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D75829" w:rsidRDefault="00D75829" w:rsidP="00992433">
      <w:pPr>
        <w:spacing w:before="100" w:beforeAutospacing="1" w:after="0" w:line="240" w:lineRule="auto"/>
        <w:ind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082376" w:rsidRDefault="00082376" w:rsidP="00992433">
      <w:pPr>
        <w:spacing w:before="100" w:beforeAutospacing="1" w:after="0" w:line="240" w:lineRule="auto"/>
        <w:ind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58738F" w:rsidRPr="00992433" w:rsidRDefault="00595691" w:rsidP="00992433">
      <w:pPr>
        <w:spacing w:before="100" w:beforeAutospacing="1" w:after="0" w:line="240" w:lineRule="auto"/>
        <w:ind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992433">
        <w:rPr>
          <w:rFonts w:ascii="Comic Sans MS" w:hAnsi="Comic Sans MS" w:cs="Arial"/>
          <w:b/>
          <w:sz w:val="24"/>
          <w:szCs w:val="24"/>
        </w:rPr>
        <w:t>EXPERIMENTANDO CON DISTINTAS SUPERFICIES</w:t>
      </w:r>
    </w:p>
    <w:p w:rsidR="00595691" w:rsidRPr="00992433" w:rsidRDefault="00595691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595691" w:rsidRDefault="00595691" w:rsidP="00992433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0"/>
          <w:szCs w:val="20"/>
        </w:rPr>
      </w:pPr>
      <w:r w:rsidRPr="00992433">
        <w:rPr>
          <w:rFonts w:ascii="Comic Sans MS" w:hAnsi="Comic Sans MS" w:cs="Arial"/>
          <w:sz w:val="20"/>
          <w:szCs w:val="20"/>
        </w:rPr>
        <w:t xml:space="preserve">Carlos y María realizaron un experimento científico para ver qué tipo de superficie </w:t>
      </w:r>
      <w:r w:rsidR="00187634">
        <w:rPr>
          <w:rFonts w:ascii="Comic Sans MS" w:hAnsi="Comic Sans MS" w:cs="Arial"/>
          <w:sz w:val="20"/>
          <w:szCs w:val="20"/>
        </w:rPr>
        <w:t xml:space="preserve">(horizontal) </w:t>
      </w:r>
      <w:r w:rsidRPr="00992433">
        <w:rPr>
          <w:rFonts w:ascii="Comic Sans MS" w:hAnsi="Comic Sans MS" w:cs="Arial"/>
          <w:sz w:val="20"/>
          <w:szCs w:val="20"/>
        </w:rPr>
        <w:t xml:space="preserve">hacía que un objeto </w:t>
      </w:r>
      <w:r w:rsidR="00187634">
        <w:rPr>
          <w:rFonts w:ascii="Comic Sans MS" w:hAnsi="Comic Sans MS" w:cs="Arial"/>
          <w:sz w:val="20"/>
          <w:szCs w:val="20"/>
        </w:rPr>
        <w:t xml:space="preserve">(en este caso un cubo) </w:t>
      </w:r>
      <w:r w:rsidRPr="00992433">
        <w:rPr>
          <w:rFonts w:ascii="Comic Sans MS" w:hAnsi="Comic Sans MS" w:cs="Arial"/>
          <w:sz w:val="20"/>
          <w:szCs w:val="20"/>
        </w:rPr>
        <w:t>se deslizara menos</w:t>
      </w:r>
      <w:r w:rsidR="00187634">
        <w:rPr>
          <w:rFonts w:ascii="Comic Sans MS" w:hAnsi="Comic Sans MS" w:cs="Arial"/>
          <w:sz w:val="20"/>
          <w:szCs w:val="20"/>
        </w:rPr>
        <w:t xml:space="preserve"> en ella</w:t>
      </w:r>
      <w:r w:rsidRPr="00992433">
        <w:rPr>
          <w:rFonts w:ascii="Comic Sans MS" w:hAnsi="Comic Sans MS" w:cs="Arial"/>
          <w:sz w:val="20"/>
          <w:szCs w:val="20"/>
        </w:rPr>
        <w:t>.</w:t>
      </w:r>
      <w:r w:rsidR="00992433">
        <w:rPr>
          <w:rFonts w:ascii="Comic Sans MS" w:hAnsi="Comic Sans MS" w:cs="Arial"/>
          <w:sz w:val="20"/>
          <w:szCs w:val="20"/>
        </w:rPr>
        <w:t xml:space="preserve">  El dibujo muestra lo que hicieron.  Las superficies que probaron se muestran en la tabla al igual que la distancia recorrida por el </w:t>
      </w:r>
      <w:r w:rsidR="00187634">
        <w:rPr>
          <w:rFonts w:ascii="Comic Sans MS" w:hAnsi="Comic Sans MS" w:cs="Arial"/>
          <w:sz w:val="20"/>
          <w:szCs w:val="20"/>
        </w:rPr>
        <w:t xml:space="preserve">objeto </w:t>
      </w:r>
      <w:r w:rsidR="00992433">
        <w:rPr>
          <w:rFonts w:ascii="Comic Sans MS" w:hAnsi="Comic Sans MS" w:cs="Arial"/>
          <w:sz w:val="20"/>
          <w:szCs w:val="20"/>
        </w:rPr>
        <w:t xml:space="preserve"> al deslizarse.</w:t>
      </w:r>
    </w:p>
    <w:p w:rsidR="00992433" w:rsidRDefault="00992433" w:rsidP="00595691">
      <w:pPr>
        <w:spacing w:before="100" w:beforeAutospacing="1" w:after="0" w:line="240" w:lineRule="auto"/>
        <w:contextualSpacing/>
        <w:rPr>
          <w:rFonts w:ascii="Comic Sans MS" w:hAnsi="Comic Sans MS" w:cs="Arial"/>
          <w:sz w:val="20"/>
          <w:szCs w:val="20"/>
        </w:rPr>
      </w:pPr>
    </w:p>
    <w:p w:rsidR="00992433" w:rsidRPr="00992433" w:rsidRDefault="00992433" w:rsidP="00595691">
      <w:pPr>
        <w:spacing w:before="100" w:beforeAutospacing="1" w:after="0" w:line="240" w:lineRule="auto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055DCF1" wp14:editId="0909FA9F">
            <wp:simplePos x="0" y="0"/>
            <wp:positionH relativeFrom="column">
              <wp:posOffset>1960245</wp:posOffset>
            </wp:positionH>
            <wp:positionV relativeFrom="paragraph">
              <wp:posOffset>3810</wp:posOffset>
            </wp:positionV>
            <wp:extent cx="4008120" cy="2407920"/>
            <wp:effectExtent l="0" t="0" r="0" b="0"/>
            <wp:wrapTight wrapText="bothSides">
              <wp:wrapPolygon edited="0">
                <wp:start x="0" y="0"/>
                <wp:lineTo x="0" y="21361"/>
                <wp:lineTo x="21456" y="21361"/>
                <wp:lineTo x="21456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Default="00EC70A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B227919" wp14:editId="548CA29A">
            <wp:simplePos x="0" y="0"/>
            <wp:positionH relativeFrom="column">
              <wp:posOffset>-20955</wp:posOffset>
            </wp:positionH>
            <wp:positionV relativeFrom="paragraph">
              <wp:posOffset>143510</wp:posOffset>
            </wp:positionV>
            <wp:extent cx="1539875" cy="2019300"/>
            <wp:effectExtent l="0" t="0" r="3175" b="0"/>
            <wp:wrapTight wrapText="bothSides">
              <wp:wrapPolygon edited="0">
                <wp:start x="0" y="0"/>
                <wp:lineTo x="0" y="21396"/>
                <wp:lineTo x="21377" y="21396"/>
                <wp:lineTo x="21377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Pr="00D75829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D75829" w:rsidRDefault="00D75829" w:rsidP="00D75829">
      <w:pPr>
        <w:pStyle w:val="Prrafodelista"/>
        <w:numPr>
          <w:ilvl w:val="0"/>
          <w:numId w:val="3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Según la tabla ¿qué superficie ofrece menos fricción? ¿qué información de la tabla es la que le sirve a usted para responder a esta pregunta?</w:t>
      </w:r>
    </w:p>
    <w:p w:rsidR="00D75829" w:rsidRDefault="00D75829" w:rsidP="00D75829">
      <w:pPr>
        <w:pStyle w:val="Prrafodelista"/>
        <w:numPr>
          <w:ilvl w:val="0"/>
          <w:numId w:val="3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Según la tabla ¿qué materiales son similares en cuanto al roce o fricción? </w:t>
      </w:r>
    </w:p>
    <w:p w:rsidR="00D75829" w:rsidRDefault="00187634" w:rsidP="00D75829">
      <w:pPr>
        <w:pStyle w:val="Prrafodelista"/>
        <w:numPr>
          <w:ilvl w:val="0"/>
          <w:numId w:val="3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En los juegos olímpicos se practica un deporte llamado “</w:t>
      </w:r>
      <w:proofErr w:type="spellStart"/>
      <w:r>
        <w:rPr>
          <w:rFonts w:ascii="Comic Sans MS" w:hAnsi="Comic Sans MS" w:cs="Arial"/>
          <w:sz w:val="20"/>
          <w:szCs w:val="20"/>
        </w:rPr>
        <w:t>Curling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” que consiste en deslizar un plato sobre hielo.  </w:t>
      </w:r>
      <w:r w:rsidR="00D75829">
        <w:rPr>
          <w:rFonts w:ascii="Comic Sans MS" w:hAnsi="Comic Sans MS" w:cs="Arial"/>
          <w:sz w:val="20"/>
          <w:szCs w:val="20"/>
        </w:rPr>
        <w:t>Según la tabla ¿qué material elegiría usted</w:t>
      </w:r>
      <w:r>
        <w:rPr>
          <w:rFonts w:ascii="Comic Sans MS" w:hAnsi="Comic Sans MS" w:cs="Arial"/>
          <w:sz w:val="20"/>
          <w:szCs w:val="20"/>
        </w:rPr>
        <w:t xml:space="preserve"> para superficie</w:t>
      </w:r>
      <w:r w:rsidR="00D75829">
        <w:rPr>
          <w:rFonts w:ascii="Comic Sans MS" w:hAnsi="Comic Sans MS" w:cs="Arial"/>
          <w:sz w:val="20"/>
          <w:szCs w:val="20"/>
        </w:rPr>
        <w:t xml:space="preserve"> si desea</w:t>
      </w:r>
      <w:r>
        <w:rPr>
          <w:rFonts w:ascii="Comic Sans MS" w:hAnsi="Comic Sans MS" w:cs="Arial"/>
          <w:sz w:val="20"/>
          <w:szCs w:val="20"/>
        </w:rPr>
        <w:t xml:space="preserve">ra jugar </w:t>
      </w:r>
      <w:proofErr w:type="spellStart"/>
      <w:r>
        <w:rPr>
          <w:rFonts w:ascii="Comic Sans MS" w:hAnsi="Comic Sans MS" w:cs="Arial"/>
          <w:sz w:val="20"/>
          <w:szCs w:val="20"/>
        </w:rPr>
        <w:t>curling</w:t>
      </w:r>
      <w:proofErr w:type="spellEnd"/>
      <w:r w:rsidR="00D75829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con sus compañeros</w:t>
      </w:r>
      <w:r w:rsidR="00D75829">
        <w:rPr>
          <w:rFonts w:ascii="Comic Sans MS" w:hAnsi="Comic Sans MS" w:cs="Arial"/>
          <w:sz w:val="20"/>
          <w:szCs w:val="20"/>
        </w:rPr>
        <w:t>? ¿qué información de la tabla es la que le sirve a usted para responder a esta pregunta?</w:t>
      </w:r>
    </w:p>
    <w:p w:rsidR="00D75829" w:rsidRDefault="00D75829" w:rsidP="00D75829">
      <w:pPr>
        <w:rPr>
          <w:rFonts w:ascii="Comic Sans MS" w:hAnsi="Comic Sans MS" w:cs="Arial"/>
          <w:sz w:val="20"/>
          <w:szCs w:val="20"/>
        </w:rPr>
      </w:pPr>
    </w:p>
    <w:p w:rsidR="00D75829" w:rsidRPr="00D75829" w:rsidRDefault="00D75829" w:rsidP="00D75829">
      <w:pPr>
        <w:rPr>
          <w:rFonts w:ascii="Comic Sans MS" w:hAnsi="Comic Sans MS" w:cs="Arial"/>
          <w:b/>
          <w:sz w:val="20"/>
          <w:szCs w:val="20"/>
        </w:rPr>
      </w:pPr>
      <w:r w:rsidRPr="00D75829">
        <w:rPr>
          <w:rFonts w:ascii="Comic Sans MS" w:hAnsi="Comic Sans MS" w:cs="Arial"/>
          <w:b/>
          <w:sz w:val="20"/>
          <w:szCs w:val="20"/>
        </w:rPr>
        <w:t>Variables</w:t>
      </w:r>
      <w:r>
        <w:rPr>
          <w:rFonts w:ascii="Comic Sans MS" w:hAnsi="Comic Sans MS" w:cs="Arial"/>
          <w:b/>
          <w:sz w:val="20"/>
          <w:szCs w:val="20"/>
        </w:rPr>
        <w:t>:</w:t>
      </w:r>
    </w:p>
    <w:p w:rsidR="00D75829" w:rsidRDefault="00D75829" w:rsidP="00D7582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¿Qué se modificó? (variable independiente)</w:t>
      </w:r>
      <w:r w:rsidR="00793030">
        <w:rPr>
          <w:rFonts w:ascii="Comic Sans MS" w:hAnsi="Comic Sans MS" w:cs="Arial"/>
          <w:sz w:val="20"/>
          <w:szCs w:val="20"/>
        </w:rPr>
        <w:t>:</w:t>
      </w:r>
    </w:p>
    <w:p w:rsidR="00D75829" w:rsidRDefault="00D75829" w:rsidP="00D7582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¿Qué se midió? (variable dependiente)</w:t>
      </w:r>
      <w:r w:rsidR="00793030">
        <w:rPr>
          <w:rFonts w:ascii="Comic Sans MS" w:hAnsi="Comic Sans MS" w:cs="Arial"/>
          <w:sz w:val="20"/>
          <w:szCs w:val="20"/>
        </w:rPr>
        <w:t>:</w:t>
      </w:r>
    </w:p>
    <w:p w:rsidR="00D75829" w:rsidRDefault="00D75829" w:rsidP="00D7582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¿Qué se mantuvo constante? (variable constante o controlada)</w:t>
      </w:r>
      <w:r w:rsidR="00793030">
        <w:rPr>
          <w:rFonts w:ascii="Comic Sans MS" w:hAnsi="Comic Sans MS" w:cs="Arial"/>
          <w:sz w:val="20"/>
          <w:szCs w:val="20"/>
        </w:rPr>
        <w:t>:</w:t>
      </w:r>
    </w:p>
    <w:p w:rsidR="0058738F" w:rsidRPr="00D75829" w:rsidRDefault="00D75829" w:rsidP="00793030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0"/>
          <w:szCs w:val="20"/>
        </w:rPr>
      </w:pPr>
      <w:r w:rsidRPr="00D75829">
        <w:rPr>
          <w:rFonts w:ascii="Comic Sans MS" w:hAnsi="Comic Sans MS" w:cs="Arial"/>
          <w:sz w:val="20"/>
          <w:szCs w:val="20"/>
        </w:rPr>
        <w:lastRenderedPageBreak/>
        <w:t>Construya un gráfico de barras con la información de la tabla.</w:t>
      </w:r>
      <w:r w:rsidR="00793030">
        <w:rPr>
          <w:rFonts w:ascii="Comic Sans MS" w:hAnsi="Comic Sans MS" w:cs="Arial"/>
          <w:sz w:val="20"/>
          <w:szCs w:val="20"/>
        </w:rPr>
        <w:t xml:space="preserve"> La variable independiente debe ir en el eje x y la variable dependiente en el eje y. No olvide colocar un título a su gráfico.</w:t>
      </w:r>
    </w:p>
    <w:p w:rsidR="00992433" w:rsidRDefault="00992433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9D27D6E" wp14:editId="3B2291FF">
            <wp:simplePos x="0" y="0"/>
            <wp:positionH relativeFrom="column">
              <wp:posOffset>-340995</wp:posOffset>
            </wp:positionH>
            <wp:positionV relativeFrom="paragraph">
              <wp:posOffset>10795</wp:posOffset>
            </wp:positionV>
            <wp:extent cx="5615940" cy="5166360"/>
            <wp:effectExtent l="0" t="0" r="3810" b="0"/>
            <wp:wrapTight wrapText="bothSides">
              <wp:wrapPolygon edited="0">
                <wp:start x="0" y="0"/>
                <wp:lineTo x="0" y="21504"/>
                <wp:lineTo x="21541" y="21504"/>
                <wp:lineTo x="2154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793030" w:rsidRDefault="0079303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793030" w:rsidRDefault="0079303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E248AF" w:rsidRDefault="00E248A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Pr="00793030" w:rsidRDefault="00793030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18"/>
          <w:szCs w:val="18"/>
        </w:rPr>
      </w:pPr>
      <w:r w:rsidRPr="00793030">
        <w:rPr>
          <w:rFonts w:ascii="Comic Sans MS" w:hAnsi="Comic Sans MS" w:cs="Arial"/>
          <w:sz w:val="18"/>
          <w:szCs w:val="18"/>
        </w:rPr>
        <w:t>Elaborado por: Carmen Salazar</w:t>
      </w:r>
    </w:p>
    <w:sectPr w:rsidR="0058738F" w:rsidRPr="00793030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00" w:rsidRDefault="00626B00" w:rsidP="00DB4839">
      <w:pPr>
        <w:spacing w:after="0" w:line="240" w:lineRule="auto"/>
      </w:pPr>
      <w:r>
        <w:separator/>
      </w:r>
    </w:p>
  </w:endnote>
  <w:endnote w:type="continuationSeparator" w:id="0">
    <w:p w:rsidR="00626B00" w:rsidRDefault="00626B0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40738A1" wp14:editId="141454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FB4AE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6B060DEB" wp14:editId="6250DB3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2F6CDEE" wp14:editId="61471473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FB4AE6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00" w:rsidRDefault="00626B00" w:rsidP="00DB4839">
      <w:pPr>
        <w:spacing w:after="0" w:line="240" w:lineRule="auto"/>
      </w:pPr>
      <w:r>
        <w:separator/>
      </w:r>
    </w:p>
  </w:footnote>
  <w:footnote w:type="continuationSeparator" w:id="0">
    <w:p w:rsidR="00626B00" w:rsidRDefault="00626B0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5E2"/>
    <w:multiLevelType w:val="hybridMultilevel"/>
    <w:tmpl w:val="D7DA6F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2376"/>
    <w:rsid w:val="00086639"/>
    <w:rsid w:val="000A5DA9"/>
    <w:rsid w:val="000D4BB9"/>
    <w:rsid w:val="00103BEB"/>
    <w:rsid w:val="00172D9B"/>
    <w:rsid w:val="00187634"/>
    <w:rsid w:val="0025122D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95691"/>
    <w:rsid w:val="005A2075"/>
    <w:rsid w:val="005B42AA"/>
    <w:rsid w:val="005C6694"/>
    <w:rsid w:val="00626B00"/>
    <w:rsid w:val="00646DB0"/>
    <w:rsid w:val="00680326"/>
    <w:rsid w:val="00680C2F"/>
    <w:rsid w:val="006B79B1"/>
    <w:rsid w:val="0071104A"/>
    <w:rsid w:val="007446B9"/>
    <w:rsid w:val="00793030"/>
    <w:rsid w:val="007F2B36"/>
    <w:rsid w:val="00804206"/>
    <w:rsid w:val="00841367"/>
    <w:rsid w:val="00884DFC"/>
    <w:rsid w:val="008B6036"/>
    <w:rsid w:val="008D115C"/>
    <w:rsid w:val="008F692D"/>
    <w:rsid w:val="0091140E"/>
    <w:rsid w:val="00956AFA"/>
    <w:rsid w:val="00991CE7"/>
    <w:rsid w:val="00992433"/>
    <w:rsid w:val="009C3FB3"/>
    <w:rsid w:val="009F3FE6"/>
    <w:rsid w:val="00A77265"/>
    <w:rsid w:val="00AC0D6E"/>
    <w:rsid w:val="00B660B2"/>
    <w:rsid w:val="00BA4256"/>
    <w:rsid w:val="00BB1D1E"/>
    <w:rsid w:val="00BC7A09"/>
    <w:rsid w:val="00C03404"/>
    <w:rsid w:val="00C81021"/>
    <w:rsid w:val="00CC4107"/>
    <w:rsid w:val="00D01B3B"/>
    <w:rsid w:val="00D17A61"/>
    <w:rsid w:val="00D73514"/>
    <w:rsid w:val="00D75829"/>
    <w:rsid w:val="00DB4839"/>
    <w:rsid w:val="00E22396"/>
    <w:rsid w:val="00E248AF"/>
    <w:rsid w:val="00E76B6E"/>
    <w:rsid w:val="00E91F14"/>
    <w:rsid w:val="00E934FE"/>
    <w:rsid w:val="00EC70AA"/>
    <w:rsid w:val="00EF5234"/>
    <w:rsid w:val="00F34DA2"/>
    <w:rsid w:val="00F45BD1"/>
    <w:rsid w:val="00FB4AE6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MQQRJKESPSZQ-216-17964</_dlc_DocId>
    <_dlc_DocIdUrl xmlns="de2725e4-ec5b-47eb-bdd9-6fcbc3c86379">
      <Url>http://tec.mineduc.cl/UCE/curriculum_en_linea/_layouts/DocIdRedir.aspx?ID=MQQRJKESPSZQ-216-17964</Url>
      <Description>MQQRJKESPSZQ-216-17964</Description>
    </_dlc_DocIdUrl>
  </documentManagement>
</p:properties>
</file>

<file path=customXml/itemProps1.xml><?xml version="1.0" encoding="utf-8"?>
<ds:datastoreItem xmlns:ds="http://schemas.openxmlformats.org/officeDocument/2006/customXml" ds:itemID="{FA39FCB2-850C-487D-971F-EBBECF724626}"/>
</file>

<file path=customXml/itemProps2.xml><?xml version="1.0" encoding="utf-8"?>
<ds:datastoreItem xmlns:ds="http://schemas.openxmlformats.org/officeDocument/2006/customXml" ds:itemID="{97DB57B9-B64E-4E28-AF27-2CF18EFF4316}"/>
</file>

<file path=customXml/itemProps3.xml><?xml version="1.0" encoding="utf-8"?>
<ds:datastoreItem xmlns:ds="http://schemas.openxmlformats.org/officeDocument/2006/customXml" ds:itemID="{17A67524-C0C2-493C-BFCA-37A560591122}"/>
</file>

<file path=customXml/itemProps4.xml><?xml version="1.0" encoding="utf-8"?>
<ds:datastoreItem xmlns:ds="http://schemas.openxmlformats.org/officeDocument/2006/customXml" ds:itemID="{ABB299ED-1234-4E86-9DFC-F6EF7D701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9</cp:revision>
  <cp:lastPrinted>2013-04-29T15:51:00Z</cp:lastPrinted>
  <dcterms:created xsi:type="dcterms:W3CDTF">2013-04-23T20:54:00Z</dcterms:created>
  <dcterms:modified xsi:type="dcterms:W3CDTF">2013-04-29T15:51:00Z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3873e6d9-d94b-4428-b4e7-233909b62aa5</vt:lpwstr>
  </property>
  <property fmtid="{D5CDD505-2E9C-101B-9397-08002B2CF9AE}" pid="3" name="ContentTypeId">
    <vt:lpwstr>0x0101003CE76336628D1C4DA321C1F5A61526BD</vt:lpwstr>
  </property>
</Properties>
</file>