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FE" w:rsidRPr="00F77AC6" w:rsidRDefault="00BA609E" w:rsidP="00F77AC6">
      <w:pPr>
        <w:pStyle w:val="NormalWeb"/>
        <w:ind w:left="720"/>
        <w:jc w:val="center"/>
        <w:rPr>
          <w:rFonts w:ascii="Arial" w:hAnsi="Arial" w:cs="Arial"/>
          <w:b/>
          <w:bCs/>
          <w:iCs/>
          <w:color w:val="000000"/>
          <w:sz w:val="22"/>
          <w:szCs w:val="22"/>
          <w:lang w:val="es-ES"/>
        </w:rPr>
      </w:pPr>
      <w:r w:rsidRPr="001B3B93">
        <w:rPr>
          <w:rFonts w:ascii="Arial" w:hAnsi="Arial" w:cs="Arial"/>
          <w:b/>
          <w:bCs/>
          <w:color w:val="000000"/>
          <w:sz w:val="22"/>
          <w:szCs w:val="22"/>
        </w:rPr>
        <w:t>GUÍA DE TRABAJO</w:t>
      </w:r>
      <w:r w:rsidR="0065664A" w:rsidRPr="001B3B93">
        <w:rPr>
          <w:rFonts w:ascii="Arial" w:hAnsi="Arial" w:cs="Arial"/>
          <w:b/>
          <w:bCs/>
          <w:color w:val="000000"/>
          <w:sz w:val="22"/>
          <w:szCs w:val="22"/>
        </w:rPr>
        <w:t xml:space="preserve"> N°1 </w:t>
      </w:r>
      <w:r w:rsidRPr="001B3B93">
        <w:rPr>
          <w:rFonts w:ascii="Arial" w:hAnsi="Arial" w:cs="Arial"/>
          <w:b/>
          <w:bCs/>
          <w:color w:val="000000"/>
          <w:sz w:val="22"/>
          <w:szCs w:val="22"/>
        </w:rPr>
        <w:br/>
      </w:r>
      <w:r w:rsidR="009D6CFE" w:rsidRPr="00F77AC6">
        <w:rPr>
          <w:rFonts w:ascii="Arial" w:hAnsi="Arial" w:cs="Arial"/>
          <w:b/>
          <w:bCs/>
          <w:iCs/>
          <w:color w:val="000000"/>
          <w:sz w:val="22"/>
          <w:szCs w:val="22"/>
          <w:lang w:val="es-ES"/>
        </w:rPr>
        <w:t>“</w:t>
      </w:r>
      <w:r w:rsidR="001C6C08" w:rsidRPr="00F77AC6">
        <w:rPr>
          <w:rFonts w:ascii="Arial" w:hAnsi="Arial" w:cs="Arial"/>
          <w:b/>
          <w:bCs/>
          <w:iCs/>
          <w:color w:val="000000"/>
          <w:sz w:val="22"/>
          <w:szCs w:val="22"/>
          <w:lang w:val="es-ES"/>
        </w:rPr>
        <w:t xml:space="preserve">Preparación de Materiales de uso vitivinícola </w:t>
      </w:r>
      <w:r w:rsidR="009D6CFE" w:rsidRPr="00F77AC6">
        <w:rPr>
          <w:rFonts w:ascii="Arial" w:hAnsi="Arial" w:cs="Arial"/>
          <w:b/>
          <w:bCs/>
          <w:iCs/>
          <w:color w:val="000000"/>
          <w:sz w:val="22"/>
          <w:szCs w:val="22"/>
          <w:lang w:val="es-ES"/>
        </w:rPr>
        <w:t>”</w:t>
      </w:r>
      <w:bookmarkStart w:id="0" w:name="_GoBack"/>
      <w:bookmarkEnd w:id="0"/>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312"/>
        <w:gridCol w:w="4819"/>
      </w:tblGrid>
      <w:tr w:rsidR="00F77AC6" w:rsidRPr="00F77AC6" w:rsidTr="00F77AC6">
        <w:trPr>
          <w:trHeight w:val="264"/>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Nombre de la Actividad de Aprendizaje</w:t>
            </w:r>
          </w:p>
        </w:tc>
        <w:tc>
          <w:tcPr>
            <w:tcW w:w="5131"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hAnsi="Arial" w:cs="Arial"/>
                <w:sz w:val="22"/>
                <w:szCs w:val="22"/>
                <w:lang w:val="es-ES"/>
              </w:rPr>
              <w:t>Preparación de materiales</w:t>
            </w:r>
          </w:p>
        </w:tc>
      </w:tr>
      <w:tr w:rsidR="00F77AC6" w:rsidRPr="00F77AC6" w:rsidTr="00F77AC6">
        <w:trPr>
          <w:trHeight w:val="264"/>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Especialidad</w:t>
            </w:r>
          </w:p>
        </w:tc>
        <w:tc>
          <w:tcPr>
            <w:tcW w:w="5131" w:type="dxa"/>
            <w:gridSpan w:val="2"/>
            <w:shd w:val="clear" w:color="auto" w:fill="auto"/>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sz w:val="22"/>
                <w:szCs w:val="22"/>
                <w:lang w:val="es-ES"/>
              </w:rPr>
              <w:t>Agropecuaria</w:t>
            </w:r>
          </w:p>
        </w:tc>
      </w:tr>
      <w:tr w:rsidR="00F77AC6" w:rsidRPr="00F77AC6" w:rsidTr="00F77AC6">
        <w:trPr>
          <w:trHeight w:val="279"/>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Mención</w:t>
            </w:r>
          </w:p>
        </w:tc>
        <w:tc>
          <w:tcPr>
            <w:tcW w:w="5131"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Vitivinícola</w:t>
            </w:r>
          </w:p>
        </w:tc>
      </w:tr>
      <w:tr w:rsidR="00F77AC6" w:rsidRPr="00F77AC6" w:rsidTr="00F77AC6">
        <w:trPr>
          <w:trHeight w:val="44"/>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Módulo</w:t>
            </w:r>
          </w:p>
        </w:tc>
        <w:tc>
          <w:tcPr>
            <w:tcW w:w="5131"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Manejo de bodegas</w:t>
            </w:r>
          </w:p>
        </w:tc>
      </w:tr>
      <w:tr w:rsidR="00F77AC6" w:rsidRPr="00F77AC6" w:rsidTr="00F77AC6">
        <w:trPr>
          <w:trHeight w:val="44"/>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Duración de la actividad</w:t>
            </w:r>
          </w:p>
        </w:tc>
        <w:tc>
          <w:tcPr>
            <w:tcW w:w="5131"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30 horas</w:t>
            </w:r>
          </w:p>
        </w:tc>
      </w:tr>
      <w:tr w:rsidR="00F77AC6" w:rsidRPr="00F77AC6" w:rsidTr="00F77AC6">
        <w:trPr>
          <w:trHeight w:val="44"/>
          <w:jc w:val="center"/>
        </w:trPr>
        <w:tc>
          <w:tcPr>
            <w:tcW w:w="4650"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Observaciones</w:t>
            </w:r>
          </w:p>
        </w:tc>
        <w:tc>
          <w:tcPr>
            <w:tcW w:w="5131"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 xml:space="preserve">Actividad evaluada de manera </w:t>
            </w:r>
            <w:proofErr w:type="spellStart"/>
            <w:r w:rsidRPr="00F77AC6">
              <w:rPr>
                <w:rFonts w:ascii="Arial" w:eastAsia="Arial" w:hAnsi="Arial" w:cs="Arial"/>
                <w:sz w:val="22"/>
                <w:szCs w:val="22"/>
                <w:lang w:val="es-ES"/>
              </w:rPr>
              <w:t>sumativa</w:t>
            </w:r>
            <w:proofErr w:type="spellEnd"/>
            <w:r w:rsidRPr="00F77AC6">
              <w:rPr>
                <w:rFonts w:ascii="Arial" w:eastAsia="Arial" w:hAnsi="Arial" w:cs="Arial"/>
                <w:sz w:val="22"/>
                <w:szCs w:val="22"/>
                <w:lang w:val="es-ES"/>
              </w:rPr>
              <w:t xml:space="preserve"> con rúbrica de evaluación</w:t>
            </w:r>
          </w:p>
        </w:tc>
      </w:tr>
      <w:tr w:rsidR="00F77AC6" w:rsidRPr="00F77AC6" w:rsidTr="00F77AC6">
        <w:trPr>
          <w:jc w:val="center"/>
        </w:trPr>
        <w:tc>
          <w:tcPr>
            <w:tcW w:w="9781" w:type="dxa"/>
            <w:gridSpan w:val="3"/>
            <w:shd w:val="clear" w:color="auto" w:fill="D9D9D9"/>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Objetivos de Aprendizaje Técnicos</w:t>
            </w:r>
          </w:p>
        </w:tc>
      </w:tr>
      <w:tr w:rsidR="00F77AC6" w:rsidRPr="00F77AC6" w:rsidTr="00F77AC6">
        <w:trPr>
          <w:jc w:val="center"/>
        </w:trPr>
        <w:tc>
          <w:tcPr>
            <w:tcW w:w="9781" w:type="dxa"/>
            <w:gridSpan w:val="3"/>
            <w:shd w:val="clear" w:color="auto" w:fill="FFFFFF"/>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OA 5</w:t>
            </w:r>
          </w:p>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Ejecutar procedimientos técnicos de bodegaje y almacenamiento del vino envasado, bajo las condiciones ambientales requeridas.</w:t>
            </w:r>
          </w:p>
        </w:tc>
      </w:tr>
      <w:tr w:rsidR="00F77AC6" w:rsidRPr="00F77AC6" w:rsidTr="00F77AC6">
        <w:trPr>
          <w:jc w:val="center"/>
        </w:trPr>
        <w:tc>
          <w:tcPr>
            <w:tcW w:w="4962" w:type="dxa"/>
            <w:gridSpan w:val="2"/>
            <w:shd w:val="clear" w:color="auto" w:fill="D9D9D9"/>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Objetivos de Aprendizaje Genéricos</w:t>
            </w:r>
          </w:p>
        </w:tc>
        <w:tc>
          <w:tcPr>
            <w:tcW w:w="4819" w:type="dxa"/>
            <w:shd w:val="clear" w:color="auto" w:fill="D9D9D9"/>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Dimensiones y habilidades</w:t>
            </w:r>
            <w:r w:rsidRPr="00F77AC6">
              <w:rPr>
                <w:rFonts w:ascii="Arial" w:eastAsia="Arial" w:hAnsi="Arial" w:cs="Arial"/>
                <w:b/>
                <w:sz w:val="22"/>
                <w:szCs w:val="22"/>
                <w:lang w:val="es-ES"/>
              </w:rPr>
              <w:br/>
              <w:t>Marco de Cualificaciones Técnico Profesional</w:t>
            </w:r>
          </w:p>
        </w:tc>
      </w:tr>
      <w:tr w:rsidR="00F77AC6" w:rsidRPr="00F77AC6" w:rsidTr="00F77AC6">
        <w:trPr>
          <w:jc w:val="center"/>
        </w:trPr>
        <w:tc>
          <w:tcPr>
            <w:tcW w:w="4962"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OAG_A: Se comunica oralmente y por escrito con claridad, utilizando registros de habla y de escritura pertinentes a la situación laboral y a la relación con los interlocutores.</w:t>
            </w:r>
          </w:p>
          <w:p w:rsidR="00F77AC6" w:rsidRPr="00F77AC6" w:rsidRDefault="00F77AC6" w:rsidP="00DB3ABD">
            <w:pPr>
              <w:jc w:val="center"/>
              <w:rPr>
                <w:rFonts w:ascii="Arial" w:eastAsia="Arial" w:hAnsi="Arial" w:cs="Arial"/>
                <w:sz w:val="22"/>
                <w:szCs w:val="22"/>
                <w:lang w:val="es-ES"/>
              </w:rPr>
            </w:pP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OAG_B: Leer y utilizar distintos tipos de textos relacionados con el trabajo, tales como especificaciones técnicas, normativas diversas, legislación laboral, así como noticias y artículos que enriquezcan su experiencia laboral.</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OAG_C: Realiza las tareas de manera prolija, cumpliendo plazos establecidos y estándares de calidad, y buscando alternativas y soluciones cuando se presentan problemas pertinentes a las funciones desempeñadas.</w:t>
            </w:r>
          </w:p>
          <w:p w:rsidR="00F77AC6" w:rsidRPr="00F77AC6" w:rsidRDefault="00F77AC6" w:rsidP="00DB3ABD">
            <w:pPr>
              <w:jc w:val="center"/>
              <w:rPr>
                <w:rFonts w:ascii="Arial" w:eastAsia="Arial" w:hAnsi="Arial" w:cs="Arial"/>
                <w:sz w:val="22"/>
                <w:szCs w:val="22"/>
                <w:lang w:val="es-ES"/>
              </w:rPr>
            </w:pPr>
          </w:p>
        </w:tc>
        <w:tc>
          <w:tcPr>
            <w:tcW w:w="4819" w:type="dxa"/>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AUT3: Evalúa el proceso y el resultado de sus actividades y funciones de acuerdo a parámetros establecidos para mejorar sus prácticas.</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EYR3: Actúa de acuerdo a las normas y protocolos que guían su desempeño y reconoce el impacto que la calidad de su trabajo tiene sobre el proceso productivo o la entrega de servicios.</w:t>
            </w:r>
          </w:p>
          <w:p w:rsidR="00F77AC6" w:rsidRPr="00F77AC6" w:rsidRDefault="00F77AC6" w:rsidP="00DB3ABD">
            <w:pPr>
              <w:jc w:val="center"/>
              <w:rPr>
                <w:rFonts w:ascii="Arial" w:eastAsia="Arial" w:hAnsi="Arial" w:cs="Arial"/>
                <w:sz w:val="22"/>
                <w:szCs w:val="22"/>
                <w:lang w:val="es-ES"/>
              </w:rPr>
            </w:pP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TCO3: Trabaja colaborativamente en actividades y funciones coordinándose con otros en diversos contextos.</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UDR3: Organiza y comprueba la disponibilidad de los materiales, herramientas y equipamiento.</w:t>
            </w:r>
          </w:p>
        </w:tc>
      </w:tr>
      <w:tr w:rsidR="00F77AC6" w:rsidRPr="00F77AC6" w:rsidTr="00F77AC6">
        <w:trPr>
          <w:jc w:val="center"/>
        </w:trPr>
        <w:tc>
          <w:tcPr>
            <w:tcW w:w="4962" w:type="dxa"/>
            <w:gridSpan w:val="2"/>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Aprendizajes esperados</w:t>
            </w:r>
          </w:p>
        </w:tc>
        <w:tc>
          <w:tcPr>
            <w:tcW w:w="4819" w:type="dxa"/>
            <w:shd w:val="clear" w:color="auto" w:fill="D9D9D9"/>
            <w:vAlign w:val="center"/>
          </w:tcPr>
          <w:p w:rsidR="00F77AC6" w:rsidRPr="00F77AC6" w:rsidRDefault="00F77AC6" w:rsidP="00DB3ABD">
            <w:pPr>
              <w:jc w:val="center"/>
              <w:rPr>
                <w:rFonts w:ascii="Arial" w:eastAsia="Arial" w:hAnsi="Arial" w:cs="Arial"/>
                <w:b/>
                <w:sz w:val="22"/>
                <w:szCs w:val="22"/>
                <w:lang w:val="es-ES"/>
              </w:rPr>
            </w:pPr>
            <w:r w:rsidRPr="00F77AC6">
              <w:rPr>
                <w:rFonts w:ascii="Arial" w:eastAsia="Arial" w:hAnsi="Arial" w:cs="Arial"/>
                <w:b/>
                <w:sz w:val="22"/>
                <w:szCs w:val="22"/>
                <w:lang w:val="es-ES"/>
              </w:rPr>
              <w:t>Criterios de Evaluación</w:t>
            </w:r>
          </w:p>
        </w:tc>
      </w:tr>
      <w:tr w:rsidR="00F77AC6" w:rsidRPr="00F77AC6" w:rsidTr="00F77AC6">
        <w:trPr>
          <w:jc w:val="center"/>
        </w:trPr>
        <w:tc>
          <w:tcPr>
            <w:tcW w:w="4962" w:type="dxa"/>
            <w:gridSpan w:val="2"/>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w:t>
            </w:r>
            <w:r w:rsidRPr="00F77AC6">
              <w:rPr>
                <w:lang w:val="es-ES"/>
              </w:rPr>
              <w:t xml:space="preserve"> </w:t>
            </w:r>
            <w:r w:rsidRPr="00F77AC6">
              <w:rPr>
                <w:rFonts w:ascii="Arial" w:eastAsia="Arial" w:hAnsi="Arial" w:cs="Arial"/>
                <w:sz w:val="22"/>
                <w:szCs w:val="22"/>
                <w:lang w:val="es-ES"/>
              </w:rPr>
              <w:t>Almacena productos terminados según las condiciones ambientales necesarias para su guarda.</w:t>
            </w:r>
          </w:p>
        </w:tc>
        <w:tc>
          <w:tcPr>
            <w:tcW w:w="4819" w:type="dxa"/>
            <w:shd w:val="clear" w:color="auto" w:fill="auto"/>
            <w:vAlign w:val="center"/>
          </w:tcPr>
          <w:p w:rsidR="00F77AC6" w:rsidRPr="00F77AC6" w:rsidRDefault="00F77AC6" w:rsidP="00DB3ABD">
            <w:pPr>
              <w:spacing w:after="160" w:line="259" w:lineRule="auto"/>
              <w:jc w:val="center"/>
              <w:rPr>
                <w:rFonts w:ascii="Arial" w:eastAsia="Arial" w:hAnsi="Arial" w:cs="Arial"/>
                <w:color w:val="000000"/>
                <w:sz w:val="22"/>
                <w:szCs w:val="22"/>
                <w:lang w:val="es-ES"/>
              </w:rPr>
            </w:pPr>
            <w:r w:rsidRPr="00F77AC6">
              <w:rPr>
                <w:rFonts w:ascii="Arial" w:eastAsia="Arial" w:hAnsi="Arial" w:cs="Arial"/>
                <w:color w:val="000000"/>
                <w:sz w:val="22"/>
                <w:szCs w:val="22"/>
                <w:lang w:val="es-ES"/>
              </w:rPr>
              <w:t xml:space="preserve">2.1 Prepara los distintos materiales (botellas, </w:t>
            </w:r>
            <w:proofErr w:type="spellStart"/>
            <w:r w:rsidRPr="00F77AC6">
              <w:rPr>
                <w:rFonts w:ascii="Arial" w:eastAsia="Arial" w:hAnsi="Arial" w:cs="Arial"/>
                <w:color w:val="000000"/>
                <w:sz w:val="22"/>
                <w:szCs w:val="22"/>
                <w:lang w:val="es-ES"/>
              </w:rPr>
              <w:t>bins</w:t>
            </w:r>
            <w:proofErr w:type="spellEnd"/>
            <w:r w:rsidRPr="00F77AC6">
              <w:rPr>
                <w:rFonts w:ascii="Arial" w:eastAsia="Arial" w:hAnsi="Arial" w:cs="Arial"/>
                <w:color w:val="000000"/>
                <w:sz w:val="22"/>
                <w:szCs w:val="22"/>
                <w:lang w:val="es-ES"/>
              </w:rPr>
              <w:t>, cajas, etc.) y verifica que cumplan con la calidad definida por la empresa.</w:t>
            </w:r>
          </w:p>
        </w:tc>
      </w:tr>
      <w:tr w:rsidR="00F77AC6" w:rsidRPr="00F77AC6" w:rsidTr="00F77AC6">
        <w:trPr>
          <w:jc w:val="center"/>
        </w:trPr>
        <w:tc>
          <w:tcPr>
            <w:tcW w:w="4962" w:type="dxa"/>
            <w:gridSpan w:val="2"/>
            <w:shd w:val="clear" w:color="auto" w:fill="D9D9D9"/>
          </w:tcPr>
          <w:p w:rsidR="00F77AC6" w:rsidRPr="00F77AC6" w:rsidRDefault="00F77AC6" w:rsidP="00DB3ABD">
            <w:pPr>
              <w:ind w:left="360"/>
              <w:jc w:val="center"/>
              <w:rPr>
                <w:rFonts w:ascii="Arial" w:eastAsia="Arial" w:hAnsi="Arial" w:cs="Arial"/>
                <w:b/>
                <w:sz w:val="22"/>
                <w:szCs w:val="22"/>
                <w:lang w:val="es-ES"/>
              </w:rPr>
            </w:pPr>
            <w:r w:rsidRPr="00F77AC6">
              <w:rPr>
                <w:rFonts w:ascii="Arial" w:eastAsia="Arial" w:hAnsi="Arial" w:cs="Arial"/>
                <w:b/>
                <w:sz w:val="22"/>
                <w:szCs w:val="22"/>
                <w:lang w:val="es-ES"/>
              </w:rPr>
              <w:t>Metodologías Seleccionadas</w:t>
            </w:r>
          </w:p>
        </w:tc>
        <w:tc>
          <w:tcPr>
            <w:tcW w:w="4819" w:type="dxa"/>
            <w:shd w:val="clear" w:color="auto" w:fill="auto"/>
            <w:vAlign w:val="center"/>
          </w:tcPr>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 xml:space="preserve">Actividades prácticas en terreno </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Aprendizaje Basado en problemas</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Demostración guiada</w:t>
            </w:r>
          </w:p>
          <w:p w:rsidR="00F77AC6" w:rsidRPr="00F77AC6" w:rsidRDefault="00F77AC6" w:rsidP="00DB3ABD">
            <w:pPr>
              <w:jc w:val="center"/>
              <w:rPr>
                <w:rFonts w:ascii="Arial" w:eastAsia="Arial" w:hAnsi="Arial" w:cs="Arial"/>
                <w:sz w:val="22"/>
                <w:szCs w:val="22"/>
                <w:lang w:val="es-ES"/>
              </w:rPr>
            </w:pPr>
            <w:r w:rsidRPr="00F77AC6">
              <w:rPr>
                <w:rFonts w:ascii="Arial" w:eastAsia="Arial" w:hAnsi="Arial" w:cs="Arial"/>
                <w:sz w:val="22"/>
                <w:szCs w:val="22"/>
                <w:lang w:val="es-ES"/>
              </w:rPr>
              <w:t>Trabajo colaborativo.</w:t>
            </w:r>
          </w:p>
        </w:tc>
      </w:tr>
    </w:tbl>
    <w:p w:rsidR="00BA609E" w:rsidRDefault="00BA609E" w:rsidP="00F77AC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p>
    <w:p w:rsidR="00F77AC6" w:rsidRDefault="00F77AC6"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F77AC6" w:rsidRPr="00BA609E" w:rsidRDefault="00F77AC6"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1B3B93">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D630B" w:rsidRPr="001C6C08" w:rsidRDefault="009D6CFE" w:rsidP="001C6C08">
            <w:pPr>
              <w:pStyle w:val="NormalWeb"/>
              <w:spacing w:after="160"/>
              <w:rPr>
                <w:rFonts w:ascii="Arial" w:hAnsi="Arial" w:cs="Arial"/>
                <w:color w:val="000000"/>
                <w:sz w:val="22"/>
                <w:szCs w:val="22"/>
              </w:rPr>
            </w:pPr>
            <w:r>
              <w:rPr>
                <w:rFonts w:ascii="Arial" w:hAnsi="Arial" w:cs="Arial"/>
                <w:color w:val="000000"/>
                <w:sz w:val="22"/>
                <w:szCs w:val="22"/>
              </w:rPr>
              <w:t xml:space="preserve">La presente guía de trabajo </w:t>
            </w:r>
            <w:r w:rsidR="001C6C08" w:rsidRPr="001C6C08">
              <w:rPr>
                <w:rFonts w:ascii="Arial" w:hAnsi="Arial" w:cs="Arial"/>
                <w:b/>
                <w:iCs/>
                <w:color w:val="000000"/>
                <w:sz w:val="22"/>
                <w:szCs w:val="22"/>
              </w:rPr>
              <w:t>“Preparación de Materiales de uso vitivinícola”</w:t>
            </w:r>
            <w:r w:rsidR="001C6C08">
              <w:rPr>
                <w:rFonts w:ascii="Arial" w:hAnsi="Arial" w:cs="Arial"/>
                <w:b/>
                <w:bCs/>
                <w:color w:val="000000"/>
                <w:sz w:val="22"/>
                <w:szCs w:val="22"/>
                <w:lang w:val="en-US"/>
              </w:rPr>
              <w:t xml:space="preserve"> </w:t>
            </w:r>
            <w:r w:rsidR="00BA609E" w:rsidRPr="001C6C08">
              <w:rPr>
                <w:rFonts w:ascii="Arial" w:hAnsi="Arial" w:cs="Arial"/>
                <w:color w:val="000000"/>
                <w:sz w:val="22"/>
                <w:szCs w:val="22"/>
              </w:rPr>
              <w:t xml:space="preserve">es parte del </w:t>
            </w:r>
            <w:r w:rsidR="00BA609E" w:rsidRPr="001C6C08">
              <w:rPr>
                <w:rFonts w:ascii="Arial" w:hAnsi="Arial" w:cs="Arial"/>
                <w:b/>
                <w:color w:val="000000"/>
                <w:sz w:val="22"/>
                <w:szCs w:val="22"/>
              </w:rPr>
              <w:t>módulo</w:t>
            </w:r>
            <w:r w:rsidR="0065664A" w:rsidRPr="001C6C08">
              <w:rPr>
                <w:rFonts w:ascii="Arial" w:hAnsi="Arial" w:cs="Arial"/>
                <w:b/>
                <w:color w:val="000000"/>
                <w:sz w:val="22"/>
                <w:szCs w:val="22"/>
              </w:rPr>
              <w:t xml:space="preserve"> “</w:t>
            </w:r>
            <w:r w:rsidR="0065664A" w:rsidRPr="001C6C08">
              <w:rPr>
                <w:rFonts w:ascii="Arial" w:hAnsi="Arial" w:cs="Arial"/>
                <w:b/>
                <w:color w:val="000000"/>
                <w:sz w:val="22"/>
                <w:szCs w:val="22"/>
                <w:lang w:val="en-US"/>
              </w:rPr>
              <w:t>Manejo de bodegas vitivinícolas</w:t>
            </w:r>
            <w:r w:rsidR="0065664A" w:rsidRPr="001C6C08">
              <w:rPr>
                <w:rFonts w:ascii="Arial" w:hAnsi="Arial" w:cs="Arial"/>
                <w:b/>
                <w:color w:val="000000"/>
                <w:sz w:val="22"/>
                <w:szCs w:val="22"/>
              </w:rPr>
              <w:t>”</w:t>
            </w:r>
            <w:r w:rsidR="00FD630B" w:rsidRPr="001C6C08">
              <w:rPr>
                <w:rFonts w:ascii="Arial" w:hAnsi="Arial" w:cs="Arial"/>
                <w:color w:val="000000"/>
                <w:sz w:val="22"/>
                <w:szCs w:val="22"/>
              </w:rPr>
              <w:t xml:space="preserve"> </w:t>
            </w:r>
            <w:r w:rsidR="00BA609E" w:rsidRPr="001C6C08">
              <w:rPr>
                <w:rFonts w:ascii="Arial" w:hAnsi="Arial" w:cs="Arial"/>
                <w:color w:val="000000"/>
                <w:sz w:val="22"/>
                <w:szCs w:val="22"/>
              </w:rPr>
              <w:t>cuyo propósito es facilitar el proceso enseñan</w:t>
            </w:r>
            <w:r w:rsidR="00FD630B" w:rsidRPr="001C6C08">
              <w:rPr>
                <w:rFonts w:ascii="Arial" w:hAnsi="Arial" w:cs="Arial"/>
                <w:color w:val="000000"/>
                <w:sz w:val="22"/>
                <w:szCs w:val="22"/>
              </w:rPr>
              <w:t>za-</w:t>
            </w:r>
            <w:r w:rsidR="001C6C08" w:rsidRPr="001C6C08">
              <w:rPr>
                <w:rFonts w:ascii="Arial" w:hAnsi="Arial" w:cs="Arial"/>
                <w:color w:val="000000"/>
                <w:sz w:val="22"/>
                <w:szCs w:val="22"/>
              </w:rPr>
              <w:t xml:space="preserve">aprendizaje </w:t>
            </w:r>
            <w:r w:rsidR="001C6C08">
              <w:rPr>
                <w:rFonts w:ascii="Arial" w:hAnsi="Arial" w:cs="Arial"/>
                <w:color w:val="000000"/>
                <w:sz w:val="22"/>
                <w:szCs w:val="22"/>
              </w:rPr>
              <w:t xml:space="preserve">para reconocer las actividades en la preparación de </w:t>
            </w:r>
            <w:r w:rsidR="001C6C08" w:rsidRPr="001C6C08">
              <w:rPr>
                <w:rFonts w:ascii="Arial" w:hAnsi="Arial" w:cs="Arial"/>
                <w:color w:val="000000"/>
                <w:sz w:val="22"/>
                <w:szCs w:val="22"/>
              </w:rPr>
              <w:t xml:space="preserve">los distintos materiales (botellas, bins, cajas, etc.) </w:t>
            </w:r>
            <w:r w:rsidR="001C6C08">
              <w:rPr>
                <w:rFonts w:ascii="Arial" w:hAnsi="Arial" w:cs="Arial"/>
                <w:color w:val="000000"/>
                <w:sz w:val="22"/>
                <w:szCs w:val="22"/>
              </w:rPr>
              <w:t xml:space="preserve"> utilizados en una bodega vitivinícola.</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FD630B" w:rsidRDefault="000D215A" w:rsidP="009D6C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lastRenderedPageBreak/>
              <w:t xml:space="preserve">Realizar un proyecto </w:t>
            </w:r>
            <w:r w:rsidR="001C6C08">
              <w:rPr>
                <w:rFonts w:ascii="Arial" w:eastAsia="Times New Roman" w:hAnsi="Arial" w:cs="Arial"/>
                <w:color w:val="000000"/>
                <w:sz w:val="22"/>
                <w:szCs w:val="22"/>
                <w:bdr w:val="none" w:sz="0" w:space="0" w:color="auto"/>
                <w:lang w:val="es-CL" w:eastAsia="es-ES_tradnl"/>
              </w:rPr>
              <w:t xml:space="preserve">para conocer las distintas actividades en </w:t>
            </w:r>
            <w:r w:rsidR="007F45CF">
              <w:rPr>
                <w:rFonts w:ascii="Arial" w:eastAsia="Times New Roman" w:hAnsi="Arial" w:cs="Arial"/>
                <w:color w:val="000000"/>
                <w:sz w:val="22"/>
                <w:szCs w:val="22"/>
                <w:bdr w:val="none" w:sz="0" w:space="0" w:color="auto"/>
                <w:lang w:val="es-CL" w:eastAsia="es-ES_tradnl"/>
              </w:rPr>
              <w:t>la “</w:t>
            </w:r>
            <w:r w:rsidR="001C6C08" w:rsidRPr="001C6C08">
              <w:rPr>
                <w:rFonts w:ascii="Arial" w:eastAsia="Times New Roman" w:hAnsi="Arial" w:cs="Arial"/>
                <w:b/>
                <w:iCs/>
                <w:color w:val="000000"/>
                <w:sz w:val="22"/>
                <w:szCs w:val="22"/>
                <w:bdr w:val="none" w:sz="0" w:space="0" w:color="auto"/>
                <w:lang w:val="es-CL" w:eastAsia="es-ES_tradnl"/>
              </w:rPr>
              <w:t>Preparación de Materiales de uso vitivinícola”</w:t>
            </w:r>
          </w:p>
          <w:p w:rsidR="009D6CFE" w:rsidRPr="00BA609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65664A">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664A"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Instrucciones</w:t>
            </w:r>
            <w:r w:rsidR="0065664A">
              <w:rPr>
                <w:rFonts w:ascii="Arial" w:eastAsia="Times New Roman" w:hAnsi="Arial" w:cs="Arial"/>
                <w:b/>
                <w:bCs/>
                <w:color w:val="000000"/>
                <w:sz w:val="22"/>
                <w:szCs w:val="22"/>
                <w:bdr w:val="none" w:sz="0" w:space="0" w:color="auto"/>
                <w:lang w:val="es-CL" w:eastAsia="es-ES_tradnl"/>
              </w:rPr>
              <w:t xml:space="preserve"> para el docente: </w:t>
            </w:r>
          </w:p>
          <w:p w:rsidR="00BA609E" w:rsidRPr="002213AD"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 xml:space="preserve"> </w:t>
            </w:r>
          </w:p>
          <w:p w:rsidR="0065664A" w:rsidRPr="0065664A"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9D6CFE" w:rsidRPr="009D6CFE" w:rsidRDefault="0065664A"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5664A">
              <w:rPr>
                <w:rFonts w:ascii="Arial" w:eastAsia="Times New Roman" w:hAnsi="Arial" w:cs="Arial"/>
                <w:bCs/>
                <w:color w:val="000000"/>
                <w:sz w:val="22"/>
                <w:szCs w:val="22"/>
                <w:bdr w:val="none" w:sz="0" w:space="0" w:color="auto"/>
                <w:lang w:val="es-CL" w:eastAsia="es-ES_tradnl"/>
              </w:rPr>
              <w:t>•</w:t>
            </w:r>
            <w:r w:rsidRPr="0065664A">
              <w:rPr>
                <w:rFonts w:ascii="Arial" w:eastAsia="Times New Roman" w:hAnsi="Arial" w:cs="Arial"/>
                <w:bCs/>
                <w:color w:val="000000"/>
                <w:sz w:val="22"/>
                <w:szCs w:val="22"/>
                <w:bdr w:val="none" w:sz="0" w:space="0" w:color="auto"/>
                <w:lang w:val="es-CL" w:eastAsia="es-ES_tradnl"/>
              </w:rPr>
              <w:tab/>
            </w:r>
            <w:r w:rsidR="009D6CFE" w:rsidRPr="009D6CFE">
              <w:rPr>
                <w:rFonts w:ascii="Arial" w:eastAsia="Times New Roman" w:hAnsi="Arial" w:cs="Arial"/>
                <w:bCs/>
                <w:color w:val="000000"/>
                <w:sz w:val="22"/>
                <w:szCs w:val="22"/>
                <w:bdr w:val="none" w:sz="0" w:space="0" w:color="auto"/>
                <w:lang w:val="es-CL" w:eastAsia="es-ES_tradnl"/>
              </w:rPr>
              <w:t>(Esta actividad se realizará en el Laboratorio de enlace del establecimiento educacional)</w:t>
            </w:r>
          </w:p>
          <w:p w:rsidR="009D6CFE" w:rsidRP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(Esta actividad se realizará en el Laboratorio de enlace del establecimiento educacional)</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 xml:space="preserve">Iniciar con una retroalimentación utilizando una lluvia de ideas con preguntas dirigidas a todos los estudiantes.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1.</w:t>
            </w:r>
            <w:r w:rsidRPr="007F45CF">
              <w:rPr>
                <w:rFonts w:ascii="Arial" w:eastAsia="Times New Roman" w:hAnsi="Arial" w:cs="Arial"/>
                <w:b/>
                <w:bCs/>
                <w:color w:val="000000"/>
                <w:sz w:val="22"/>
                <w:szCs w:val="22"/>
                <w:bdr w:val="none" w:sz="0" w:space="0" w:color="auto"/>
                <w:lang w:val="es-CL" w:eastAsia="es-ES_tradnl"/>
              </w:rPr>
              <w:tab/>
              <w:t>¿Cuáles son los materiales que se utilizan en una bodega vitivinícola para transportar o almacenar insumos y/o productos vitivinícolas.?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Diagnosticar el nivel de conocimiento del grupo curso en relación a los conceptos de Índices de madurez, cosecha y transporte de uva vinífera.</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1.</w:t>
            </w:r>
            <w:r w:rsidRPr="007F45CF">
              <w:rPr>
                <w:rFonts w:ascii="Arial" w:eastAsia="Times New Roman" w:hAnsi="Arial" w:cs="Arial"/>
                <w:b/>
                <w:bCs/>
                <w:color w:val="000000"/>
                <w:sz w:val="22"/>
                <w:szCs w:val="22"/>
                <w:bdr w:val="none" w:sz="0" w:space="0" w:color="auto"/>
                <w:lang w:val="es-CL" w:eastAsia="es-ES_tradnl"/>
              </w:rPr>
              <w:tab/>
              <w:t>¿Qué características deben tener los materiales que se utilizan en una bodega vitivinícola para transportar o almacenar insumos y/o productos vitivinícolas?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2.</w:t>
            </w:r>
            <w:r w:rsidRPr="007F45CF">
              <w:rPr>
                <w:rFonts w:ascii="Arial" w:eastAsia="Times New Roman" w:hAnsi="Arial" w:cs="Arial"/>
                <w:b/>
                <w:bCs/>
                <w:color w:val="000000"/>
                <w:sz w:val="22"/>
                <w:szCs w:val="22"/>
                <w:bdr w:val="none" w:sz="0" w:space="0" w:color="auto"/>
                <w:lang w:val="es-CL" w:eastAsia="es-ES_tradnl"/>
              </w:rPr>
              <w:tab/>
              <w:t xml:space="preserve"> ¿Cuáles son las normas de calidad que deben cumplir los materiales que se utilizan en una bodega vitivinícola para transportar o almacenar insumos y/o productos vitivinícolas?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Presentar propuesta de trabajo del Aprendizaje Basado en Proyecto</w:t>
            </w:r>
            <w:proofErr w:type="gramStart"/>
            <w:r w:rsidRPr="007F45CF">
              <w:rPr>
                <w:rFonts w:ascii="Arial" w:eastAsia="Times New Roman" w:hAnsi="Arial" w:cs="Arial"/>
                <w:bCs/>
                <w:color w:val="000000"/>
                <w:sz w:val="22"/>
                <w:szCs w:val="22"/>
                <w:bdr w:val="none" w:sz="0" w:space="0" w:color="auto"/>
                <w:lang w:val="es-CL" w:eastAsia="es-ES_tradnl"/>
              </w:rPr>
              <w:t xml:space="preserve">   (</w:t>
            </w:r>
            <w:proofErr w:type="gramEnd"/>
            <w:r w:rsidRPr="007F45CF">
              <w:rPr>
                <w:rFonts w:ascii="Arial" w:eastAsia="Times New Roman" w:hAnsi="Arial" w:cs="Arial"/>
                <w:bCs/>
                <w:color w:val="000000"/>
                <w:sz w:val="22"/>
                <w:szCs w:val="22"/>
                <w:bdr w:val="none" w:sz="0" w:space="0" w:color="auto"/>
                <w:lang w:val="es-CL" w:eastAsia="es-ES_tradnl"/>
              </w:rPr>
              <w:t xml:space="preserve">ABPRO) relacionado con el criterio de evaluación.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 xml:space="preserve">Distribuir las guías de trabajo a los grupos de estudiantes relacionado con el Proyecto.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Durante el desarrollo de la actividad, recorrer cada grupo de trabajo, para responder sus dudas.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 xml:space="preserve">Indicar a los grupos de estudiantes que deben entregar un informe del Aprendizaje Basado en Problema según lo establecido en la </w:t>
            </w:r>
            <w:r w:rsidRPr="007F45CF">
              <w:rPr>
                <w:rFonts w:ascii="Arial" w:eastAsia="Times New Roman" w:hAnsi="Arial" w:cs="Arial"/>
                <w:b/>
                <w:bCs/>
                <w:color w:val="000000"/>
                <w:sz w:val="22"/>
                <w:szCs w:val="22"/>
                <w:bdr w:val="none" w:sz="0" w:space="0" w:color="auto"/>
                <w:lang w:val="es-CL" w:eastAsia="es-ES_tradnl"/>
              </w:rPr>
              <w:t>Guía de trabajo N°1 denominada “Preparación de Materiales de uso vitivinícola”.</w:t>
            </w:r>
            <w:r w:rsidRPr="007F45CF">
              <w:rPr>
                <w:rFonts w:ascii="Arial" w:eastAsia="Times New Roman" w:hAnsi="Arial" w:cs="Arial"/>
                <w:bCs/>
                <w:color w:val="000000"/>
                <w:sz w:val="22"/>
                <w:szCs w:val="22"/>
                <w:bdr w:val="none" w:sz="0" w:space="0" w:color="auto"/>
                <w:lang w:val="es-CL" w:eastAsia="es-ES_tradnl"/>
              </w:rPr>
              <w:t xml:space="preserve">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Evaluar el desempeño de cada grupo durante a la ejecución de la actividad, además de los aspectos actitudinales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F45CF">
              <w:rPr>
                <w:rFonts w:ascii="Arial" w:eastAsia="Times New Roman" w:hAnsi="Arial" w:cs="Arial"/>
                <w:bCs/>
                <w:color w:val="000000"/>
                <w:sz w:val="22"/>
                <w:szCs w:val="22"/>
                <w:bdr w:val="none" w:sz="0" w:space="0" w:color="auto"/>
                <w:lang w:val="es-CL" w:eastAsia="es-ES_tradnl"/>
              </w:rPr>
              <w:t>•</w:t>
            </w:r>
            <w:r w:rsidRPr="007F45CF">
              <w:rPr>
                <w:rFonts w:ascii="Arial" w:eastAsia="Times New Roman" w:hAnsi="Arial" w:cs="Arial"/>
                <w:bCs/>
                <w:color w:val="000000"/>
                <w:sz w:val="22"/>
                <w:szCs w:val="22"/>
                <w:bdr w:val="none" w:sz="0" w:space="0" w:color="auto"/>
                <w:lang w:val="es-CL" w:eastAsia="es-ES_tradnl"/>
              </w:rPr>
              <w:tab/>
              <w:t xml:space="preserve">Al finalizar cada clase el docente realiza retroalimentación de esta.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1.</w:t>
            </w:r>
            <w:r w:rsidRPr="007F45CF">
              <w:rPr>
                <w:rFonts w:ascii="Arial" w:eastAsia="Times New Roman" w:hAnsi="Arial" w:cs="Arial"/>
                <w:b/>
                <w:bCs/>
                <w:color w:val="000000"/>
                <w:sz w:val="22"/>
                <w:szCs w:val="22"/>
                <w:bdr w:val="none" w:sz="0" w:space="0" w:color="auto"/>
                <w:lang w:val="es-CL" w:eastAsia="es-ES_tradnl"/>
              </w:rPr>
              <w:tab/>
              <w:t xml:space="preserve">En relación a las actividades realizada durante la clase responda las siguientes preguntas.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a.</w:t>
            </w:r>
            <w:r w:rsidRPr="007F45CF">
              <w:rPr>
                <w:rFonts w:ascii="Arial" w:eastAsia="Times New Roman" w:hAnsi="Arial" w:cs="Arial"/>
                <w:b/>
                <w:bCs/>
                <w:color w:val="000000"/>
                <w:sz w:val="22"/>
                <w:szCs w:val="22"/>
                <w:bdr w:val="none" w:sz="0" w:space="0" w:color="auto"/>
                <w:lang w:val="es-CL" w:eastAsia="es-ES_tradnl"/>
              </w:rPr>
              <w:tab/>
              <w:t>¿Qué fue lo que más le costó abordar en el trabajo?</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b.</w:t>
            </w:r>
            <w:r w:rsidRPr="007F45CF">
              <w:rPr>
                <w:rFonts w:ascii="Arial" w:eastAsia="Times New Roman" w:hAnsi="Arial" w:cs="Arial"/>
                <w:b/>
                <w:bCs/>
                <w:color w:val="000000"/>
                <w:sz w:val="22"/>
                <w:szCs w:val="22"/>
                <w:bdr w:val="none" w:sz="0" w:space="0" w:color="auto"/>
                <w:lang w:val="es-CL" w:eastAsia="es-ES_tradnl"/>
              </w:rPr>
              <w:tab/>
              <w:t>¿Qué fue lo que menos le costó abordar en el trabajo?</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F45CF">
              <w:rPr>
                <w:rFonts w:ascii="Arial" w:eastAsia="Times New Roman" w:hAnsi="Arial" w:cs="Arial"/>
                <w:b/>
                <w:bCs/>
                <w:color w:val="000000"/>
                <w:sz w:val="22"/>
                <w:szCs w:val="22"/>
                <w:bdr w:val="none" w:sz="0" w:space="0" w:color="auto"/>
                <w:lang w:val="es-CL" w:eastAsia="es-ES_tradnl"/>
              </w:rPr>
              <w:t>c.</w:t>
            </w:r>
            <w:r w:rsidRPr="007F45CF">
              <w:rPr>
                <w:rFonts w:ascii="Arial" w:eastAsia="Times New Roman" w:hAnsi="Arial" w:cs="Arial"/>
                <w:b/>
                <w:bCs/>
                <w:color w:val="000000"/>
                <w:sz w:val="22"/>
                <w:szCs w:val="22"/>
                <w:bdr w:val="none" w:sz="0" w:space="0" w:color="auto"/>
                <w:lang w:val="es-CL" w:eastAsia="es-ES_tradnl"/>
              </w:rPr>
              <w:tab/>
              <w:t>¿Qué relevancia tiene para su futuro profesional realizar este tipo de actividades?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2213AD"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5664A"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65664A">
              <w:rPr>
                <w:rFonts w:ascii="Arial" w:eastAsia="Times New Roman" w:hAnsi="Arial" w:cs="Arial"/>
                <w:b/>
                <w:bCs/>
                <w:color w:val="000000"/>
                <w:sz w:val="22"/>
                <w:szCs w:val="22"/>
                <w:bdr w:val="none" w:sz="0" w:space="0" w:color="auto"/>
                <w:lang w:val="es-CL" w:eastAsia="es-ES_tradnl"/>
              </w:rPr>
              <w:t xml:space="preserve">Instrucciones para el estudiante: </w:t>
            </w:r>
          </w:p>
          <w:p w:rsidR="002213AD" w:rsidRDefault="002213AD"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color w:val="000000"/>
                <w:sz w:val="22"/>
                <w:szCs w:val="22"/>
                <w:bdr w:val="none" w:sz="0" w:space="0" w:color="auto"/>
                <w:lang w:val="es-CL" w:eastAsia="es-ES_tradnl"/>
              </w:rPr>
            </w:pPr>
          </w:p>
          <w:p w:rsidR="007F45CF" w:rsidRPr="007F45CF" w:rsidRDefault="007F45CF" w:rsidP="007F4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Cs/>
                <w:color w:val="000000"/>
                <w:sz w:val="22"/>
                <w:szCs w:val="22"/>
                <w:bdr w:val="none" w:sz="0" w:space="0" w:color="auto"/>
                <w:lang w:val="es-CL" w:eastAsia="es-ES_tradnl"/>
              </w:rPr>
            </w:pPr>
            <w:r w:rsidRPr="007F45CF">
              <w:rPr>
                <w:rFonts w:ascii="Arial" w:eastAsia="Times New Roman" w:hAnsi="Arial" w:cs="Arial"/>
                <w:bCs/>
                <w:iCs/>
                <w:color w:val="000000"/>
                <w:sz w:val="22"/>
                <w:szCs w:val="22"/>
                <w:bdr w:val="none" w:sz="0" w:space="0" w:color="auto"/>
                <w:lang w:val="es-CL" w:eastAsia="es-ES_tradnl"/>
              </w:rPr>
              <w:t xml:space="preserve">Escuchan atentamente las instrucciones de tu docente respecto al trabajo a realizar en el laboratorio de Enlace según lo establecido en la </w:t>
            </w:r>
            <w:r w:rsidRPr="007F45CF">
              <w:rPr>
                <w:rFonts w:ascii="Arial" w:eastAsia="Times New Roman" w:hAnsi="Arial" w:cs="Arial"/>
                <w:b/>
                <w:bCs/>
                <w:iCs/>
                <w:color w:val="000000"/>
                <w:sz w:val="22"/>
                <w:szCs w:val="22"/>
                <w:bdr w:val="none" w:sz="0" w:space="0" w:color="auto"/>
                <w:lang w:val="es-CL" w:eastAsia="es-ES_tradnl"/>
              </w:rPr>
              <w:t>Guía de trabajo N°1</w:t>
            </w:r>
            <w:r w:rsidRPr="007F45CF">
              <w:rPr>
                <w:rFonts w:ascii="Arial" w:eastAsia="Times New Roman" w:hAnsi="Arial" w:cs="Arial"/>
                <w:bCs/>
                <w:iCs/>
                <w:color w:val="000000"/>
                <w:sz w:val="22"/>
                <w:szCs w:val="22"/>
                <w:bdr w:val="none" w:sz="0" w:space="0" w:color="auto"/>
                <w:lang w:val="es-CL" w:eastAsia="es-ES_tradnl"/>
              </w:rPr>
              <w:t xml:space="preserve"> </w:t>
            </w:r>
            <w:r w:rsidRPr="007F45CF">
              <w:rPr>
                <w:rFonts w:ascii="Arial" w:eastAsia="Times New Roman" w:hAnsi="Arial" w:cs="Arial"/>
                <w:b/>
                <w:bCs/>
                <w:iCs/>
                <w:color w:val="000000"/>
                <w:sz w:val="22"/>
                <w:szCs w:val="22"/>
                <w:bdr w:val="none" w:sz="0" w:space="0" w:color="auto"/>
                <w:lang w:val="es-CL" w:eastAsia="es-ES_tradnl"/>
              </w:rPr>
              <w:t xml:space="preserve">denominada “Preparación de materiales de uso vitivinícola” </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F45CF" w:rsidRPr="007F45CF" w:rsidRDefault="007F45CF" w:rsidP="007F4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F45CF">
              <w:rPr>
                <w:rFonts w:ascii="Arial" w:eastAsia="Times New Roman" w:hAnsi="Arial" w:cs="Arial"/>
                <w:bCs/>
                <w:iCs/>
                <w:color w:val="000000"/>
                <w:sz w:val="22"/>
                <w:szCs w:val="22"/>
                <w:bdr w:val="none" w:sz="0" w:space="0" w:color="auto"/>
                <w:lang w:val="es-CL" w:eastAsia="es-ES_tradnl"/>
              </w:rPr>
              <w:t>Hacen uso de un computador en el laboratorio de enlace para el desarrollo de la actividad designada.</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F45CF" w:rsidRPr="007F45CF" w:rsidRDefault="007F45CF" w:rsidP="007F4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F45CF">
              <w:rPr>
                <w:rFonts w:ascii="Arial" w:eastAsia="Times New Roman" w:hAnsi="Arial" w:cs="Arial"/>
                <w:bCs/>
                <w:iCs/>
                <w:color w:val="000000"/>
                <w:sz w:val="22"/>
                <w:szCs w:val="22"/>
                <w:bdr w:val="none" w:sz="0" w:space="0" w:color="auto"/>
                <w:lang w:val="es-CL" w:eastAsia="es-ES_tradnl"/>
              </w:rPr>
              <w:t xml:space="preserve">Generan un informe del Aprendizaje Basado en   según lo señalado en la </w:t>
            </w:r>
            <w:r w:rsidRPr="007F45CF">
              <w:rPr>
                <w:rFonts w:ascii="Arial" w:eastAsia="Times New Roman" w:hAnsi="Arial" w:cs="Arial"/>
                <w:b/>
                <w:bCs/>
                <w:iCs/>
                <w:color w:val="000000"/>
                <w:sz w:val="22"/>
                <w:szCs w:val="22"/>
                <w:bdr w:val="none" w:sz="0" w:space="0" w:color="auto"/>
                <w:lang w:val="es-CL" w:eastAsia="es-ES_tradnl"/>
              </w:rPr>
              <w:t>Guía de trabajo N°1</w:t>
            </w:r>
            <w:r w:rsidRPr="007F45CF">
              <w:rPr>
                <w:rFonts w:ascii="Arial" w:eastAsia="Times New Roman" w:hAnsi="Arial" w:cs="Arial"/>
                <w:bCs/>
                <w:iCs/>
                <w:color w:val="000000"/>
                <w:sz w:val="22"/>
                <w:szCs w:val="22"/>
                <w:bdr w:val="none" w:sz="0" w:space="0" w:color="auto"/>
                <w:lang w:val="es-CL" w:eastAsia="es-ES_tradnl"/>
              </w:rPr>
              <w:t xml:space="preserve"> </w:t>
            </w:r>
            <w:r w:rsidRPr="007F45CF">
              <w:rPr>
                <w:rFonts w:ascii="Arial" w:eastAsia="Times New Roman" w:hAnsi="Arial" w:cs="Arial"/>
                <w:b/>
                <w:bCs/>
                <w:iCs/>
                <w:color w:val="000000"/>
                <w:sz w:val="22"/>
                <w:szCs w:val="22"/>
                <w:bdr w:val="none" w:sz="0" w:space="0" w:color="auto"/>
                <w:lang w:val="es-CL" w:eastAsia="es-ES_tradnl"/>
              </w:rPr>
              <w:t>denominada “Preparación de materiales de uso vitivinícola”</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F45CF" w:rsidRPr="007F45CF" w:rsidRDefault="007F45CF" w:rsidP="007F4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F45CF">
              <w:rPr>
                <w:rFonts w:ascii="Arial" w:eastAsia="Times New Roman" w:hAnsi="Arial" w:cs="Arial"/>
                <w:bCs/>
                <w:iCs/>
                <w:color w:val="000000"/>
                <w:sz w:val="22"/>
                <w:szCs w:val="22"/>
                <w:bdr w:val="none" w:sz="0" w:space="0" w:color="auto"/>
                <w:lang w:val="es-CL" w:eastAsia="es-ES_tradnl"/>
              </w:rPr>
              <w:t>Guardan los distintos documentos en una carpeta personal física o digital, para mantenerlos como apoyo para futuras actividades en clases.</w:t>
            </w: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F45CF" w:rsidRPr="007F45CF" w:rsidRDefault="007F45CF" w:rsidP="007F4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F45CF">
              <w:rPr>
                <w:rFonts w:ascii="Arial" w:eastAsia="Times New Roman" w:hAnsi="Arial" w:cs="Arial"/>
                <w:bCs/>
                <w:iCs/>
                <w:color w:val="000000"/>
                <w:sz w:val="22"/>
                <w:szCs w:val="22"/>
                <w:bdr w:val="none" w:sz="0" w:space="0" w:color="auto"/>
                <w:lang w:val="es-CL" w:eastAsia="es-ES_tradnl"/>
              </w:rPr>
              <w:t>Plantean y genera sugerencias en caso de tener dudas o propuestas para mejorar las descripciones de producto.</w:t>
            </w:r>
          </w:p>
          <w:p w:rsidR="007F45CF" w:rsidRPr="002213AD" w:rsidRDefault="007F45CF"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color w:val="000000"/>
                <w:sz w:val="22"/>
                <w:szCs w:val="22"/>
                <w:bdr w:val="none" w:sz="0" w:space="0" w:color="auto"/>
                <w:lang w:val="es-CL" w:eastAsia="es-ES_tradnl"/>
              </w:rPr>
            </w:pPr>
          </w:p>
          <w:p w:rsidR="004139CA" w:rsidRDefault="004139CA"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Pr="002213AD"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t>Actividad</w:t>
            </w:r>
          </w:p>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7F45CF" w:rsidRPr="007F45CF" w:rsidRDefault="000D215A" w:rsidP="007F4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9D6CFE">
              <w:rPr>
                <w:rFonts w:ascii="Arial" w:eastAsia="Times New Roman" w:hAnsi="Arial" w:cs="Arial"/>
                <w:color w:val="000000"/>
                <w:sz w:val="22"/>
                <w:szCs w:val="22"/>
                <w:bdr w:val="none" w:sz="0" w:space="0" w:color="auto" w:frame="1"/>
                <w:lang w:val="es-CL" w:eastAsia="es-ES_tradnl"/>
              </w:rPr>
              <w:t xml:space="preserve">Se forman grupos de 2 a 3 estudiantes quienes deben diseñar un proyecto </w:t>
            </w:r>
            <w:r w:rsidR="009D6CFE" w:rsidRPr="009D6CFE">
              <w:rPr>
                <w:rFonts w:ascii="Arial" w:eastAsia="Times New Roman" w:hAnsi="Arial" w:cs="Arial"/>
                <w:color w:val="000000"/>
                <w:sz w:val="22"/>
                <w:szCs w:val="22"/>
                <w:bdr w:val="none" w:sz="0" w:space="0" w:color="auto" w:frame="1"/>
                <w:lang w:val="es-CL" w:eastAsia="es-ES_tradnl"/>
              </w:rPr>
              <w:t xml:space="preserve">relacionado </w:t>
            </w:r>
            <w:r w:rsidR="007F45CF">
              <w:rPr>
                <w:rFonts w:ascii="Arial" w:eastAsia="Times New Roman" w:hAnsi="Arial" w:cs="Arial"/>
                <w:color w:val="000000"/>
                <w:sz w:val="22"/>
                <w:szCs w:val="22"/>
                <w:bdr w:val="none" w:sz="0" w:space="0" w:color="auto" w:frame="1"/>
                <w:lang w:val="es-CL" w:eastAsia="es-ES_tradnl"/>
              </w:rPr>
              <w:t>con l</w:t>
            </w:r>
            <w:r w:rsidR="007F45CF" w:rsidRPr="007F45CF">
              <w:rPr>
                <w:rFonts w:ascii="Arial" w:eastAsia="Times New Roman" w:hAnsi="Arial" w:cs="Arial"/>
                <w:color w:val="000000"/>
                <w:sz w:val="22"/>
                <w:szCs w:val="22"/>
                <w:bdr w:val="none" w:sz="0" w:space="0" w:color="auto" w:frame="1"/>
                <w:lang w:val="es-CL" w:eastAsia="es-ES_tradnl"/>
              </w:rPr>
              <w:t>as distintas actividades en la “</w:t>
            </w:r>
            <w:r w:rsidR="007F45CF" w:rsidRPr="007F45CF">
              <w:rPr>
                <w:rFonts w:ascii="Arial" w:eastAsia="Times New Roman" w:hAnsi="Arial" w:cs="Arial"/>
                <w:b/>
                <w:iCs/>
                <w:color w:val="000000"/>
                <w:sz w:val="22"/>
                <w:szCs w:val="22"/>
                <w:bdr w:val="none" w:sz="0" w:space="0" w:color="auto" w:frame="1"/>
                <w:lang w:val="es-CL" w:eastAsia="es-ES_tradnl"/>
              </w:rPr>
              <w:t>Preparación de Materiales de uso vitivinícola”</w:t>
            </w:r>
          </w:p>
          <w:p w:rsid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7F45CF" w:rsidRPr="009D6CFE"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 xml:space="preserve"> </w:t>
            </w:r>
          </w:p>
          <w:p w:rsidR="000D215A" w:rsidRPr="00FA5FCC"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FA5FCC"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El docente debiera desarrollar lo siguiente:</w:t>
            </w: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Explicar la rúbrica de evaluación</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0D215A">
              <w:rPr>
                <w:rFonts w:ascii="Arial" w:eastAsia="Times New Roman" w:hAnsi="Arial" w:cs="Arial"/>
                <w:b/>
                <w:color w:val="000000"/>
                <w:sz w:val="22"/>
                <w:szCs w:val="22"/>
                <w:bdr w:val="none" w:sz="0" w:space="0" w:color="auto" w:frame="1"/>
                <w:lang w:val="es-CL" w:eastAsia="es-ES_tradnl"/>
              </w:rPr>
              <w:t xml:space="preserve">Semanas sucesivas: </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El docente asignará a las semanas sucesivas la planificación y revisión de los avances del proyecto.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 xml:space="preserve">Partes del </w:t>
            </w:r>
            <w:r>
              <w:rPr>
                <w:rFonts w:ascii="Arial" w:eastAsia="Times New Roman" w:hAnsi="Arial" w:cs="Arial"/>
                <w:b/>
                <w:color w:val="000000"/>
                <w:sz w:val="22"/>
                <w:szCs w:val="22"/>
                <w:bdr w:val="none" w:sz="0" w:space="0" w:color="auto" w:frame="1"/>
                <w:lang w:val="es-CL" w:eastAsia="es-ES_tradnl"/>
              </w:rPr>
              <w:t xml:space="preserve">Aprendizaje Basado en </w:t>
            </w:r>
            <w:r w:rsidRPr="00FA5FCC">
              <w:rPr>
                <w:rFonts w:ascii="Arial" w:eastAsia="Times New Roman" w:hAnsi="Arial" w:cs="Arial"/>
                <w:b/>
                <w:color w:val="000000"/>
                <w:sz w:val="22"/>
                <w:szCs w:val="22"/>
                <w:bdr w:val="none" w:sz="0" w:space="0" w:color="auto" w:frame="1"/>
                <w:lang w:val="es-CL" w:eastAsia="es-ES_tradnl"/>
              </w:rPr>
              <w:t xml:space="preserve">Proyecto. </w:t>
            </w: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Un proyecto de tipo ABPro debiera contener al menos las siguientes secciones:</w:t>
            </w: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0D215A">
              <w:rPr>
                <w:rFonts w:ascii="Arial" w:eastAsia="Times New Roman" w:hAnsi="Arial" w:cs="Arial"/>
                <w:b/>
                <w:color w:val="000000"/>
                <w:sz w:val="22"/>
                <w:szCs w:val="22"/>
                <w:bdr w:val="none" w:sz="0" w:space="0" w:color="auto" w:frame="1"/>
                <w:lang w:val="es-CL" w:eastAsia="es-ES_tradnl"/>
              </w:rPr>
              <w:t>Título del Proyecto:</w:t>
            </w:r>
          </w:p>
          <w:p w:rsid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Indique un título tentativo del proyecto que deben desarrollar los estudiantes</w:t>
            </w:r>
            <w:r w:rsidR="00FA5FCC">
              <w:rPr>
                <w:rFonts w:ascii="Arial" w:eastAsia="Times New Roman" w:hAnsi="Arial" w:cs="Arial"/>
                <w:color w:val="000000"/>
                <w:sz w:val="22"/>
                <w:szCs w:val="22"/>
                <w:bdr w:val="none" w:sz="0" w:space="0" w:color="auto" w:frame="1"/>
                <w:lang w:val="es-CL" w:eastAsia="es-ES_tradnl"/>
              </w:rPr>
              <w:t>.</w:t>
            </w: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FA5FCC"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Diagnóstico</w:t>
            </w:r>
            <w:r w:rsidRPr="00FA5FCC">
              <w:rPr>
                <w:rFonts w:ascii="Arial" w:eastAsia="Times New Roman" w:hAnsi="Arial" w:cs="Arial"/>
                <w:color w:val="000000"/>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FA5FCC"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sz w:val="22"/>
                <w:szCs w:val="22"/>
                <w:bdr w:val="none" w:sz="0" w:space="0" w:color="auto" w:frame="1"/>
                <w:lang w:val="es-CL" w:eastAsia="es-ES_tradnl"/>
              </w:rPr>
              <w:t>Diseño de la propuesta:</w:t>
            </w:r>
            <w:r w:rsidRPr="00FA5FCC">
              <w:rPr>
                <w:rFonts w:ascii="Arial" w:eastAsia="Times New Roman" w:hAnsi="Arial" w:cs="Arial"/>
                <w:sz w:val="22"/>
                <w:szCs w:val="22"/>
                <w:bdr w:val="none" w:sz="0" w:space="0" w:color="auto" w:frame="1"/>
                <w:lang w:val="es-CL" w:eastAsia="es-ES_tradnl"/>
              </w:rPr>
              <w:t xml:space="preserve"> </w:t>
            </w:r>
            <w:r w:rsidRPr="00FA5FCC">
              <w:rPr>
                <w:rFonts w:ascii="Arial" w:eastAsia="Times New Roman" w:hAnsi="Arial" w:cs="Arial"/>
                <w:color w:val="000000"/>
                <w:sz w:val="22"/>
                <w:szCs w:val="22"/>
                <w:bdr w:val="none" w:sz="0" w:space="0" w:color="auto" w:frame="1"/>
                <w:lang w:val="es-CL" w:eastAsia="es-ES_tradnl"/>
              </w:rPr>
              <w:t>se describe el público objetivo al que se orienta el proyecto, los objetivos general y específicos del mismo, y se proponen distintas acciones o actividades que permitirán resolver el problema principal o satisfacer la necesidad observada</w:t>
            </w:r>
          </w:p>
          <w:p w:rsidR="00FA5FCC" w:rsidRPr="00FA5FCC" w:rsidRDefault="00FA5FCC" w:rsidP="00FA5FCC">
            <w:pPr>
              <w:pStyle w:val="Prrafodelista"/>
              <w:rPr>
                <w:rFonts w:ascii="Arial" w:eastAsia="Times New Roman" w:hAnsi="Arial" w:cs="Arial"/>
                <w:b/>
                <w:color w:val="000000"/>
                <w:sz w:val="22"/>
                <w:szCs w:val="22"/>
                <w:bdr w:val="none" w:sz="0" w:space="0" w:color="auto" w:frame="1"/>
                <w:lang w:val="es-CL" w:eastAsia="es-ES_tradnl"/>
              </w:rPr>
            </w:pPr>
          </w:p>
          <w:p w:rsidR="000D215A" w:rsidRPr="00FA5FCC"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Planificación:</w:t>
            </w:r>
            <w:r w:rsidRPr="00FA5FCC">
              <w:rPr>
                <w:rFonts w:ascii="Arial" w:eastAsia="Times New Roman" w:hAnsi="Arial" w:cs="Arial"/>
                <w:color w:val="000000"/>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0D215A">
              <w:rPr>
                <w:rFonts w:ascii="Arial" w:eastAsia="Times New Roman" w:hAnsi="Arial" w:cs="Arial"/>
                <w:b/>
                <w:sz w:val="22"/>
                <w:szCs w:val="22"/>
                <w:bdr w:val="none" w:sz="0" w:space="0" w:color="auto" w:frame="1"/>
                <w:lang w:val="es-CL" w:eastAsia="es-ES_tradnl"/>
              </w:rPr>
              <w:t>Entrega de producto final para ser evaluado</w:t>
            </w:r>
          </w:p>
          <w:p w:rsidR="000D215A" w:rsidRPr="000D215A"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BA609E" w:rsidRPr="001B3B93" w:rsidRDefault="000D215A" w:rsidP="001B3B93">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0D215A">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tc>
      </w:tr>
    </w:tbl>
    <w:p w:rsidR="00BA609E" w:rsidRP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BE" w:rsidRDefault="00A85BBE">
      <w:r>
        <w:separator/>
      </w:r>
    </w:p>
  </w:endnote>
  <w:endnote w:type="continuationSeparator" w:id="0">
    <w:p w:rsidR="00A85BBE" w:rsidRDefault="00A8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F77AC6">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23298B3A" wp14:editId="0BCEF096">
          <wp:simplePos x="0" y="0"/>
          <wp:positionH relativeFrom="margin">
            <wp:align>left</wp:align>
          </wp:positionH>
          <wp:positionV relativeFrom="page">
            <wp:posOffset>9858375</wp:posOffset>
          </wp:positionV>
          <wp:extent cx="1219200" cy="45719"/>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38603" cy="6894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BE" w:rsidRDefault="00A85BBE">
      <w:r>
        <w:separator/>
      </w:r>
    </w:p>
  </w:footnote>
  <w:footnote w:type="continuationSeparator" w:id="0">
    <w:p w:rsidR="00A85BBE" w:rsidRDefault="00A85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F77AC6">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0D3F909F" wp14:editId="5A9BCA33">
          <wp:simplePos x="0" y="0"/>
          <wp:positionH relativeFrom="margin">
            <wp:posOffset>314325</wp:posOffset>
          </wp:positionH>
          <wp:positionV relativeFrom="topMargin">
            <wp:align>bottom</wp:align>
          </wp:positionV>
          <wp:extent cx="542925" cy="388620"/>
          <wp:effectExtent l="0" t="0" r="9525"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542925" cy="3886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651E6"/>
    <w:multiLevelType w:val="hybridMultilevel"/>
    <w:tmpl w:val="0E8EC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A2649"/>
    <w:multiLevelType w:val="hybridMultilevel"/>
    <w:tmpl w:val="F8C416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25D503E"/>
    <w:multiLevelType w:val="multilevel"/>
    <w:tmpl w:val="9B326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C0C04"/>
    <w:multiLevelType w:val="multilevel"/>
    <w:tmpl w:val="286A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lvlOverride w:ilvl="0">
      <w:lvl w:ilvl="0">
        <w:numFmt w:val="decimal"/>
        <w:lvlText w:val="%1."/>
        <w:lvlJc w:val="left"/>
      </w:lvl>
    </w:lvlOverride>
  </w:num>
  <w:num w:numId="4">
    <w:abstractNumId w:val="7"/>
    <w:lvlOverride w:ilvl="0">
      <w:lvl w:ilvl="0">
        <w:numFmt w:val="decimal"/>
        <w:lvlText w:val="%1."/>
        <w:lvlJc w:val="left"/>
      </w:lvl>
    </w:lvlOverride>
  </w:num>
  <w:num w:numId="5">
    <w:abstractNumId w:val="8"/>
  </w:num>
  <w:num w:numId="6">
    <w:abstractNumId w:val="2"/>
  </w:num>
  <w:num w:numId="7">
    <w:abstractNumId w:val="4"/>
  </w:num>
  <w:num w:numId="8">
    <w:abstractNumId w:val="12"/>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D215A"/>
    <w:rsid w:val="001B0B4E"/>
    <w:rsid w:val="001B3B93"/>
    <w:rsid w:val="001C6C08"/>
    <w:rsid w:val="001D5D88"/>
    <w:rsid w:val="001F45EE"/>
    <w:rsid w:val="00213A3B"/>
    <w:rsid w:val="002213AD"/>
    <w:rsid w:val="004139CA"/>
    <w:rsid w:val="00437E46"/>
    <w:rsid w:val="004743B3"/>
    <w:rsid w:val="004804CD"/>
    <w:rsid w:val="00486D6A"/>
    <w:rsid w:val="005E4299"/>
    <w:rsid w:val="0065664A"/>
    <w:rsid w:val="007A62F1"/>
    <w:rsid w:val="007F45CF"/>
    <w:rsid w:val="00917317"/>
    <w:rsid w:val="00935F1B"/>
    <w:rsid w:val="00970846"/>
    <w:rsid w:val="009D6CFE"/>
    <w:rsid w:val="00A85BBE"/>
    <w:rsid w:val="00AC35FC"/>
    <w:rsid w:val="00AE02A4"/>
    <w:rsid w:val="00BA5104"/>
    <w:rsid w:val="00BA609E"/>
    <w:rsid w:val="00C73482"/>
    <w:rsid w:val="00CF28D3"/>
    <w:rsid w:val="00CF3600"/>
    <w:rsid w:val="00D00E91"/>
    <w:rsid w:val="00D20B7D"/>
    <w:rsid w:val="00D36F79"/>
    <w:rsid w:val="00D94CC5"/>
    <w:rsid w:val="00DA18B7"/>
    <w:rsid w:val="00E90C8A"/>
    <w:rsid w:val="00E92362"/>
    <w:rsid w:val="00EA4FD8"/>
    <w:rsid w:val="00EF2AA8"/>
    <w:rsid w:val="00F77AC6"/>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1105"/>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PrrafodelistaCar">
    <w:name w:val="Párrafo de lista Car"/>
    <w:link w:val="Prrafodelista"/>
    <w:uiPriority w:val="34"/>
    <w:locked/>
    <w:rsid w:val="009D6CFE"/>
    <w:rPr>
      <w:sz w:val="24"/>
      <w:szCs w:val="24"/>
      <w:lang w:val="en-US" w:eastAsia="en-US"/>
    </w:rPr>
  </w:style>
  <w:style w:type="paragraph" w:styleId="Encabezado">
    <w:name w:val="header"/>
    <w:basedOn w:val="Normal"/>
    <w:link w:val="EncabezadoCar"/>
    <w:uiPriority w:val="99"/>
    <w:unhideWhenUsed/>
    <w:rsid w:val="00F77AC6"/>
    <w:pPr>
      <w:tabs>
        <w:tab w:val="center" w:pos="4419"/>
        <w:tab w:val="right" w:pos="8838"/>
      </w:tabs>
    </w:pPr>
  </w:style>
  <w:style w:type="character" w:customStyle="1" w:styleId="EncabezadoCar">
    <w:name w:val="Encabezado Car"/>
    <w:basedOn w:val="Fuentedeprrafopredeter"/>
    <w:link w:val="Encabezado"/>
    <w:uiPriority w:val="99"/>
    <w:rsid w:val="00F77AC6"/>
    <w:rPr>
      <w:sz w:val="24"/>
      <w:szCs w:val="24"/>
      <w:lang w:val="en-US" w:eastAsia="en-US"/>
    </w:rPr>
  </w:style>
  <w:style w:type="paragraph" w:styleId="Piedepgina">
    <w:name w:val="footer"/>
    <w:basedOn w:val="Normal"/>
    <w:link w:val="PiedepginaCar"/>
    <w:uiPriority w:val="99"/>
    <w:unhideWhenUsed/>
    <w:rsid w:val="00F77AC6"/>
    <w:pPr>
      <w:tabs>
        <w:tab w:val="center" w:pos="4419"/>
        <w:tab w:val="right" w:pos="8838"/>
      </w:tabs>
    </w:pPr>
  </w:style>
  <w:style w:type="character" w:customStyle="1" w:styleId="PiedepginaCar">
    <w:name w:val="Pie de página Car"/>
    <w:basedOn w:val="Fuentedeprrafopredeter"/>
    <w:link w:val="Piedepgina"/>
    <w:uiPriority w:val="99"/>
    <w:rsid w:val="00F77A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2020-11-30T01:17:00Z</dcterms:created>
  <dcterms:modified xsi:type="dcterms:W3CDTF">2020-11-30T01:17:00Z</dcterms:modified>
</cp:coreProperties>
</file>