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798" w:rsidRDefault="00A141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b/>
          <w:color w:val="000000"/>
          <w:sz w:val="7"/>
          <w:szCs w:val="7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GUÍA DE TRABAJO N°2.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  <w:t>“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Maquinaria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equipos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insumos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utilizados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durante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la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recepción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molienda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y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prensado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Uva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Vinífera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”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3"/>
        <w:gridCol w:w="5477"/>
      </w:tblGrid>
      <w:tr w:rsidR="007B5738" w:rsidTr="007B5738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bookmarkStart w:id="1" w:name="_heading=h.uehzz83w3hjz" w:colFirst="0" w:colLast="0"/>
            <w:bookmarkEnd w:id="1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Nombre de la Actividad de Aprendizaje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Recepción de uva vinífera y preparación de maquinarias e insumos vitivinícolas</w:t>
            </w:r>
          </w:p>
        </w:tc>
      </w:tr>
      <w:tr w:rsidR="007B5738" w:rsidTr="007B5738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Especialidad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Agropecuaria</w:t>
            </w:r>
          </w:p>
        </w:tc>
      </w:tr>
      <w:tr w:rsidR="007B5738" w:rsidTr="007B5738">
        <w:trPr>
          <w:trHeight w:val="2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Mención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Vitivinícola</w:t>
            </w:r>
          </w:p>
        </w:tc>
      </w:tr>
      <w:tr w:rsidR="007B5738" w:rsidTr="007B5738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Módulo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Cosecha y transporte de vides</w:t>
            </w:r>
          </w:p>
        </w:tc>
      </w:tr>
      <w:tr w:rsidR="007B5738" w:rsidTr="007B5738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Duración de la actividad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 horas</w:t>
            </w:r>
          </w:p>
        </w:tc>
      </w:tr>
      <w:tr w:rsidR="007B5738" w:rsidTr="007B5738">
        <w:trPr>
          <w:trHeight w:val="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Observaciones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Actividad evaluada de manera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sumativa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rúbrica de evaluación</w:t>
            </w:r>
          </w:p>
        </w:tc>
      </w:tr>
      <w:tr w:rsidR="007B5738" w:rsidTr="007B573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Objetivos de Aprendizaje Técnicos</w:t>
            </w:r>
          </w:p>
        </w:tc>
      </w:tr>
      <w:tr w:rsidR="007B5738" w:rsidTr="007B573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7B5738" w:rsidRDefault="007B5738"/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OA 2</w:t>
            </w:r>
          </w:p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Ejecutar procedimientos de cosecha, transporte y acondicionamiento de la uva para realizar el proceso de molienda de acuerdo a las buenas prácticas de manufactura para el proceso de vinificación.</w:t>
            </w:r>
          </w:p>
        </w:tc>
      </w:tr>
      <w:tr w:rsidR="007B5738" w:rsidTr="007B57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Objetivos de Aprendizaje Genéricos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Dimensiones y habilidades</w:t>
            </w:r>
            <w:r>
              <w:rPr>
                <w:b/>
                <w:bCs/>
              </w:rPr>
              <w:br/>
              <w:t>Marco de Cualificaciones Técnico Profesional</w:t>
            </w:r>
          </w:p>
        </w:tc>
      </w:tr>
      <w:tr w:rsidR="007B5738" w:rsidTr="007B57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OAG_A: Se comunica oralmente y por escrito con claridad, utilizando registros de habla y de escritura pertinentes a la situación laboral y a la relación con los interlocutores</w:t>
            </w:r>
          </w:p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OAG_C: Realiza las tareas de manera prolija, cumpliendo plazos establecidos y estándares de calidad, y buscando alternativas y soluciones cuando se presentan problemas pertinentes a las funciones desempeñadas</w:t>
            </w:r>
          </w:p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OAG_D: Trabajar eficazmente en equipo, coordinando acciones con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otros in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situ o a distancia, solicitando y prestando cooperación para el buen cumplimiento de sus tareas habituales o emergentes.</w:t>
            </w:r>
          </w:p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OAG_E: Tratar con respeto a subordinados, superiores, colegas, clientes, personas con discapacidades, sin hacer distinciones de género, de clase social, de etnias u otras.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TCO3: Trabaja colaborativamente en actividades y funciones coordinándose con otros en diversos contextos.</w:t>
            </w:r>
          </w:p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UDR3: Selecciona y utiliza materiales, herramientas y equipamiento para responder a una necesidad propia de una actividad o función especializada en contextos conocidos.</w:t>
            </w:r>
          </w:p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AUT3: Se desempeña con autonomía en actividades y funciones especializadas en diversos contextos con supervisión directa.</w:t>
            </w:r>
          </w:p>
        </w:tc>
      </w:tr>
      <w:tr w:rsidR="007B5738" w:rsidTr="007B57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Aprendizajes esperados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Criterios de Evaluación</w:t>
            </w:r>
          </w:p>
        </w:tc>
      </w:tr>
      <w:tr w:rsidR="007B5738" w:rsidTr="007B57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</w:rPr>
              <w:t>AE_1: Cosecha y transporta uva para realizar el proceso de molienda según el plan de cosecha, estándares de calidad y normativas vigentes.</w:t>
            </w:r>
          </w:p>
          <w:p w:rsidR="007B5738" w:rsidRDefault="007B5738"/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AE_2:   </w:t>
            </w:r>
            <w:proofErr w:type="spellStart"/>
            <w:r>
              <w:rPr>
                <w:rFonts w:ascii="Arial" w:hAnsi="Arial" w:cs="Arial"/>
                <w:color w:val="000000"/>
              </w:rPr>
              <w:t>Recepciona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y acondiciona uvas en la empresa de vinos, según Buenas Prácticas de Manufactura (BPM).</w:t>
            </w:r>
          </w:p>
          <w:p w:rsidR="007B5738" w:rsidRDefault="007B5738"/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</w:rPr>
              <w:lastRenderedPageBreak/>
              <w:t>AE_3:   Aplica labores del proceso de despalillado, molienda y prensado de uvas, según Buenas Prácticas de Manufactura (BPM).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16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1.1 Cosecha en el momento idóneo de acuerdo con estándares de calidad establecidos, estado vegetativo, variedad e índices de cosecha de vides, según el objetivo de producción y potenciando un adecuado trabajo en equipo.</w:t>
            </w:r>
          </w:p>
          <w:p w:rsidR="007B5738" w:rsidRDefault="007B5738">
            <w:pPr>
              <w:pStyle w:val="NormalWeb"/>
              <w:spacing w:before="0" w:beforeAutospacing="0" w:after="16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1.2 Determina las condiciones de transporte necesarias según cepa y normativa vigente, garantizando la calidad del producto.</w:t>
            </w:r>
          </w:p>
          <w:p w:rsidR="007B5738" w:rsidRDefault="007B5738">
            <w:pPr>
              <w:pStyle w:val="NormalWeb"/>
              <w:spacing w:before="0" w:beforeAutospacing="0" w:after="16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1.3 Registra parámetros de calidad e individuos responsables en formatos establecidos.</w:t>
            </w:r>
          </w:p>
        </w:tc>
      </w:tr>
      <w:tr w:rsidR="007B5738" w:rsidTr="007B57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Metodologías Seleccionadas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Actividades prácticas en terreno </w:t>
            </w:r>
          </w:p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Aprendizaje Basado en problemas</w:t>
            </w:r>
          </w:p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Demostración guiada</w:t>
            </w:r>
          </w:p>
          <w:p w:rsidR="007B5738" w:rsidRDefault="007B573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Trabajo colaborativo.</w:t>
            </w:r>
          </w:p>
        </w:tc>
      </w:tr>
    </w:tbl>
    <w:p w:rsidR="009D4798" w:rsidRDefault="009D47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jc w:val="center"/>
        <w:rPr>
          <w:rFonts w:ascii="Arial" w:eastAsia="Arial" w:hAnsi="Arial" w:cs="Arial"/>
          <w:b/>
          <w:sz w:val="22"/>
          <w:szCs w:val="22"/>
        </w:rPr>
      </w:pPr>
      <w:bookmarkStart w:id="2" w:name="_GoBack"/>
      <w:bookmarkEnd w:id="2"/>
    </w:p>
    <w:p w:rsidR="009D4798" w:rsidRDefault="009D47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9D4798" w:rsidRDefault="009D47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9D4798" w:rsidRDefault="00A1411C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Instrucciones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Generales</w:t>
      </w:r>
      <w:proofErr w:type="spellEnd"/>
    </w:p>
    <w:tbl>
      <w:tblPr>
        <w:tblStyle w:val="a1"/>
        <w:tblW w:w="11150" w:type="dxa"/>
        <w:tblLayout w:type="fixed"/>
        <w:tblLook w:val="0400" w:firstRow="0" w:lastRow="0" w:firstColumn="0" w:lastColumn="0" w:noHBand="0" w:noVBand="1"/>
      </w:tblPr>
      <w:tblGrid>
        <w:gridCol w:w="11150"/>
      </w:tblGrid>
      <w:tr w:rsidR="009D4798">
        <w:tc>
          <w:tcPr>
            <w:tcW w:w="1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798" w:rsidRDefault="00A1411C">
            <w:pPr>
              <w:ind w:left="3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presente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“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Maquinaria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equipos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insumos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utilizados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prensado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Vinifera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”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parte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módulo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Cosecha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Transporte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Vides,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cuyo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propósito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facilitar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enseñanza-ap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rendizaje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cosecha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distintos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indicadores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madurez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9D4798">
        <w:tc>
          <w:tcPr>
            <w:tcW w:w="1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Objetivo</w:t>
            </w:r>
            <w:proofErr w:type="spellEnd"/>
          </w:p>
        </w:tc>
      </w:tr>
      <w:tr w:rsidR="009D4798">
        <w:tc>
          <w:tcPr>
            <w:tcW w:w="1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36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Reconocer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maquinaria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equipos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insumos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utilizada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despalillado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prensado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</w:rPr>
            </w:pPr>
          </w:p>
        </w:tc>
      </w:tr>
    </w:tbl>
    <w:p w:rsidR="009D4798" w:rsidRDefault="009D47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9D4798" w:rsidRDefault="00A1411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Actividad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: 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Salida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Terreno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tbl>
      <w:tblPr>
        <w:tblStyle w:val="a2"/>
        <w:tblW w:w="11150" w:type="dxa"/>
        <w:tblLayout w:type="fixed"/>
        <w:tblLook w:val="0400" w:firstRow="0" w:lastRow="0" w:firstColumn="0" w:lastColumn="0" w:noHBand="0" w:noVBand="1"/>
      </w:tblPr>
      <w:tblGrid>
        <w:gridCol w:w="11150"/>
      </w:tblGrid>
      <w:tr w:rsidR="009D4798">
        <w:tc>
          <w:tcPr>
            <w:tcW w:w="1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actividad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realizará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empresa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vitivinícola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privada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Institución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pública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dependiente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Ministerio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Agricultura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)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Instrucciones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para el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docente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: 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Antes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iniciar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Iniciar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retroalimentación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utilizando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lluvia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ideas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dirigidas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respecto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relacionada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muestreo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corresponde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presentar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anfitrión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encargado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empresa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vitivinícola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donde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conformado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 o 3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dentro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posible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designar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monitor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representant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equipo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género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femenino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Entregar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implementos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seguridad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misma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cantidad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integrantes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necesario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protector solar.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Indicar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importancia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evisar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implementos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seguridad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equiparse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antes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comenzar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cualquier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faena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Dar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conocer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material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equipos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trabajarán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  <w:highlight w:val="yellow"/>
              </w:rPr>
            </w:pPr>
          </w:p>
          <w:p w:rsidR="009D4798" w:rsidRDefault="00A1411C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Explicar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curso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salida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terreno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señaladas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N°2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denominada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“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Maquinaria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equipos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insumos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utilizados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prensado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”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entre las que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ncuentran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Preparar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áreas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recibir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fruta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cosechada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huerto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manteniendo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higiene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lugar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Limpiar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estanque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equipos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maquinaria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utensilios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previa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posterior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BPM.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Preparar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máquina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despalilladora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BPM.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Recibir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pesar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fruta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cosechada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Inspeccionar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recepcionada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evaluar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calidad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Completar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formulario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registros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utilizados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Operar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máquina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despalilladora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olienda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supervisión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directa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Ejecutar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labores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prensado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variedad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Aplicar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insumos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enológicos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Instrucciones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para el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estudiante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89" w:hanging="42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Escucha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atentamente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respeto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instrucciones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respecto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8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89" w:hanging="42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Forma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respeta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representante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asignado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comunica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cualquier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inquietud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sugerencias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hallazgos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contingencias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8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89" w:hanging="42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Durante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actividad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respeta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normas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convivencia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escolar,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seguridad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procedimientos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prevención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riesgos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higiene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espacio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asignados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8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89" w:hanging="42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Utiliza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momento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equipo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protección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personal (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overol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gorro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misionero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zapatos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seguridad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)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bloqueador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solar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brazos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8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89" w:hanging="42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Lee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atentamente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N°2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denominada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“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Maquinaria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equipos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insumos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utiliza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durante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prensado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Vinífera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”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utiliza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cuaderno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registrar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observación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juicio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relevante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indica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guía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8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89" w:hanging="42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necesario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manifiesta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líder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dudas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quien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comunica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docente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89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ind w:left="589" w:hanging="425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Respeta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normas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seguridad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consideradas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empresa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vitivinícola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6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:rsidR="009D4798" w:rsidRDefault="009D47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/>
      </w:pPr>
    </w:p>
    <w:tbl>
      <w:tblPr>
        <w:tblStyle w:val="a3"/>
        <w:tblW w:w="11194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11194"/>
      </w:tblGrid>
      <w:tr w:rsidR="009D4798">
        <w:trPr>
          <w:trHeight w:val="5363"/>
        </w:trPr>
        <w:tc>
          <w:tcPr>
            <w:tcW w:w="1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Actividad</w:t>
            </w:r>
            <w:proofErr w:type="spellEnd"/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</w:rPr>
            </w:pPr>
          </w:p>
          <w:p w:rsidR="009D4798" w:rsidRDefault="00A1411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visitan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empresa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vitivinícola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con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objetivo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serie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actividades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prácticas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procedimentales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reconocer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maquinaria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equipos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insumos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utilizada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recepción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molienda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despalillado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prensado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uva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vinífera</w:t>
            </w:r>
            <w:proofErr w:type="spellEnd"/>
          </w:p>
          <w:p w:rsidR="009D4798" w:rsidRDefault="009D479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9D4798" w:rsidRDefault="00A1411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finalizar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actividad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forma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grupal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(2 a 3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estudiantes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confeccionan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un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informe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sobre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actividades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realizada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cual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debe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considerar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siguiente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Portada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Índice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Introducción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</w:p>
          <w:p w:rsidR="009D4798" w:rsidRDefault="009D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Desarrollo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ind w:left="36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reflejar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ámbito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asunto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compete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desarrollar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título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muy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extenso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línea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alrededor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15 palabras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máximo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Su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lectura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idea general de lo que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tratará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A1411C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Objetivos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objetivos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definirán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según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mostrarán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que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espera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alcance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                                      Uno o dos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objetivos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número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adecuado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cubrir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cualquier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requerir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podrían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más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              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La forma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escribir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objetivo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un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verbo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infinitivo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ejemplo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Describir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Demostrar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Verificar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Medir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Calcular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Contrastar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Conocer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etc.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Marco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Teórico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Debe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escribirse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aquí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de forma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resumida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conceptos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relacionan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recomienda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extensión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máxima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1 o 2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planas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aunque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dependerá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que tan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profundo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requiera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abordar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extensión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limitada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requiere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sintetice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ideas,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investigación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llevará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recolecta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mucho material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bibliográfico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contrastara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con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aprendido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clase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redacción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implicará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discernir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esencial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complementario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o de lo no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importante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desarrollo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Lista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materiales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herramientas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equipos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</w:p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Escribir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lista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simple con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materiales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esenciales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usados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herramientas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requeridas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equipos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A1411C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Desarrollo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 </w:t>
            </w:r>
          </w:p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Aquí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describirán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procesos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requiere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ejecución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pueden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presentados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forma: 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Lógica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secuencial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implica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mostrar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elaboración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experimento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haciendo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énfasis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etalles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Cronológica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;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enfoque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pone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énfasis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orden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temporal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pasos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elaborar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desarrollo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práctica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contendrá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explicaciones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cálculos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simulaciones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esquemas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gráficos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tablas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etc.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Reflexiones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tiene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objetivo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que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estudiante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responda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siguientes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¿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más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costó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abordar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</w:p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¿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lo que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menos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le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costó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abordar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trabajo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</w:p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ind w:left="7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c.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¿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Qué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relevancia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tiene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futuro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profesional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tipo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Análisis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?</w:t>
            </w:r>
          </w:p>
          <w:p w:rsidR="009D4798" w:rsidRDefault="009D4798">
            <w:pP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9D4798" w:rsidRDefault="009D4798">
            <w:pPr>
              <w:jc w:val="both"/>
              <w:rPr>
                <w:rFonts w:ascii="Arial" w:eastAsia="Arial" w:hAnsi="Arial" w:cs="Arial"/>
              </w:rPr>
            </w:pPr>
          </w:p>
          <w:p w:rsidR="009D4798" w:rsidRDefault="00A1411C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240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Bibliografía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Una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norma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bibliográfica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único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establece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la forma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la que se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indicará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origen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información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citada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texto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listado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final. Para 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listado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final se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sigue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patrón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</w:p>
          <w:p w:rsidR="009D4798" w:rsidRDefault="009D47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9D4798" w:rsidRDefault="00A141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Autor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es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), “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Título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articulo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Tema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”,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Nombre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libro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revista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otros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datos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publicación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Fecha</w:t>
            </w:r>
            <w:proofErr w:type="spellEnd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.</w:t>
            </w:r>
          </w:p>
          <w:p w:rsidR="009D4798" w:rsidRDefault="009D4798">
            <w:pPr>
              <w:jc w:val="both"/>
            </w:pPr>
          </w:p>
        </w:tc>
      </w:tr>
    </w:tbl>
    <w:p w:rsidR="009D4798" w:rsidRDefault="009D47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>
    <w:p w:rsidR="009D4798" w:rsidRDefault="009D47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  <w:sz w:val="7"/>
          <w:szCs w:val="7"/>
        </w:rPr>
      </w:pPr>
    </w:p>
    <w:sectPr w:rsidR="009D4798">
      <w:headerReference w:type="default" r:id="rId8"/>
      <w:footerReference w:type="default" r:id="rId9"/>
      <w:pgSz w:w="12240" w:h="15840"/>
      <w:pgMar w:top="880" w:right="600" w:bottom="1100" w:left="480" w:header="2" w:footer="91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1C" w:rsidRDefault="00A1411C">
      <w:r>
        <w:separator/>
      </w:r>
    </w:p>
  </w:endnote>
  <w:endnote w:type="continuationSeparator" w:id="0">
    <w:p w:rsidR="00A1411C" w:rsidRDefault="00A1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Itali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798" w:rsidRDefault="00A1411C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b/>
        <w:color w:val="000000"/>
        <w:sz w:val="22"/>
        <w:szCs w:val="22"/>
        <w:u w:val="single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114300</wp:posOffset>
          </wp:positionH>
          <wp:positionV relativeFrom="paragraph">
            <wp:posOffset>-105931</wp:posOffset>
          </wp:positionV>
          <wp:extent cx="904240" cy="75565"/>
          <wp:effectExtent l="0" t="0" r="0" b="0"/>
          <wp:wrapSquare wrapText="bothSides" distT="0" distB="0" distL="114300" distR="114300"/>
          <wp:docPr id="10737418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240" cy="75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1C" w:rsidRDefault="00A1411C">
      <w:r>
        <w:separator/>
      </w:r>
    </w:p>
  </w:footnote>
  <w:footnote w:type="continuationSeparator" w:id="0">
    <w:p w:rsidR="00A1411C" w:rsidRDefault="00A1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798" w:rsidRDefault="00A1411C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b/>
        <w:color w:val="000000"/>
        <w:sz w:val="22"/>
        <w:szCs w:val="22"/>
        <w:u w:val="single"/>
      </w:rPr>
    </w:pPr>
    <w:r>
      <w:rPr>
        <w:rFonts w:ascii="Arial" w:eastAsia="Arial" w:hAnsi="Arial" w:cs="Arial"/>
        <w:b/>
        <w:noProof/>
        <w:sz w:val="22"/>
        <w:szCs w:val="22"/>
        <w:u w:val="single"/>
        <w:lang w:val="es-CL" w:eastAsia="es-CL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304800</wp:posOffset>
          </wp:positionH>
          <wp:positionV relativeFrom="page">
            <wp:posOffset>73025</wp:posOffset>
          </wp:positionV>
          <wp:extent cx="866775" cy="482917"/>
          <wp:effectExtent l="0" t="0" r="0" b="0"/>
          <wp:wrapSquare wrapText="bothSides" distT="0" distB="0" distL="114300" distR="114300"/>
          <wp:docPr id="10737418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4829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31B"/>
    <w:multiLevelType w:val="multilevel"/>
    <w:tmpl w:val="6420A89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0AFB"/>
    <w:multiLevelType w:val="multilevel"/>
    <w:tmpl w:val="EECA48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92D76B1"/>
    <w:multiLevelType w:val="multilevel"/>
    <w:tmpl w:val="468A9232"/>
    <w:lvl w:ilvl="0">
      <w:start w:val="1"/>
      <w:numFmt w:val="bullet"/>
      <w:lvlText w:val="♣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B05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5C4061"/>
    <w:multiLevelType w:val="multilevel"/>
    <w:tmpl w:val="30186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9B50AC3"/>
    <w:multiLevelType w:val="multilevel"/>
    <w:tmpl w:val="17B266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E510C"/>
    <w:multiLevelType w:val="multilevel"/>
    <w:tmpl w:val="F17CE02E"/>
    <w:lvl w:ilvl="0">
      <w:start w:val="1"/>
      <w:numFmt w:val="bullet"/>
      <w:lvlText w:val="♣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B05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5692F"/>
    <w:multiLevelType w:val="multilevel"/>
    <w:tmpl w:val="11CC060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26098"/>
    <w:multiLevelType w:val="multilevel"/>
    <w:tmpl w:val="ECF87D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B405532"/>
    <w:multiLevelType w:val="multilevel"/>
    <w:tmpl w:val="43404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98"/>
    <w:rsid w:val="007B5738"/>
    <w:rsid w:val="009D4798"/>
    <w:rsid w:val="00A1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347F"/>
  <w15:docId w15:val="{372136F4-5425-4782-8CC7-C1A9C05D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pPr>
      <w:widowControl w:val="0"/>
    </w:pPr>
    <w:rPr>
      <w:rFonts w:ascii="Arial" w:hAnsi="Arial" w:cs="Arial Unicode MS"/>
      <w:b/>
      <w:bCs/>
      <w:color w:val="000000"/>
      <w:sz w:val="22"/>
      <w:szCs w:val="22"/>
      <w:u w:val="single" w:color="000000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BA609E"/>
    <w:pPr>
      <w:spacing w:before="100" w:beforeAutospacing="1" w:after="100" w:afterAutospacing="1"/>
    </w:pPr>
    <w:rPr>
      <w:lang w:val="es-CL" w:eastAsia="es-ES_tradnl"/>
    </w:rPr>
  </w:style>
  <w:style w:type="paragraph" w:styleId="Prrafodelista">
    <w:name w:val="List Paragraph"/>
    <w:basedOn w:val="Normal"/>
    <w:uiPriority w:val="34"/>
    <w:qFormat/>
    <w:rsid w:val="000D215A"/>
    <w:pPr>
      <w:ind w:left="720"/>
      <w:contextualSpacing/>
    </w:pPr>
  </w:style>
  <w:style w:type="character" w:customStyle="1" w:styleId="fontstyle01">
    <w:name w:val="fontstyle01"/>
    <w:basedOn w:val="Fuentedeprrafopredeter"/>
    <w:rsid w:val="009E1901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9E190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9E1901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dWbaeyar5nsn/w6K9YsmgrzQVw==">AMUW2mVpqMfMZCk1nYN3rqqpN6OdZg9eq6Zfe2qqc5tBA6aQGB5EOQ71p4jqAg0W+DZB99FaHtuS9lW1ucEZiVqVH28f3luo6dTlWC1QfF0WsMTxbW3LkeGGAhMEj8Ly4D79SF8mu8RsOLnil/JbCj7tgWlLgH0lEA==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1492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PROYECTOSCFT3</cp:lastModifiedBy>
  <cp:revision>2</cp:revision>
  <dcterms:created xsi:type="dcterms:W3CDTF">2020-11-30T02:22:00Z</dcterms:created>
  <dcterms:modified xsi:type="dcterms:W3CDTF">2020-11-30T02:22:00Z</dcterms:modified>
</cp:coreProperties>
</file>