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1C" w:rsidRPr="00A70D04" w:rsidRDefault="009C586A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A70D04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A959A4" w:rsidRPr="00A70D04">
        <w:rPr>
          <w:rFonts w:ascii="gobCL" w:eastAsia="Arial" w:hAnsi="gobCL" w:cs="Arial"/>
          <w:b/>
          <w:color w:val="333333"/>
          <w:sz w:val="22"/>
          <w:szCs w:val="22"/>
        </w:rPr>
        <w:t>TA DE ACTIVIDAD DE APRENDIZAJE 2</w:t>
      </w:r>
    </w:p>
    <w:p w:rsidR="002B461C" w:rsidRPr="00A70D04" w:rsidRDefault="002B461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7"/>
        <w:gridCol w:w="1263"/>
        <w:gridCol w:w="312"/>
        <w:gridCol w:w="1701"/>
        <w:gridCol w:w="3118"/>
      </w:tblGrid>
      <w:tr w:rsidR="002B461C" w:rsidRPr="00A70D04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Recepción de uva vinífera y preparación de maquinarias e insumos vitivinícolas</w:t>
            </w:r>
          </w:p>
        </w:tc>
      </w:tr>
      <w:tr w:rsidR="002B461C" w:rsidRPr="00A70D04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2B461C" w:rsidRPr="00A70D04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2B461C" w:rsidRPr="00A70D0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Cosecha y transporte de vides</w:t>
            </w:r>
          </w:p>
        </w:tc>
      </w:tr>
      <w:tr w:rsidR="002B461C" w:rsidRPr="00A70D0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30</w:t>
            </w:r>
            <w:r w:rsidR="009C586A" w:rsidRPr="00A70D04">
              <w:rPr>
                <w:rFonts w:ascii="gobCL" w:eastAsia="Arial" w:hAnsi="gobCL" w:cs="Arial"/>
                <w:sz w:val="22"/>
                <w:szCs w:val="22"/>
              </w:rPr>
              <w:t xml:space="preserve"> horas</w:t>
            </w:r>
          </w:p>
        </w:tc>
      </w:tr>
      <w:tr w:rsidR="002B461C" w:rsidRPr="00A70D04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2B461C" w:rsidRPr="00A70D04">
        <w:tc>
          <w:tcPr>
            <w:tcW w:w="9781" w:type="dxa"/>
            <w:gridSpan w:val="5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2B461C" w:rsidRPr="00A70D04">
        <w:tc>
          <w:tcPr>
            <w:tcW w:w="9781" w:type="dxa"/>
            <w:gridSpan w:val="5"/>
            <w:shd w:val="clear" w:color="auto" w:fill="FFFFFF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2</w:t>
            </w:r>
          </w:p>
          <w:p w:rsidR="002B461C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2B461C" w:rsidRPr="00A70D04">
        <w:tc>
          <w:tcPr>
            <w:tcW w:w="4962" w:type="dxa"/>
            <w:gridSpan w:val="3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2B461C" w:rsidRPr="00A70D04">
        <w:tc>
          <w:tcPr>
            <w:tcW w:w="4962" w:type="dxa"/>
            <w:gridSpan w:val="3"/>
            <w:shd w:val="clear" w:color="auto" w:fill="auto"/>
            <w:vAlign w:val="center"/>
          </w:tcPr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 w:rsidRPr="00A70D04">
              <w:rPr>
                <w:rFonts w:ascii="gobCL" w:eastAsia="Arial" w:hAnsi="gobCL" w:cs="Arial"/>
                <w:sz w:val="22"/>
                <w:szCs w:val="22"/>
              </w:rPr>
              <w:t>otros in</w:t>
            </w:r>
            <w:proofErr w:type="gram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2B461C" w:rsidRPr="00A70D04" w:rsidRDefault="00B26AA7" w:rsidP="00220FB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OAG_E: Tratar con respeto a subordinados, superiores, colegas, clientes, personas con discapacidades, sin hacer distinciones de género, de c</w:t>
            </w:r>
            <w:r w:rsidR="00220FBC">
              <w:rPr>
                <w:rFonts w:ascii="gobCL" w:eastAsia="Arial" w:hAnsi="gobCL" w:cs="Arial"/>
                <w:sz w:val="22"/>
                <w:szCs w:val="22"/>
              </w:rPr>
              <w:t>lase social, de etnias u otras.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B26AA7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2B461C" w:rsidRPr="00A70D04" w:rsidRDefault="00B26AA7" w:rsidP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2B461C" w:rsidRPr="00A70D04">
        <w:tc>
          <w:tcPr>
            <w:tcW w:w="4962" w:type="dxa"/>
            <w:gridSpan w:val="3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2B461C" w:rsidRPr="00A70D04">
        <w:tc>
          <w:tcPr>
            <w:tcW w:w="4962" w:type="dxa"/>
            <w:gridSpan w:val="3"/>
            <w:shd w:val="clear" w:color="auto" w:fill="auto"/>
            <w:vAlign w:val="center"/>
          </w:tcPr>
          <w:p w:rsidR="00B26AA7" w:rsidRPr="00A70D04" w:rsidRDefault="00220FBC" w:rsidP="00220FB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AE_1: </w:t>
            </w:r>
            <w:r w:rsidR="00B26AA7" w:rsidRPr="00A70D04">
              <w:rPr>
                <w:rFonts w:ascii="gobCL" w:eastAsia="Arial" w:hAnsi="gobCL" w:cs="Arial"/>
                <w:sz w:val="22"/>
                <w:szCs w:val="22"/>
              </w:rPr>
              <w:t>Cosecha y transporta uva para realizar el proceso de molienda según el plan de cosecha, estándares de</w:t>
            </w:r>
            <w:r>
              <w:rPr>
                <w:rFonts w:ascii="gobCL" w:eastAsia="Arial" w:hAnsi="gobCL" w:cs="Arial"/>
                <w:sz w:val="22"/>
                <w:szCs w:val="22"/>
              </w:rPr>
              <w:t xml:space="preserve"> calidad y normativas vigentes.</w:t>
            </w:r>
          </w:p>
          <w:p w:rsidR="00B26AA7" w:rsidRPr="00A70D04" w:rsidRDefault="00220FBC" w:rsidP="00220FB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>
              <w:rPr>
                <w:rFonts w:ascii="gobCL" w:eastAsia="Arial" w:hAnsi="gobCL" w:cs="Arial"/>
                <w:sz w:val="22"/>
                <w:szCs w:val="22"/>
              </w:rPr>
              <w:t xml:space="preserve">AE_2: </w:t>
            </w:r>
            <w:proofErr w:type="spellStart"/>
            <w:r w:rsidR="00B26AA7" w:rsidRPr="00A70D04">
              <w:rPr>
                <w:rFonts w:ascii="gobCL" w:eastAsia="Arial" w:hAnsi="gobCL" w:cs="Arial"/>
                <w:sz w:val="22"/>
                <w:szCs w:val="22"/>
              </w:rPr>
              <w:t>Recepciona</w:t>
            </w:r>
            <w:proofErr w:type="spellEnd"/>
            <w:r w:rsidR="00B26AA7" w:rsidRPr="00A70D04">
              <w:rPr>
                <w:rFonts w:ascii="gobCL" w:eastAsia="Arial" w:hAnsi="gobCL" w:cs="Arial"/>
                <w:sz w:val="22"/>
                <w:szCs w:val="22"/>
              </w:rPr>
              <w:t xml:space="preserve"> y acondiciona uvas en la empresa de vinos, según Buenas </w:t>
            </w:r>
            <w:r>
              <w:rPr>
                <w:rFonts w:ascii="gobCL" w:eastAsia="Arial" w:hAnsi="gobCL" w:cs="Arial"/>
                <w:sz w:val="22"/>
                <w:szCs w:val="22"/>
              </w:rPr>
              <w:t>Prácticas de Manufactura (BPM).</w:t>
            </w:r>
          </w:p>
          <w:p w:rsidR="002B461C" w:rsidRPr="00A70D04" w:rsidRDefault="00220FBC" w:rsidP="00220FB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>
              <w:rPr>
                <w:rFonts w:ascii="gobCL" w:eastAsia="Arial" w:hAnsi="gobCL" w:cs="Arial"/>
                <w:sz w:val="22"/>
                <w:szCs w:val="22"/>
              </w:rPr>
              <w:t xml:space="preserve">AE_3: </w:t>
            </w:r>
            <w:r w:rsidR="00B26AA7" w:rsidRPr="00A70D04">
              <w:rPr>
                <w:rFonts w:ascii="gobCL" w:eastAsia="Arial" w:hAnsi="gobCL" w:cs="Arial"/>
                <w:sz w:val="22"/>
                <w:szCs w:val="22"/>
              </w:rPr>
              <w:t xml:space="preserve">Aplica labores del proceso de despalillado, molienda y prensado de uvas, según Buenas </w:t>
            </w:r>
            <w:r>
              <w:rPr>
                <w:rFonts w:ascii="gobCL" w:eastAsia="Arial" w:hAnsi="gobCL" w:cs="Arial"/>
                <w:sz w:val="22"/>
                <w:szCs w:val="22"/>
              </w:rPr>
              <w:t>Prácticas de Manufactura (BPM).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26AA7" w:rsidRPr="00A70D04" w:rsidRDefault="00B26AA7" w:rsidP="00B2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B26AA7" w:rsidRPr="00A70D04" w:rsidRDefault="00B26AA7" w:rsidP="00B2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1.2 Determina las condiciones de transporte necesarias según cepa y normativa vigente, garantizando la calidad del producto.</w:t>
            </w:r>
          </w:p>
          <w:p w:rsidR="002B461C" w:rsidRPr="00A70D04" w:rsidRDefault="00B26AA7" w:rsidP="00B26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1.3 Registra parámetros de calidad e individuos responsables en formatos establecidos.</w:t>
            </w:r>
          </w:p>
        </w:tc>
      </w:tr>
      <w:tr w:rsidR="00A70D04" w:rsidRPr="00A70D04" w:rsidTr="00A70D04">
        <w:tc>
          <w:tcPr>
            <w:tcW w:w="338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D04" w:rsidRPr="007B7E26" w:rsidRDefault="00A70D04" w:rsidP="00A70D04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2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D04" w:rsidRPr="007B7E26" w:rsidRDefault="00A70D04" w:rsidP="00A70D0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70D04" w:rsidRPr="007B7E26" w:rsidRDefault="00A70D04" w:rsidP="00A70D0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A70D04" w:rsidRPr="00A70D04" w:rsidTr="00A70D04">
        <w:tc>
          <w:tcPr>
            <w:tcW w:w="3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D04" w:rsidRPr="007B7E26" w:rsidRDefault="00A70D04" w:rsidP="00CF678F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Determin</w:t>
            </w:r>
            <w:r w:rsidR="00220FBC">
              <w:rPr>
                <w:rFonts w:ascii="gobCL" w:eastAsia="Times New Roman" w:hAnsi="gobCL" w:cs="Arial"/>
                <w:sz w:val="22"/>
                <w:szCs w:val="22"/>
              </w:rPr>
              <w:t xml:space="preserve">ar estado de uva </w:t>
            </w:r>
            <w:proofErr w:type="spellStart"/>
            <w:r w:rsidR="00220FBC">
              <w:rPr>
                <w:rFonts w:ascii="gobCL" w:eastAsia="Times New Roman" w:hAnsi="gobCL" w:cs="Arial"/>
                <w:sz w:val="22"/>
                <w:szCs w:val="22"/>
              </w:rPr>
              <w:t>recepcionada</w:t>
            </w:r>
            <w:proofErr w:type="spellEnd"/>
            <w:r w:rsidR="00220FBC">
              <w:rPr>
                <w:rFonts w:ascii="gobCL" w:eastAsia="Times New Roman" w:hAnsi="gobCL" w:cs="Arial"/>
                <w:sz w:val="22"/>
                <w:szCs w:val="22"/>
              </w:rPr>
              <w:t xml:space="preserve">, </w:t>
            </w:r>
            <w:r>
              <w:rPr>
                <w:rFonts w:ascii="gobCL" w:eastAsia="Times New Roman" w:hAnsi="gobCL" w:cs="Arial"/>
                <w:sz w:val="22"/>
                <w:szCs w:val="22"/>
              </w:rPr>
              <w:t xml:space="preserve">de maquinaria </w:t>
            </w:r>
            <w:r w:rsidR="00220FBC">
              <w:rPr>
                <w:rFonts w:ascii="gobCL" w:eastAsia="Times New Roman" w:hAnsi="gobCL" w:cs="Arial"/>
                <w:sz w:val="22"/>
                <w:szCs w:val="22"/>
              </w:rPr>
              <w:t xml:space="preserve">y de insumos </w:t>
            </w:r>
            <w:r>
              <w:rPr>
                <w:rFonts w:ascii="gobCL" w:eastAsia="Times New Roman" w:hAnsi="gobCL" w:cs="Arial"/>
                <w:sz w:val="22"/>
                <w:szCs w:val="22"/>
              </w:rPr>
              <w:t xml:space="preserve">a utilizar en proceso de </w:t>
            </w:r>
            <w:r w:rsidR="00CF678F">
              <w:rPr>
                <w:rFonts w:ascii="gobCL" w:eastAsia="Times New Roman" w:hAnsi="gobCL" w:cs="Arial"/>
                <w:sz w:val="22"/>
                <w:szCs w:val="22"/>
              </w:rPr>
              <w:t>cosecha y transporte</w:t>
            </w:r>
          </w:p>
        </w:tc>
        <w:tc>
          <w:tcPr>
            <w:tcW w:w="3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D04" w:rsidRPr="007B7E26" w:rsidRDefault="00220FBC" w:rsidP="00A70D04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Indicadores de calidad de la uva; Indicadores de estado de maquinaria e insumos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70D04" w:rsidRPr="007B7E26" w:rsidRDefault="00CF678F" w:rsidP="00A70D04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 xml:space="preserve">Evidenciar prolijidad a la hora de planificar o desarrollar las tareas de cosecha o transporte de </w:t>
            </w:r>
            <w:bookmarkStart w:id="1" w:name="_GoBack"/>
            <w:bookmarkEnd w:id="1"/>
            <w:r>
              <w:rPr>
                <w:rFonts w:ascii="gobCL" w:eastAsia="Calibri" w:hAnsi="gobCL" w:cs="Arial"/>
                <w:sz w:val="22"/>
                <w:szCs w:val="22"/>
              </w:rPr>
              <w:t>uvas</w:t>
            </w:r>
          </w:p>
        </w:tc>
      </w:tr>
      <w:tr w:rsidR="00A70D04" w:rsidRPr="00A70D04">
        <w:tc>
          <w:tcPr>
            <w:tcW w:w="4962" w:type="dxa"/>
            <w:gridSpan w:val="3"/>
            <w:shd w:val="clear" w:color="auto" w:fill="D9D9D9"/>
          </w:tcPr>
          <w:p w:rsidR="00A70D04" w:rsidRPr="00A70D04" w:rsidRDefault="00A70D04" w:rsidP="00A70D04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A70D04" w:rsidRPr="00A70D04" w:rsidRDefault="00A70D04" w:rsidP="00A70D0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A70D04" w:rsidRPr="00A70D04" w:rsidRDefault="00A70D04" w:rsidP="00A70D0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A70D04" w:rsidRPr="00A70D04" w:rsidRDefault="00A70D04" w:rsidP="00A70D0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A70D04" w:rsidRPr="00A70D04" w:rsidRDefault="00A70D04" w:rsidP="00A70D0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2B461C" w:rsidRPr="00A70D04" w:rsidRDefault="002B461C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2B461C" w:rsidRPr="00A70D04" w:rsidRDefault="009C586A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A70D04">
        <w:rPr>
          <w:rFonts w:ascii="gobCL" w:hAnsi="gobCL"/>
          <w:sz w:val="22"/>
          <w:szCs w:val="22"/>
        </w:rP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B26AA7" w:rsidRPr="00A70D04" w:rsidTr="009C586A">
        <w:tc>
          <w:tcPr>
            <w:tcW w:w="2204" w:type="dxa"/>
            <w:shd w:val="clear" w:color="auto" w:fill="D9D9D9"/>
          </w:tcPr>
          <w:p w:rsidR="00B26AA7" w:rsidRPr="00A70D04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B26AA7" w:rsidRPr="00A70D04" w:rsidRDefault="00B26AA7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B26AA7" w:rsidRPr="00A70D04" w:rsidTr="009C586A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B26AA7" w:rsidRPr="00A70D04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B26AA7" w:rsidRPr="00A70D04" w:rsidTr="009C586A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9C586A" w:rsidRPr="00A70D04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B26AA7" w:rsidRPr="00A70D04" w:rsidRDefault="00B26AA7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A70D04" w:rsidRDefault="002B461C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B26AA7" w:rsidRPr="00A70D04" w:rsidRDefault="00B26AA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9C586A" w:rsidRPr="00A70D04" w:rsidTr="009C586A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9C586A" w:rsidRPr="00A70D04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9C586A" w:rsidRPr="00A70D04" w:rsidRDefault="00A959A4" w:rsidP="00A959A4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“Recepción de uva vinífera y preparación de maquinarias e insumos vitivinícolas</w:t>
            </w:r>
            <w:r w:rsidR="009C586A" w:rsidRPr="00A70D04">
              <w:rPr>
                <w:rFonts w:ascii="gobCL" w:eastAsia="Arial" w:hAnsi="gobCL" w:cs="Arial"/>
                <w:b/>
                <w:sz w:val="22"/>
                <w:szCs w:val="22"/>
              </w:rPr>
              <w:t>. (Laboratorio enlace</w:t>
            </w: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 xml:space="preserve">: 15 </w:t>
            </w:r>
            <w:r w:rsidR="009C586A" w:rsidRPr="00A70D04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9C586A" w:rsidRPr="00A70D04" w:rsidTr="009C586A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9C586A" w:rsidRPr="00A70D04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C586A" w:rsidRPr="00A70D04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Times New Roman" w:hAnsi="gobCL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/>
                <w:iCs/>
                <w:color w:val="000000"/>
                <w:sz w:val="22"/>
                <w:szCs w:val="22"/>
                <w:lang w:eastAsia="es-ES_tradnl"/>
              </w:rPr>
              <w:t>(</w:t>
            </w:r>
            <w:r w:rsidRPr="00A70D04">
              <w:rPr>
                <w:rFonts w:ascii="gobCL" w:eastAsia="Times New Roman" w:hAnsi="gobCL" w:cs="Arial"/>
                <w:b/>
                <w:i/>
                <w:iCs/>
                <w:color w:val="000000"/>
                <w:sz w:val="22"/>
                <w:szCs w:val="22"/>
                <w:lang w:eastAsia="es-ES_tradnl"/>
              </w:rPr>
              <w:t>Esta actividad se realizará en el Laboratorio de enlace del establecimiento educacional)</w:t>
            </w:r>
          </w:p>
          <w:p w:rsidR="009C586A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Dar a conocer protocolos de seguridad. </w:t>
            </w:r>
          </w:p>
        </w:tc>
      </w:tr>
      <w:tr w:rsidR="00A959A4" w:rsidRPr="00A70D04" w:rsidTr="009C586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959A4" w:rsidRPr="00A70D04" w:rsidRDefault="00A959A4" w:rsidP="00A959A4">
            <w:pPr>
              <w:rPr>
                <w:rFonts w:ascii="gobCL" w:eastAsia="Times New Roman" w:hAnsi="gobCL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Iniciar con una retroalimentación utilizando una lluvia de ideas con preguntas dirigidas a todos los estudiantes.</w:t>
            </w:r>
            <w:r w:rsidRPr="00A70D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Diagnosticar el nivel de conocimiento del grupo curso en relación “</w:t>
            </w:r>
            <w:r w:rsidRPr="00A70D04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  <w:t>Recepción y acondiciona uvas en la empresa de vinos, según Buenas Prácticas de Manufactura (BPM)</w:t>
            </w: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”.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Presentar propuesta de trabajo de Aprendizaje Basado en Proyecto (ABPRO) relacionado con “Recepción y Molienda de uva vinífera”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 xml:space="preserve">Distribuir las Guías de trabajo N°1 denominada “Recepción y Molienda de Uva Vinífera” a los grupos de estudiantes relacionado con el Proyecto. 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Durante el desarrollo de la actividad, recorrer cada grupo de trabajo, para responder sus dudas.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lastRenderedPageBreak/>
              <w:t>Indicar a los grupos de estudiantes que deben entregar un informe del Proyecto. según lo establecido en la las Guías de trabajo N°1 denominada “Recepción y Molienda de Uva Vinífera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Evaluar el desempeño de cada grupo durante a la ejecución de la actividad, además de los aspectos actitudinales</w:t>
            </w:r>
          </w:p>
          <w:p w:rsidR="00A959A4" w:rsidRPr="00A70D04" w:rsidRDefault="00A959A4" w:rsidP="00A959A4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 xml:space="preserve">Al finalizar cada clase el docente realiza retroalimentación de esta. </w:t>
            </w:r>
          </w:p>
          <w:p w:rsidR="00A959A4" w:rsidRPr="00A70D04" w:rsidRDefault="00A959A4" w:rsidP="00A959A4">
            <w:pPr>
              <w:ind w:left="720"/>
              <w:jc w:val="both"/>
              <w:textAlignment w:val="baseline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A959A4" w:rsidRPr="00A70D04" w:rsidTr="009C586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959A4" w:rsidRPr="00A70D04" w:rsidRDefault="00A959A4" w:rsidP="00A9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959A4" w:rsidRPr="00A70D04" w:rsidRDefault="00A959A4" w:rsidP="00A959A4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Escuchan atentamente las instrucciones de tu docente respecto al trabajo a realizar en el laboratorio de Enlace.</w:t>
            </w:r>
          </w:p>
          <w:p w:rsidR="00A959A4" w:rsidRPr="00A70D04" w:rsidRDefault="00A959A4" w:rsidP="00A959A4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Hacen uso de un computador en el laboratorio de enlace para el desarrollo de la actividad designada.</w:t>
            </w:r>
          </w:p>
          <w:p w:rsidR="00A959A4" w:rsidRPr="00A70D04" w:rsidRDefault="00A959A4" w:rsidP="00A959A4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b/>
                <w:i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 xml:space="preserve">Generan un informe del proyecto según </w:t>
            </w:r>
            <w:r w:rsidRPr="00A70D04">
              <w:rPr>
                <w:rFonts w:ascii="gobCL" w:eastAsia="Times New Roman" w:hAnsi="gobCL" w:cs="Arial"/>
                <w:b/>
                <w:iCs/>
                <w:color w:val="000000"/>
                <w:sz w:val="22"/>
                <w:szCs w:val="22"/>
                <w:lang w:eastAsia="es-ES_tradnl"/>
              </w:rPr>
              <w:t>lo establecido en la las Guías de trabajo N°1 denominada “Recepción y Molienda de Uva Vinífera</w:t>
            </w:r>
          </w:p>
          <w:p w:rsidR="00A959A4" w:rsidRPr="00A70D04" w:rsidRDefault="00A959A4" w:rsidP="00A959A4">
            <w:pPr>
              <w:ind w:left="720"/>
              <w:rPr>
                <w:rFonts w:ascii="gobCL" w:eastAsia="Times New Roman" w:hAnsi="gobCL" w:cs="Arial"/>
                <w:b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numPr>
                <w:ilvl w:val="0"/>
                <w:numId w:val="35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Guardan los distintos documentos en una carpeta personal física o digital, para mantenerlos como apoyo para futuras actividades en clases.</w:t>
            </w:r>
          </w:p>
          <w:p w:rsidR="00A959A4" w:rsidRPr="00A70D04" w:rsidRDefault="00A959A4" w:rsidP="00A959A4">
            <w:pPr>
              <w:ind w:left="720"/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A959A4" w:rsidRPr="00A70D04" w:rsidRDefault="00A959A4" w:rsidP="00A959A4">
            <w:pPr>
              <w:numPr>
                <w:ilvl w:val="0"/>
                <w:numId w:val="35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Plantean y genera sugerencias en caso de tener dudas o propuestas para mejorar las descripciones de producto.</w:t>
            </w:r>
          </w:p>
          <w:p w:rsidR="00A959A4" w:rsidRPr="00A70D04" w:rsidRDefault="00A959A4" w:rsidP="00A959A4">
            <w:pPr>
              <w:pStyle w:val="Prrafodelista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</w:p>
          <w:p w:rsidR="00A959A4" w:rsidRPr="00A70D04" w:rsidRDefault="00A959A4" w:rsidP="00A959A4">
            <w:pPr>
              <w:ind w:left="720"/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</w:tc>
      </w:tr>
      <w:tr w:rsidR="00A959A4" w:rsidRPr="00A70D04" w:rsidTr="009C586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Socializar:</w:t>
            </w:r>
          </w:p>
          <w:p w:rsidR="00A959A4" w:rsidRPr="00A70D04" w:rsidRDefault="00A959A4" w:rsidP="00A959A4">
            <w:pPr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</w:tc>
      </w:tr>
      <w:tr w:rsidR="00A959A4" w:rsidRPr="00A70D04" w:rsidTr="009C586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959A4" w:rsidRPr="00A70D04" w:rsidRDefault="00A959A4" w:rsidP="00A9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959A4" w:rsidRPr="00A70D04" w:rsidRDefault="00A959A4" w:rsidP="00A959A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959A4" w:rsidRPr="00A70D04" w:rsidRDefault="00A959A4" w:rsidP="00A959A4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A959A4" w:rsidRPr="00A70D04" w:rsidRDefault="00A959A4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A959A4" w:rsidRPr="00A70D04" w:rsidRDefault="00A959A4" w:rsidP="00A959A4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B26AA7" w:rsidRPr="00A70D04" w:rsidRDefault="00B26AA7" w:rsidP="000F12A0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653"/>
        <w:gridCol w:w="1327"/>
        <w:gridCol w:w="1326"/>
        <w:gridCol w:w="2654"/>
      </w:tblGrid>
      <w:tr w:rsidR="000F12A0" w:rsidRPr="00A70D04" w:rsidTr="000F12A0">
        <w:trPr>
          <w:trHeight w:val="33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Condiciones</w:t>
            </w:r>
          </w:p>
        </w:tc>
      </w:tr>
      <w:tr w:rsidR="000F12A0" w:rsidRPr="00A70D04" w:rsidTr="000F12A0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Buenas condiciones</w:t>
            </w:r>
          </w:p>
        </w:tc>
      </w:tr>
      <w:tr w:rsidR="000F12A0" w:rsidRPr="00A70D04" w:rsidTr="000F12A0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Buenas condiciones</w:t>
            </w:r>
          </w:p>
        </w:tc>
      </w:tr>
      <w:tr w:rsidR="000F12A0" w:rsidRPr="00A70D04" w:rsidTr="000F12A0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0F12A0" w:rsidRPr="00A70D04" w:rsidTr="000F12A0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Google </w:t>
            </w:r>
            <w:proofErr w:type="spellStart"/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Docs</w:t>
            </w:r>
            <w:proofErr w:type="spellEnd"/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0F12A0" w:rsidRPr="00A70D04" w:rsidTr="000F12A0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Google </w:t>
            </w:r>
            <w:proofErr w:type="spellStart"/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Sheets</w:t>
            </w:r>
            <w:proofErr w:type="spellEnd"/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0F12A0" w:rsidRPr="00A70D04" w:rsidTr="000F12A0">
        <w:trPr>
          <w:trHeight w:val="27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Cantidad</w:t>
            </w:r>
          </w:p>
        </w:tc>
      </w:tr>
      <w:tr w:rsidR="000F12A0" w:rsidRPr="00A70D04" w:rsidTr="000F12A0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0F12A0" w:rsidRPr="00A70D04" w:rsidTr="000F12A0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0F12A0" w:rsidRPr="00A70D04" w:rsidTr="000F12A0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</w:tbl>
    <w:p w:rsidR="001C1F6C" w:rsidRPr="00A70D04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C1F6C" w:rsidRPr="00A70D04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C1F6C" w:rsidRPr="00A70D04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C1F6C" w:rsidRPr="00A70D04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B26AA7" w:rsidRPr="00A70D04" w:rsidRDefault="00B26AA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B461C" w:rsidRPr="00A70D04">
        <w:tc>
          <w:tcPr>
            <w:tcW w:w="2204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2B461C" w:rsidRPr="00A70D04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B461C" w:rsidRPr="00A70D04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solar en su cara y brazos.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Evitar correr y gritar cerca de los animales, recordar que son animales de alto tonelaje, por lo que una reacción violenta de ellos, puede ocasionar lesiones de gravedad en los operarios y estudiantes</w:t>
            </w:r>
            <w:r w:rsidRPr="00A70D0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2B461C" w:rsidRPr="00A70D04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A70D04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1C1F6C" w:rsidRPr="00A70D04" w:rsidRDefault="001C1F6C">
      <w:pPr>
        <w:rPr>
          <w:rFonts w:ascii="gobCL" w:eastAsia="Arial" w:hAnsi="gobCL" w:cs="Arial"/>
          <w:sz w:val="22"/>
          <w:szCs w:val="22"/>
        </w:rPr>
      </w:pPr>
    </w:p>
    <w:p w:rsidR="001C1F6C" w:rsidRPr="00A70D04" w:rsidRDefault="001C1F6C">
      <w:pPr>
        <w:rPr>
          <w:rFonts w:ascii="gobCL" w:eastAsia="Arial" w:hAnsi="gobCL" w:cs="Arial"/>
          <w:sz w:val="22"/>
          <w:szCs w:val="22"/>
        </w:rPr>
      </w:pPr>
    </w:p>
    <w:p w:rsidR="001C1F6C" w:rsidRPr="00A70D04" w:rsidRDefault="001C1F6C">
      <w:pPr>
        <w:rPr>
          <w:rFonts w:ascii="gobCL" w:eastAsia="Arial" w:hAnsi="gobCL" w:cs="Arial"/>
          <w:sz w:val="22"/>
          <w:szCs w:val="22"/>
        </w:rPr>
      </w:pPr>
    </w:p>
    <w:p w:rsidR="001C1F6C" w:rsidRPr="00A70D04" w:rsidRDefault="001C1F6C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A70D04" w:rsidRDefault="000F12A0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B461C" w:rsidRPr="00A70D0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F12A0" w:rsidRPr="00A70D04" w:rsidRDefault="009C586A" w:rsidP="000F12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0F12A0" w:rsidRPr="00A70D04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eastAsia="es-ES_tradnl"/>
              </w:rPr>
              <w:t>Recepción de uva vinífera y preparación de maquinarias e insumos vitivinícolas</w:t>
            </w:r>
          </w:p>
          <w:p w:rsidR="002B461C" w:rsidRPr="00A70D04" w:rsidRDefault="000F12A0" w:rsidP="000F12A0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15</w:t>
            </w:r>
            <w:r w:rsidR="009C586A" w:rsidRPr="00A70D04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2B461C" w:rsidRPr="00A70D0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b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b/>
                <w:sz w:val="22"/>
                <w:szCs w:val="22"/>
                <w:lang w:eastAsia="en-US"/>
              </w:rPr>
              <w:t>Esta actividad se realizará en una empresa vitivinícola privada o Institución pública dependiente del Ministerio de Agricultura)</w:t>
            </w: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b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b/>
                <w:sz w:val="22"/>
                <w:szCs w:val="22"/>
                <w:lang w:eastAsia="en-US"/>
              </w:rPr>
              <w:t>Antes de iniciar la actividad:</w:t>
            </w: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t>•</w:t>
            </w: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tab/>
              <w:t>Iniciar con una retroalimentación utilizando lluvia de ideas con preguntas dirigidas a todos los estudiantes respecto de la actividad a realizar relacionada con muestreo de uva.</w:t>
            </w: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t>•</w:t>
            </w: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tab/>
              <w:t>Si corresponde, presentar al anfitrión o encargado de la empresa vitivinícola donde se realizará la actividad práctica.</w:t>
            </w: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</w:p>
          <w:p w:rsidR="000F12A0" w:rsidRPr="00A70D04" w:rsidRDefault="000F12A0" w:rsidP="000F12A0">
            <w:pPr>
              <w:numPr>
                <w:ilvl w:val="0"/>
                <w:numId w:val="36"/>
              </w:numPr>
              <w:spacing w:after="160" w:line="259" w:lineRule="auto"/>
              <w:ind w:left="315" w:hanging="284"/>
              <w:contextualSpacing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Theme="minorHAnsi" w:hAnsi="gobCL" w:cs="Arial"/>
                <w:sz w:val="22"/>
                <w:szCs w:val="22"/>
                <w:lang w:eastAsia="en-US"/>
              </w:rPr>
            </w:pPr>
            <w:r w:rsidRPr="00A70D04">
              <w:rPr>
                <w:rFonts w:ascii="gobCL" w:eastAsiaTheme="minorHAnsi" w:hAnsi="gobCL" w:cs="Arial"/>
                <w:sz w:val="22"/>
                <w:szCs w:val="22"/>
                <w:lang w:eastAsia="en-US"/>
              </w:rPr>
              <w:lastRenderedPageBreak/>
              <w:t>• Entregar los implementos de seguridad a cada grupo de trabajo en misma cantidad que sus integrantes, en caso de ser necesario deben contar con protector solar.</w:t>
            </w:r>
          </w:p>
          <w:p w:rsidR="002B461C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Theme="minorHAnsi" w:hAnsi="gobCL" w:cs="Arial"/>
                <w:color w:val="000000" w:themeColor="text1"/>
                <w:sz w:val="22"/>
                <w:szCs w:val="22"/>
                <w:lang w:eastAsia="en-US"/>
              </w:rPr>
              <w:t>Indicar a los estudiantes la importancia de revisar el estado de los implementos de seguridad al equiparse antes de comenzar cualquier faena.</w:t>
            </w:r>
          </w:p>
        </w:tc>
      </w:tr>
      <w:tr w:rsidR="000F12A0" w:rsidRPr="00A70D0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•</w:t>
            </w:r>
            <w:r w:rsidRPr="00A70D04">
              <w:rPr>
                <w:rFonts w:ascii="gobCL" w:hAnsi="gobCL" w:cs="Arial"/>
                <w:color w:val="000000" w:themeColor="text1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</w:p>
          <w:p w:rsidR="000F12A0" w:rsidRPr="00A70D04" w:rsidRDefault="000F12A0" w:rsidP="000F12A0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hanging="746"/>
              <w:jc w:val="both"/>
              <w:rPr>
                <w:rFonts w:ascii="gobCL" w:hAnsi="gobCL" w:cs="Arial"/>
                <w:color w:val="000000" w:themeColor="text1"/>
              </w:rPr>
            </w:pPr>
            <w:r w:rsidRPr="00A70D04">
              <w:rPr>
                <w:rFonts w:ascii="gobCL" w:hAnsi="gobCL" w:cs="Arial"/>
                <w:color w:val="000000" w:themeColor="text1"/>
              </w:rPr>
              <w:t xml:space="preserve">Explicar al curso que durante la salida a terreno deberán realizar todas las actividades señaladas en la Guía de Trabajo N°2 denominada </w:t>
            </w:r>
            <w:r w:rsidRPr="00A70D04">
              <w:rPr>
                <w:rFonts w:ascii="gobCL" w:hAnsi="gobCL" w:cs="Arial"/>
                <w:b/>
                <w:bCs/>
                <w:color w:val="000000" w:themeColor="text1"/>
              </w:rPr>
              <w:t xml:space="preserve">“Maquinaria, equipos e insumos utilizados durante la recepción, molienda y prensado de Uva </w:t>
            </w:r>
            <w:proofErr w:type="spellStart"/>
            <w:r w:rsidRPr="00A70D04">
              <w:rPr>
                <w:rFonts w:ascii="gobCL" w:hAnsi="gobCL" w:cs="Arial"/>
                <w:b/>
                <w:bCs/>
                <w:color w:val="000000" w:themeColor="text1"/>
              </w:rPr>
              <w:t>Vinifera</w:t>
            </w:r>
            <w:proofErr w:type="spellEnd"/>
            <w:r w:rsidRPr="00A70D04">
              <w:rPr>
                <w:rFonts w:ascii="gobCL" w:hAnsi="gobCL" w:cs="Arial"/>
                <w:b/>
                <w:bCs/>
                <w:color w:val="000000" w:themeColor="text1"/>
              </w:rPr>
              <w:t>”</w:t>
            </w:r>
            <w:r w:rsidRPr="00A70D04">
              <w:rPr>
                <w:rFonts w:ascii="gobCL" w:hAnsi="gobCL" w:cs="Arial"/>
                <w:color w:val="000000" w:themeColor="text1"/>
              </w:rPr>
              <w:t>, entre las que se encuentran:</w:t>
            </w:r>
          </w:p>
          <w:p w:rsidR="000F12A0" w:rsidRPr="00A70D04" w:rsidRDefault="000F12A0" w:rsidP="000F12A0">
            <w:pPr>
              <w:pStyle w:val="Prrafodelista"/>
              <w:ind w:left="777"/>
              <w:jc w:val="both"/>
              <w:rPr>
                <w:rFonts w:ascii="gobCL" w:hAnsi="gobCL" w:cs="Arial"/>
                <w:color w:val="000000" w:themeColor="text1"/>
              </w:rPr>
            </w:pP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color w:val="000000" w:themeColor="text1"/>
              </w:rPr>
              <w:t xml:space="preserve">Preparar áreas de trabajo para recibir la fruta cosechada del huerto, manteniendo la higiene del lugar. 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color w:val="000000" w:themeColor="text1"/>
              </w:rPr>
              <w:t>Limpiar estanque, equipos, maquinaria y utensilios previa a la molienda de la uva y posterior a su uso según las BPM.</w:t>
            </w:r>
          </w:p>
          <w:p w:rsidR="00A70D04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Preparar la maquina despalilladora y de molienda según las BPM.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color w:val="000000" w:themeColor="text1"/>
              </w:rPr>
              <w:t>Recibir y pesar la fruta cosechada.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 xml:space="preserve">Inspeccionar la uva vinífera recepcionada para evaluar su calidad. 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Completar formulario de registros utilizados durante la recepción.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Operar la maquina despalilladora y molienda bajo la supervisión directa del docente.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Ejecutar labores de prensado según variedad de uva vinífera.</w:t>
            </w:r>
          </w:p>
          <w:p w:rsidR="000F12A0" w:rsidRPr="00A70D04" w:rsidRDefault="000F12A0" w:rsidP="00A70D0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 xml:space="preserve">Aplicar insumos enológicos </w:t>
            </w:r>
          </w:p>
        </w:tc>
      </w:tr>
      <w:tr w:rsidR="000F12A0" w:rsidRPr="00A70D0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F12A0" w:rsidRPr="00A70D04" w:rsidRDefault="000F12A0" w:rsidP="000F1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0F12A0" w:rsidRPr="00A70D04" w:rsidRDefault="000F12A0" w:rsidP="000F12A0">
            <w:pPr>
              <w:pStyle w:val="Prrafodelista"/>
              <w:rPr>
                <w:rFonts w:ascii="gobCL" w:hAnsi="gobCL" w:cs="Arial"/>
              </w:rPr>
            </w:pPr>
          </w:p>
          <w:p w:rsidR="000F12A0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lastRenderedPageBreak/>
              <w:t>Durante esta actividad, respeta las normas de convivencia escolar, seguridad, procedimientos de prevención de riesgos, higiene y espacio asignados.</w:t>
            </w:r>
          </w:p>
          <w:p w:rsidR="00A70D04" w:rsidRPr="00A70D04" w:rsidRDefault="00A70D04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Utiliza en todo momento el equipo de protección personal (overol, gorro misionero, zapatos de seguridad) y uso de bloqueador solar en cara y brazos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Lee atentamente la guía de trabajo y utiliza tu cuaderno de trabajo para registrar cada observación que a tu juicio es relevante, según lo indicado en esta guía de trabajo.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A70D04">
              <w:rPr>
                <w:rFonts w:ascii="gobCL" w:hAnsi="gobCL" w:cs="Arial"/>
                <w:sz w:val="22"/>
                <w:szCs w:val="22"/>
              </w:rPr>
              <w:t xml:space="preserve">Respeta las normas de seguridad consideradas en </w:t>
            </w:r>
            <w:proofErr w:type="spellStart"/>
            <w:r w:rsidRPr="00A70D04">
              <w:rPr>
                <w:rFonts w:ascii="gobCL" w:hAnsi="gobCL" w:cs="Arial"/>
                <w:sz w:val="22"/>
                <w:szCs w:val="22"/>
              </w:rPr>
              <w:t>en</w:t>
            </w:r>
            <w:proofErr w:type="spellEnd"/>
            <w:r w:rsidRPr="00A70D04">
              <w:rPr>
                <w:rFonts w:ascii="gobCL" w:hAnsi="gobCL" w:cs="Arial"/>
                <w:sz w:val="22"/>
                <w:szCs w:val="22"/>
              </w:rPr>
              <w:t xml:space="preserve"> la empresa vitivinícola.</w:t>
            </w:r>
          </w:p>
          <w:p w:rsidR="000F12A0" w:rsidRPr="00A70D04" w:rsidRDefault="000F12A0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0F12A0" w:rsidRPr="00A70D0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F12A0" w:rsidRPr="00A70D04" w:rsidRDefault="000F12A0" w:rsidP="000F12A0">
            <w:p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</w:tc>
      </w:tr>
      <w:tr w:rsidR="000F12A0" w:rsidRPr="00A70D0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0F12A0" w:rsidRPr="00A70D04" w:rsidRDefault="000F12A0" w:rsidP="000F1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0F12A0" w:rsidRPr="00A70D04" w:rsidRDefault="000F12A0" w:rsidP="000F12A0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0F12A0" w:rsidRPr="00A70D04" w:rsidRDefault="000F12A0" w:rsidP="000F12A0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0F12A0" w:rsidRPr="00A70D04" w:rsidRDefault="000F12A0" w:rsidP="000F12A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tbl>
      <w:tblPr>
        <w:tblStyle w:val="Tablaconcuadrcula2"/>
        <w:tblW w:w="0" w:type="auto"/>
        <w:tblInd w:w="360" w:type="dxa"/>
        <w:tblLook w:val="04A0" w:firstRow="1" w:lastRow="0" w:firstColumn="1" w:lastColumn="0" w:noHBand="0" w:noVBand="1"/>
      </w:tblPr>
      <w:tblGrid>
        <w:gridCol w:w="2653"/>
        <w:gridCol w:w="1327"/>
        <w:gridCol w:w="1326"/>
        <w:gridCol w:w="2654"/>
      </w:tblGrid>
      <w:tr w:rsidR="000F12A0" w:rsidRPr="00A70D04" w:rsidTr="000F12A0">
        <w:trPr>
          <w:trHeight w:val="356"/>
        </w:trPr>
        <w:tc>
          <w:tcPr>
            <w:tcW w:w="2653" w:type="dxa"/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b/>
              </w:rPr>
              <w:t>Equipos / Instrumentales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b/>
              </w:rPr>
              <w:t>Cantidad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  <w:b/>
              </w:rPr>
              <w:t>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Overol </w:t>
            </w:r>
            <w:proofErr w:type="spellStart"/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poplin</w:t>
            </w:r>
            <w:proofErr w:type="spellEnd"/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 Polyester.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Gorro misionero.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Zapatos de seguridad.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proofErr w:type="spellStart"/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Gamelas</w:t>
            </w:r>
            <w:proofErr w:type="spellEnd"/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Bins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lastRenderedPageBreak/>
              <w:t>Carro de arrastre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Tractor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Pesa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Despalilladora-Moledora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Bombas  centrifuga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Prensa tornillo manual,  mecánica o hidráulica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Tanques de fermentación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Grúa Horquilla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Plumas o tecles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A70D04">
        <w:trPr>
          <w:trHeight w:val="35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proofErr w:type="spellStart"/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Hidrolavadoras</w:t>
            </w:r>
            <w:proofErr w:type="spellEnd"/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A0" w:rsidRPr="00A70D04" w:rsidRDefault="000F12A0" w:rsidP="000F12A0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A70D04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0F12A0" w:rsidRPr="00A70D04" w:rsidTr="000F12A0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Cantidad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Enzimas de uso enológico,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0.5 Kg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Anhídrido sulfuroso de grado alimentario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1 Litro</w:t>
            </w:r>
          </w:p>
        </w:tc>
      </w:tr>
      <w:tr w:rsidR="000F12A0" w:rsidRPr="00A70D04" w:rsidTr="00A70D04">
        <w:trPr>
          <w:trHeight w:val="141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Tanino enológico</w:t>
            </w:r>
          </w:p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F12A0" w:rsidRPr="00A70D04" w:rsidRDefault="000F12A0" w:rsidP="000F12A0">
            <w:pPr>
              <w:jc w:val="center"/>
              <w:rPr>
                <w:rFonts w:ascii="gobCL" w:hAnsi="gobCL" w:cs="Arial"/>
              </w:rPr>
            </w:pPr>
            <w:r w:rsidRPr="00A70D04">
              <w:rPr>
                <w:rFonts w:ascii="gobCL" w:hAnsi="gobCL" w:cs="Arial"/>
              </w:rPr>
              <w:t>1 Kg</w:t>
            </w:r>
          </w:p>
        </w:tc>
      </w:tr>
    </w:tbl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2B461C" w:rsidRPr="00485A1D" w:rsidRDefault="002B461C" w:rsidP="00485A1D">
      <w:pPr>
        <w:rPr>
          <w:rFonts w:ascii="Arial" w:eastAsia="Arial" w:hAnsi="Arial" w:cs="Arial"/>
        </w:rPr>
        <w:sectPr w:rsidR="002B461C" w:rsidRPr="00485A1D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485A1D" w:rsidRDefault="00485A1D" w:rsidP="00485A1D">
      <w:pPr>
        <w:tabs>
          <w:tab w:val="left" w:pos="2385"/>
        </w:tabs>
        <w:rPr>
          <w:rFonts w:ascii="Arial" w:eastAsia="Arial" w:hAnsi="Arial" w:cs="Arial"/>
          <w:sz w:val="22"/>
          <w:szCs w:val="22"/>
        </w:rPr>
      </w:pPr>
    </w:p>
    <w:p w:rsidR="00485A1D" w:rsidRPr="00485A1D" w:rsidRDefault="00485A1D" w:rsidP="00485A1D">
      <w:pPr>
        <w:tabs>
          <w:tab w:val="left" w:pos="1185"/>
          <w:tab w:val="left" w:pos="238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485A1D" w:rsidRPr="00A70D04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 w:rsidP="00485A1D">
      <w:pPr>
        <w:rPr>
          <w:rFonts w:ascii="gobCL" w:eastAsia="Arial" w:hAnsi="gobCL" w:cs="Arial"/>
          <w:b/>
          <w:sz w:val="22"/>
          <w:szCs w:val="22"/>
        </w:rPr>
      </w:pPr>
      <w:r w:rsidRPr="00A70D04">
        <w:rPr>
          <w:rFonts w:ascii="gobCL" w:eastAsia="Arial" w:hAnsi="gobCL" w:cs="Arial"/>
          <w:sz w:val="22"/>
          <w:szCs w:val="22"/>
        </w:rPr>
        <w:tab/>
      </w:r>
      <w:r w:rsidRPr="00A70D04">
        <w:rPr>
          <w:rFonts w:ascii="gobCL" w:eastAsia="Arial" w:hAnsi="gobCL" w:cs="Arial"/>
          <w:b/>
          <w:sz w:val="22"/>
          <w:szCs w:val="22"/>
        </w:rPr>
        <w:t xml:space="preserve">Rúbrica. </w:t>
      </w:r>
    </w:p>
    <w:p w:rsidR="0057181B" w:rsidRPr="00A70D04" w:rsidRDefault="0057181B" w:rsidP="0057181B">
      <w:pPr>
        <w:rPr>
          <w:rFonts w:ascii="gobCL" w:eastAsia="Arial" w:hAnsi="gobCL" w:cs="Arial"/>
          <w:b/>
          <w:sz w:val="22"/>
          <w:szCs w:val="22"/>
        </w:rPr>
      </w:pPr>
      <w:r w:rsidRPr="00A70D04">
        <w:rPr>
          <w:rFonts w:ascii="gobCL" w:eastAsia="Arial" w:hAnsi="gobCL" w:cs="Arial"/>
          <w:b/>
          <w:sz w:val="22"/>
          <w:szCs w:val="22"/>
        </w:rPr>
        <w:t xml:space="preserve">Rúbrica. </w:t>
      </w:r>
    </w:p>
    <w:p w:rsidR="0057181B" w:rsidRPr="00A70D04" w:rsidRDefault="0057181B" w:rsidP="0057181B">
      <w:pPr>
        <w:rPr>
          <w:rFonts w:ascii="gobCL" w:eastAsia="Arial" w:hAnsi="gobCL" w:cs="Arial"/>
          <w:b/>
          <w:sz w:val="22"/>
          <w:szCs w:val="22"/>
        </w:rPr>
      </w:pPr>
    </w:p>
    <w:tbl>
      <w:tblPr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6"/>
        <w:gridCol w:w="1667"/>
        <w:gridCol w:w="1667"/>
        <w:gridCol w:w="1667"/>
        <w:gridCol w:w="1667"/>
        <w:gridCol w:w="822"/>
        <w:gridCol w:w="822"/>
        <w:gridCol w:w="822"/>
      </w:tblGrid>
      <w:tr w:rsidR="0057181B" w:rsidRPr="00A70D04" w:rsidTr="00A70D04">
        <w:trPr>
          <w:trHeight w:val="330"/>
        </w:trPr>
        <w:tc>
          <w:tcPr>
            <w:tcW w:w="1079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Nombre de la Actividad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>: Recepción de uva vinífera y Preparación de máquinas y equipos vitivinícolas</w:t>
            </w:r>
          </w:p>
        </w:tc>
      </w:tr>
      <w:tr w:rsidR="0057181B" w:rsidRPr="00A70D04" w:rsidTr="00A70D04">
        <w:trPr>
          <w:trHeight w:val="885"/>
        </w:trPr>
        <w:tc>
          <w:tcPr>
            <w:tcW w:w="499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Nombre Estudiante: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Fecha: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 xml:space="preserve">Nota: </w:t>
            </w:r>
            <w:proofErr w:type="spellStart"/>
            <w:r w:rsidRPr="00A70D04">
              <w:rPr>
                <w:rFonts w:ascii="gobCL" w:hAnsi="gobCL"/>
                <w:color w:val="5B9BD5"/>
                <w:sz w:val="22"/>
                <w:szCs w:val="22"/>
              </w:rPr>
              <w:t>Nnota</w:t>
            </w:r>
            <w:proofErr w:type="spellEnd"/>
            <w:r w:rsidRPr="00A70D04">
              <w:rPr>
                <w:rFonts w:ascii="gobCL" w:hAnsi="gobCL"/>
                <w:color w:val="5B9BD5"/>
                <w:sz w:val="22"/>
                <w:szCs w:val="22"/>
              </w:rPr>
              <w:t xml:space="preserve"> Actividad</w:t>
            </w:r>
          </w:p>
        </w:tc>
      </w:tr>
      <w:tr w:rsidR="0057181B" w:rsidRPr="00A70D04" w:rsidTr="00A70D04">
        <w:trPr>
          <w:trHeight w:val="358"/>
        </w:trPr>
        <w:tc>
          <w:tcPr>
            <w:tcW w:w="1666" w:type="dxa"/>
            <w:vMerge w:val="restart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OA</w:t>
            </w:r>
          </w:p>
        </w:tc>
        <w:tc>
          <w:tcPr>
            <w:tcW w:w="9127" w:type="dxa"/>
            <w:gridSpan w:val="7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(OA2) 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58"/>
        </w:trPr>
        <w:tc>
          <w:tcPr>
            <w:tcW w:w="1666" w:type="dxa"/>
            <w:vMerge w:val="restart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color w:val="5B9BD5"/>
                <w:sz w:val="22"/>
                <w:szCs w:val="22"/>
              </w:rPr>
              <w:t>AE</w:t>
            </w:r>
          </w:p>
        </w:tc>
        <w:tc>
          <w:tcPr>
            <w:tcW w:w="9127" w:type="dxa"/>
            <w:gridSpan w:val="7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AE_2: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Recepciona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y acondiciona uvas en la empresa de vinos, según Buenas Prácticas de Manufactura (BPM).</w:t>
            </w:r>
          </w:p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AE_3: Aplica labores del proceso de despalillado, molienda y prensado de uvas, según Buenas Prácticas de Manufactura (BPM).</w:t>
            </w:r>
          </w:p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12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1890"/>
        </w:trPr>
        <w:tc>
          <w:tcPr>
            <w:tcW w:w="16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9127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435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Indicadores (Criterios de evaluación)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Niveles de desempeño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Puntaje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Porcentaje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Ponderado</w:t>
            </w:r>
          </w:p>
        </w:tc>
      </w:tr>
      <w:tr w:rsidR="0057181B" w:rsidRPr="00A70D04" w:rsidTr="00A70D04">
        <w:trPr>
          <w:trHeight w:val="30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Desarrollo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Destacado (4)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Satisfactorio (3)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Puede mejorar (2)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No logrado (1)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  <w:tr w:rsidR="0057181B" w:rsidRPr="00A70D04" w:rsidTr="00A70D04">
        <w:trPr>
          <w:trHeight w:val="144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2.1 Prepara las áreas de trabajo para recibir la fruta, de acuerdo a las certificaciones de calidad, y normas de higiene y seguridad.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Prepara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mas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del 75% del área de trabajo para recibir fruta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Prepara entre 50 a 75% del área de trabajo para recibir fruta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Prepara entre 25 a 49,9% del área de trabajo para recibir fruta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Prepara menos de y un 25% del área de trabajo para recibir fruta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0,4</w:t>
            </w:r>
          </w:p>
        </w:tc>
      </w:tr>
      <w:tr w:rsidR="0057181B" w:rsidRPr="00A70D04" w:rsidTr="00A70D04">
        <w:trPr>
          <w:trHeight w:val="1035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2.2 Recibe y pesa la uva y completa el registro de recepción existente en la empresa.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Pesa más del 75 % de la fruta recibida y completa el registro de recepción presente en la empresa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Pesa entre 50 a 75% de la fruta recibida y completa el registro de recepción presente en la empresa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Pesa entre 25 a 49,9% de la fruta recibida y completa el registro de recepción presente en la empresa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Pesa menos de un 25 %de la fruta recibida y completa el registro de recepción presente en la empresa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0,4</w:t>
            </w:r>
          </w:p>
        </w:tc>
      </w:tr>
      <w:tr w:rsidR="0057181B" w:rsidRPr="00A70D04" w:rsidTr="00A70D04">
        <w:trPr>
          <w:trHeight w:val="123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2.3 Mantiene la higiene de áreas de trabajo, estanques, maquinarias y equipos de acuerdo a la normativa vigente.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Mantiene el 100% de la higiene en el área de trabajo, estanque, maquinarias y equipos de acuerdo a la normativa vigente.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Mantiene entre un 75 a 99 % de la higiene en el área de trabajo, estanque, maquinarias y equipos de acuerdo a la normativa vigente.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Mantiene entre un 50 a 74,9% de la higiene en el área de trabajo, estanque, maquinarias y equipos de acuerdo a la normativa vigente.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Mantiene menos de un 50% de la higiene en el área de trabajo, estanque, maquinarias y equipos de acuerdo a la normativa vigente.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0,4</w:t>
            </w:r>
          </w:p>
        </w:tc>
      </w:tr>
      <w:tr w:rsidR="0057181B" w:rsidRPr="00A70D04" w:rsidTr="00A70D04">
        <w:trPr>
          <w:trHeight w:val="183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2.4 Inspecciona la uva para chequear la presencia de restos vegetales, bayas o racimos deshidratados, y los registra en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formularios existentes para ello.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Revisa el 100% uva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vinifera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previo a la molienda para evaluar la presencia de restos vegetales, bayas o racimos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deshidratados, y los registra en formularios existentes para ello.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Revisa entre un 75 a 99 % uva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vinifera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previo a la molienda para evaluar la presencia de restos vegetales, bayas o racimos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deshidratados, y los registra en formularios existentes para ello.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Revisa entre un 50 a 74,9 % uva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vinifera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previo a la molienda para evaluar la presencia de restos vegetales, bayas o racimos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deshidratados, y los registra en formularios existentes para ello.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Revisa menos de un 50% de uva vinífera previo a la molienda para evaluar la presencia de restos vegetales, bayas o racimos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deshidratados, y los registra en formularios existentes para ello.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2.5 Aplica insumos enológicos según las especificaciones técnicas del producto, respetando las normas de seguridad.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Aplica el 100 % de los insumos enológicos según las especificaciones técnicas del producto, respetando las normas de seguridad.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Aplica entre un 75 a 99 % insumos enológicos según las especificaciones técnicas del producto, respetando las normas de seguridad.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Aplica entre un 50 a 74,9 % insumos enológicos según las especificaciones técnicas del producto, respetando las normas de seguridad.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Aplica menos de un 50 % de insumos enológicos según las especificaciones técnicas del producto, respetando las normas de seguridad.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3.1 Limpia estanques, equipos, maquinarias y utensilios de acuerdo a la normativa de higiene y calidad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El 100 % de los estanques, equipos, maquinarias y utensilios se encuentran limpios según normativa de higiene y calidad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75 a 99 % de los estanques, equipos, maquinarias y utensilios se encuentran limpios según normativa de higiene y calidad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50 a 74,9% de los estanques, equipos, maquinarias y utensilios se encuentran limpios según normativa de higiene y calidad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Menos de un 50% de los estanques, equipos, maquinarias y utensilios se encuentran limpios según normativa de higiene y calidad y de BPM.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0,4</w:t>
            </w:r>
          </w:p>
        </w:tc>
      </w:tr>
      <w:tr w:rsidR="0057181B" w:rsidRPr="00A70D04" w:rsidTr="00A70D04">
        <w:trPr>
          <w:trHeight w:val="712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3.2 Prepara las máquinas despalilladoras y de molienda de acuerdo al manual del fabricante y a las normas de higiene y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Revisa el 100% de las partes que forman la máquina despalilladora y de molienda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Revisa entre un 75 a 99 % de las partes que forman la máquina despalilladora y de molienda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Revisa entre un 50 a 74,9 % de las partes que forman la máquina despalilladora y de molienda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Revisa menos de un 50% de las partes que forman la máquina despalilladora y de molienda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3.3 Opera las máquinas despalilladoras y de molienda de acuerdo al manual del fabricante, a las normas de higiene y 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3.3 Opera las máquinas despalilladoras y de molienda de acuerdo al manual del fabricante, a las normas de higiene y 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3.3 Opera las máquinas despalilladoras y de molienda de acuerdo al manual del fabricante, a las normas de higiene y 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3.3 Opera las máquinas despalilladoras y de molienda de acuerdo al manual del fabricante, a las normas de higiene y 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3.3 Opera las máquinas despalilladoras y de molienda de acuerdo al manual del fabricante, a las normas de higiene y seguridad y de BPM.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 xml:space="preserve">3.4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t>Ejecuta labores de prensado de uvas según las cepas que se procesen y respetando las normas de seguridad e higiene laboral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Realiza </w:t>
            </w:r>
            <w:proofErr w:type="spellStart"/>
            <w:r w:rsidRPr="00A70D04">
              <w:rPr>
                <w:rFonts w:ascii="gobCL" w:eastAsia="Arial" w:hAnsi="gobCL" w:cs="Arial"/>
                <w:sz w:val="22"/>
                <w:szCs w:val="22"/>
              </w:rPr>
              <w:t>mas</w:t>
            </w:r>
            <w:proofErr w:type="spellEnd"/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 del 75 % de las labores de prensado según las cepas que se procesen y respetando las normas de seguridad e higiene laboral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Realiza entre 50 a 75% de las labores de prensado según las cepas que se procesen y respetando las normas de seguridad e higiene laboral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Realiza entre 25 a 49,9% de las labores de prensado según las cepas que se procesen y respetando las normas de seguridad e higiene laboral y de BPM.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Realiza menos de un 25% de las labores de prensado según las cepas que se procesen y respetando las normas de seguridad e higiene laboral y de BPM.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43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Más del 75 % de los materiales, herramientas y equipamiento se encuentra disponible y organizados antes de iniciar el proceso de pesado y molienda de uva vinífera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Entre 50 a 75% de los materiales, herramientas y equipamiento se encuentra disponible y organizados antes de iniciar el proceso de pesado y molienda de uva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vinífera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Entre 25 a 50% de los materiales, herramientas y equipamiento se encuentra disponible y organizados antes de iniciar el proceso de pesado y molienda de uva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vinífera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Entre 50 a 75% de los materiales, herramientas y equipamiento se encuentra disponible y organizados antes de iniciar el proceso de pesado y molienda de uva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vinífera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EYR3: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 el 100 % de las actividades el estudiante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75 a 99 % de las actividades el estudiante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50 a 74,9 % de las actividades el estudiante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75 a 99 % de las actividades el estudiante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318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 el 100% de las actividades el grupo de estudiantes se desempeñan con autonomía en actividades y funciones especializadas en diversos contextos con supervisión directa.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75 a 99 % de las actividades el grupo de estudiantes se desempeñan con autonomía en actividades y funciones especializadas en diversos contextos con supervisión directa.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50 a 74,9 % de las actividades el grupo de estudiantes se desempeñan con autonomía en actividades y funciones especializadas en diversos contextos con supervisión directa.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un 75 a 99 % de las actividades el grupo de estudiantes se desempeñan con autonomía en actividades y funciones especializadas en diversos contextos con supervisión directa.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240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TCO3: Trabaja colaborativamente en actividades y funciones coordinándose con otros en diversos contextos.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El grupo de estudiantes trabaja colaborativamente en el 100 % de las actividades y funciones realizadas en diversos contextos.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El grupo de estudiantes trabaja colaborativamente entre un 75 a 99 % de las actividades y funciones realizadas en diversos contextos.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El grupo de estudiantes trabaja colaborativamente entre un 50 a 74,9 % de las actividades y funciones realizadas en diversos contextos.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El grupo de estudiantes trabaja colaborativamente entre un 75 a 99 % de las actividades y funciones realizadas en diversos contextos.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2033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Muy satisfactoriamente comunica y recibe información relacionada a su actividad o función, a través de medios y soportes adecuados en contextos conocidos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Satisfactoriamente comunica y recibe información relacionada a su actividad o función, a través de medios y soportes adecuados en contextos conocidos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Regularmente comunica y recibe información relacionada a su actividad o función, a través de medios y soportes adecuados en contextos conocidos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Insatisfactoriamente comunica y recibe información relacionada a su actividad o función, a través de medios y soportes adecuados en contextos conocidos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286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UDR3: Selecciona y utiliza materiales, herramientas y equipamiento para responder a una necesidad propia de una actividad o función especializada en contextos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conocidos.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Más del 75 % de los materiales, herramientas y equipamiento utilizados fueron seleccionados según la actividad o función especializada en contextos conocidos.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 xml:space="preserve">Entre 50 a 75% de los materiales, herramientas y equipamiento utilizados fueron seleccionados según la actividad o función especializada en contextos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conocidos.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Entre 25 a 50% de los materiales, herramientas y equipamiento utilizados fueron seleccionados según la actividad o función especializada en contextos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conocidos.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Entre 50 a 75% de los materiales, herramientas y equipamiento utilizados fueron seleccionados según la actividad o función especializada en contextos </w:t>
            </w: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conocidos.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2940"/>
        </w:trPr>
        <w:tc>
          <w:tcPr>
            <w:tcW w:w="16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Más del 75% de la información utilizada fue analizada de acuerdo a parámetros establecidos para responder a las necesidades propias de sus actividades y funciones.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50 a 75% de la información utilizada fue analizada de acuerdo a parámetros establecidos para responder a las necesidades propias de sus actividades y funciones.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25 a 50% de la información utilizada fue analizada de acuerdo a parámetros establecidos para responder a las necesidades propias de sus actividades y funciones.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Entre 50 a 75% de la información utilizada fue analizada de acuerdo a parámetros establecidos para responder a las necesidades propias de sus actividades y funciones.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0,002</w:t>
            </w:r>
          </w:p>
        </w:tc>
      </w:tr>
      <w:tr w:rsidR="0057181B" w:rsidRPr="00A70D04" w:rsidTr="00A70D04">
        <w:trPr>
          <w:trHeight w:val="315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3.3 Opera las máquinas despalilladoras y de molienda de acuerdo al manual del fabricante, a las normas de higiene y seguridad y de BPM.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3,5</w:t>
            </w:r>
          </w:p>
        </w:tc>
      </w:tr>
      <w:tr w:rsidR="0057181B" w:rsidRPr="00A70D04" w:rsidTr="00A70D04">
        <w:trPr>
          <w:trHeight w:val="30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b/>
                <w:color w:val="5B9BD5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% Actividad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b/>
                <w:color w:val="5B9BD5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Nota Actividad</w:t>
            </w:r>
          </w:p>
        </w:tc>
      </w:tr>
      <w:tr w:rsidR="0057181B" w:rsidRPr="00A70D04" w:rsidTr="00A70D04">
        <w:trPr>
          <w:trHeight w:val="99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181B" w:rsidRPr="00A70D04" w:rsidRDefault="0057181B" w:rsidP="00A70D04">
            <w:pPr>
              <w:widowControl w:val="0"/>
              <w:spacing w:line="276" w:lineRule="auto"/>
              <w:jc w:val="center"/>
              <w:rPr>
                <w:rFonts w:ascii="gobCL" w:hAnsi="gobCL"/>
                <w:sz w:val="22"/>
                <w:szCs w:val="22"/>
              </w:rPr>
            </w:pPr>
            <w:r w:rsidRPr="00A70D04">
              <w:rPr>
                <w:rFonts w:ascii="gobCL" w:hAnsi="gobCL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821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181B" w:rsidRPr="00A70D04" w:rsidRDefault="0057181B" w:rsidP="00A70D04">
            <w:pPr>
              <w:widowControl w:val="0"/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</w:tr>
    </w:tbl>
    <w:p w:rsidR="0057181B" w:rsidRPr="00A70D04" w:rsidRDefault="0057181B" w:rsidP="0057181B">
      <w:pPr>
        <w:rPr>
          <w:rFonts w:ascii="gobCL" w:eastAsia="Arial" w:hAnsi="gobCL" w:cs="Arial"/>
          <w:b/>
          <w:sz w:val="22"/>
          <w:szCs w:val="22"/>
        </w:rPr>
        <w:sectPr w:rsidR="0057181B" w:rsidRPr="00A70D04">
          <w:pgSz w:w="12240" w:h="15840"/>
          <w:pgMar w:top="720" w:right="720" w:bottom="720" w:left="720" w:header="709" w:footer="709" w:gutter="0"/>
          <w:cols w:space="720"/>
        </w:sectPr>
      </w:pPr>
    </w:p>
    <w:p w:rsidR="0057181B" w:rsidRPr="00A70D04" w:rsidRDefault="0057181B" w:rsidP="0057181B">
      <w:pPr>
        <w:rPr>
          <w:rFonts w:ascii="gobCL" w:eastAsia="Arial" w:hAnsi="gobCL" w:cs="Arial"/>
          <w:sz w:val="22"/>
          <w:szCs w:val="22"/>
        </w:rPr>
      </w:pPr>
    </w:p>
    <w:p w:rsidR="0057181B" w:rsidRPr="00A70D04" w:rsidRDefault="0057181B" w:rsidP="0057181B">
      <w:pPr>
        <w:rPr>
          <w:rFonts w:ascii="gobCL" w:eastAsia="Arial" w:hAnsi="gobCL" w:cs="Arial"/>
          <w:sz w:val="22"/>
          <w:szCs w:val="22"/>
        </w:r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2B461C" w:rsidRPr="00A70D04">
        <w:tc>
          <w:tcPr>
            <w:tcW w:w="5599" w:type="dxa"/>
            <w:gridSpan w:val="2"/>
            <w:shd w:val="clear" w:color="auto" w:fill="D9D9D9"/>
          </w:tcPr>
          <w:p w:rsidR="002B461C" w:rsidRPr="00A70D04" w:rsidRDefault="0057181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ab/>
            </w:r>
            <w:r w:rsidR="009C586A" w:rsidRPr="00A70D04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710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A70D04" w:rsidRDefault="002B461C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A70D04" w:rsidRDefault="00485A1D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2B461C" w:rsidRPr="00A70D04">
        <w:tc>
          <w:tcPr>
            <w:tcW w:w="6380" w:type="dxa"/>
            <w:gridSpan w:val="2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4861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2B461C" w:rsidRPr="00A70D04">
        <w:trPr>
          <w:trHeight w:val="179"/>
        </w:trPr>
        <w:tc>
          <w:tcPr>
            <w:tcW w:w="4861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A70D04">
        <w:tc>
          <w:tcPr>
            <w:tcW w:w="4861" w:type="dxa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Pr="00A70D04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A70D04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2B461C" w:rsidRPr="00A70D04">
        <w:tc>
          <w:tcPr>
            <w:tcW w:w="4861" w:type="dxa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Pr="00A70D04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Default="002B461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sectPr w:rsidR="002B461C" w:rsidSect="00485A1D">
      <w:headerReference w:type="default" r:id="rId10"/>
      <w:footerReference w:type="default" r:id="rId11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A6" w:rsidRDefault="00B12BA6">
      <w:r>
        <w:separator/>
      </w:r>
    </w:p>
  </w:endnote>
  <w:endnote w:type="continuationSeparator" w:id="0">
    <w:p w:rsidR="00B12BA6" w:rsidRDefault="00B1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04" w:rsidRDefault="00A70D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9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04" w:rsidRDefault="00A70D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A6" w:rsidRDefault="00B12BA6">
      <w:r>
        <w:separator/>
      </w:r>
    </w:p>
  </w:footnote>
  <w:footnote w:type="continuationSeparator" w:id="0">
    <w:p w:rsidR="00B12BA6" w:rsidRDefault="00B1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04" w:rsidRDefault="00A70D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04" w:rsidRDefault="00A70D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7D"/>
    <w:multiLevelType w:val="multilevel"/>
    <w:tmpl w:val="ACDAB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112DF3"/>
    <w:multiLevelType w:val="multilevel"/>
    <w:tmpl w:val="DDD25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7F61FC"/>
    <w:multiLevelType w:val="multilevel"/>
    <w:tmpl w:val="97705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9227F8F"/>
    <w:multiLevelType w:val="multilevel"/>
    <w:tmpl w:val="A93C0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9D094A"/>
    <w:multiLevelType w:val="hybridMultilevel"/>
    <w:tmpl w:val="A1666904"/>
    <w:lvl w:ilvl="0" w:tplc="3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D2D2AE0"/>
    <w:multiLevelType w:val="multilevel"/>
    <w:tmpl w:val="02920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1E070B8"/>
    <w:multiLevelType w:val="multilevel"/>
    <w:tmpl w:val="276A8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1F04BDB"/>
    <w:multiLevelType w:val="multilevel"/>
    <w:tmpl w:val="A34E82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24A5DF8"/>
    <w:multiLevelType w:val="multilevel"/>
    <w:tmpl w:val="866EC02E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9" w15:restartNumberingAfterBreak="0">
    <w:nsid w:val="134443CD"/>
    <w:multiLevelType w:val="multilevel"/>
    <w:tmpl w:val="A3F8E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4C32E40"/>
    <w:multiLevelType w:val="multilevel"/>
    <w:tmpl w:val="EFA2B50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7311B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41A47"/>
    <w:multiLevelType w:val="multilevel"/>
    <w:tmpl w:val="9CC6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0EB14EE"/>
    <w:multiLevelType w:val="multilevel"/>
    <w:tmpl w:val="619E827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5F2245"/>
    <w:multiLevelType w:val="multilevel"/>
    <w:tmpl w:val="CDF85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E5D57C5"/>
    <w:multiLevelType w:val="multilevel"/>
    <w:tmpl w:val="D6A03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1F25515"/>
    <w:multiLevelType w:val="hybridMultilevel"/>
    <w:tmpl w:val="60B6C2D2"/>
    <w:lvl w:ilvl="0" w:tplc="613A5A3E">
      <w:start w:val="1"/>
      <w:numFmt w:val="lowerLetter"/>
      <w:lvlText w:val="%1."/>
      <w:lvlJc w:val="left"/>
      <w:pPr>
        <w:ind w:left="1497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2217" w:hanging="360"/>
      </w:pPr>
    </w:lvl>
    <w:lvl w:ilvl="2" w:tplc="340A001B" w:tentative="1">
      <w:start w:val="1"/>
      <w:numFmt w:val="lowerRoman"/>
      <w:lvlText w:val="%3."/>
      <w:lvlJc w:val="right"/>
      <w:pPr>
        <w:ind w:left="2937" w:hanging="180"/>
      </w:pPr>
    </w:lvl>
    <w:lvl w:ilvl="3" w:tplc="340A000F" w:tentative="1">
      <w:start w:val="1"/>
      <w:numFmt w:val="decimal"/>
      <w:lvlText w:val="%4."/>
      <w:lvlJc w:val="left"/>
      <w:pPr>
        <w:ind w:left="3657" w:hanging="360"/>
      </w:pPr>
    </w:lvl>
    <w:lvl w:ilvl="4" w:tplc="340A0019" w:tentative="1">
      <w:start w:val="1"/>
      <w:numFmt w:val="lowerLetter"/>
      <w:lvlText w:val="%5."/>
      <w:lvlJc w:val="left"/>
      <w:pPr>
        <w:ind w:left="4377" w:hanging="360"/>
      </w:pPr>
    </w:lvl>
    <w:lvl w:ilvl="5" w:tplc="340A001B" w:tentative="1">
      <w:start w:val="1"/>
      <w:numFmt w:val="lowerRoman"/>
      <w:lvlText w:val="%6."/>
      <w:lvlJc w:val="right"/>
      <w:pPr>
        <w:ind w:left="5097" w:hanging="180"/>
      </w:pPr>
    </w:lvl>
    <w:lvl w:ilvl="6" w:tplc="340A000F" w:tentative="1">
      <w:start w:val="1"/>
      <w:numFmt w:val="decimal"/>
      <w:lvlText w:val="%7."/>
      <w:lvlJc w:val="left"/>
      <w:pPr>
        <w:ind w:left="5817" w:hanging="360"/>
      </w:pPr>
    </w:lvl>
    <w:lvl w:ilvl="7" w:tplc="340A0019" w:tentative="1">
      <w:start w:val="1"/>
      <w:numFmt w:val="lowerLetter"/>
      <w:lvlText w:val="%8."/>
      <w:lvlJc w:val="left"/>
      <w:pPr>
        <w:ind w:left="6537" w:hanging="360"/>
      </w:pPr>
    </w:lvl>
    <w:lvl w:ilvl="8" w:tplc="34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7" w15:restartNumberingAfterBreak="0">
    <w:nsid w:val="32301BA5"/>
    <w:multiLevelType w:val="multilevel"/>
    <w:tmpl w:val="92900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4DC2529"/>
    <w:multiLevelType w:val="multilevel"/>
    <w:tmpl w:val="890E3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B0656"/>
    <w:multiLevelType w:val="multilevel"/>
    <w:tmpl w:val="8AE4B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39F3D00"/>
    <w:multiLevelType w:val="multilevel"/>
    <w:tmpl w:val="ECCA9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87B"/>
    <w:multiLevelType w:val="multilevel"/>
    <w:tmpl w:val="77428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3AA"/>
    <w:multiLevelType w:val="multilevel"/>
    <w:tmpl w:val="1362E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F405B52"/>
    <w:multiLevelType w:val="multilevel"/>
    <w:tmpl w:val="3552E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C5DAF"/>
    <w:multiLevelType w:val="multilevel"/>
    <w:tmpl w:val="AAF4C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1FC52C9"/>
    <w:multiLevelType w:val="multilevel"/>
    <w:tmpl w:val="59CAF9D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D503E"/>
    <w:multiLevelType w:val="multilevel"/>
    <w:tmpl w:val="9B3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FF2381"/>
    <w:multiLevelType w:val="multilevel"/>
    <w:tmpl w:val="807CB2D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7B9017E"/>
    <w:multiLevelType w:val="multilevel"/>
    <w:tmpl w:val="DF02DEE0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29" w15:restartNumberingAfterBreak="0">
    <w:nsid w:val="6D7C0C04"/>
    <w:multiLevelType w:val="multilevel"/>
    <w:tmpl w:val="286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83AC3"/>
    <w:multiLevelType w:val="multilevel"/>
    <w:tmpl w:val="F2FEC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30329"/>
    <w:multiLevelType w:val="multilevel"/>
    <w:tmpl w:val="C5CCB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8593E76"/>
    <w:multiLevelType w:val="multilevel"/>
    <w:tmpl w:val="D3EEE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86160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F5EE9"/>
    <w:multiLevelType w:val="multilevel"/>
    <w:tmpl w:val="B3124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E920E37"/>
    <w:multiLevelType w:val="multilevel"/>
    <w:tmpl w:val="3126F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27"/>
  </w:num>
  <w:num w:numId="5">
    <w:abstractNumId w:val="28"/>
  </w:num>
  <w:num w:numId="6">
    <w:abstractNumId w:val="32"/>
  </w:num>
  <w:num w:numId="7">
    <w:abstractNumId w:val="35"/>
  </w:num>
  <w:num w:numId="8">
    <w:abstractNumId w:val="36"/>
  </w:num>
  <w:num w:numId="9">
    <w:abstractNumId w:val="15"/>
  </w:num>
  <w:num w:numId="10">
    <w:abstractNumId w:val="19"/>
  </w:num>
  <w:num w:numId="11">
    <w:abstractNumId w:val="18"/>
  </w:num>
  <w:num w:numId="12">
    <w:abstractNumId w:val="5"/>
  </w:num>
  <w:num w:numId="13">
    <w:abstractNumId w:val="6"/>
  </w:num>
  <w:num w:numId="14">
    <w:abstractNumId w:val="24"/>
  </w:num>
  <w:num w:numId="15">
    <w:abstractNumId w:val="22"/>
  </w:num>
  <w:num w:numId="16">
    <w:abstractNumId w:val="8"/>
  </w:num>
  <w:num w:numId="17">
    <w:abstractNumId w:val="34"/>
  </w:num>
  <w:num w:numId="18">
    <w:abstractNumId w:val="23"/>
  </w:num>
  <w:num w:numId="19">
    <w:abstractNumId w:val="13"/>
  </w:num>
  <w:num w:numId="20">
    <w:abstractNumId w:val="11"/>
  </w:num>
  <w:num w:numId="21">
    <w:abstractNumId w:val="3"/>
  </w:num>
  <w:num w:numId="22">
    <w:abstractNumId w:val="30"/>
  </w:num>
  <w:num w:numId="23">
    <w:abstractNumId w:val="25"/>
  </w:num>
  <w:num w:numId="24">
    <w:abstractNumId w:val="33"/>
  </w:num>
  <w:num w:numId="25">
    <w:abstractNumId w:val="21"/>
  </w:num>
  <w:num w:numId="26">
    <w:abstractNumId w:val="14"/>
  </w:num>
  <w:num w:numId="27">
    <w:abstractNumId w:val="1"/>
  </w:num>
  <w:num w:numId="28">
    <w:abstractNumId w:val="0"/>
  </w:num>
  <w:num w:numId="29">
    <w:abstractNumId w:val="20"/>
  </w:num>
  <w:num w:numId="30">
    <w:abstractNumId w:val="10"/>
  </w:num>
  <w:num w:numId="31">
    <w:abstractNumId w:val="12"/>
  </w:num>
  <w:num w:numId="32">
    <w:abstractNumId w:val="9"/>
  </w:num>
  <w:num w:numId="33">
    <w:abstractNumId w:val="31"/>
  </w:num>
  <w:num w:numId="34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1C"/>
    <w:rsid w:val="000F12A0"/>
    <w:rsid w:val="001C1F6C"/>
    <w:rsid w:val="00220FBC"/>
    <w:rsid w:val="002B461C"/>
    <w:rsid w:val="00427DEC"/>
    <w:rsid w:val="00485A1D"/>
    <w:rsid w:val="00544CC9"/>
    <w:rsid w:val="0057181B"/>
    <w:rsid w:val="009C586A"/>
    <w:rsid w:val="00A70D04"/>
    <w:rsid w:val="00A959A4"/>
    <w:rsid w:val="00B04267"/>
    <w:rsid w:val="00B12BA6"/>
    <w:rsid w:val="00B26AA7"/>
    <w:rsid w:val="00C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F549"/>
  <w15:docId w15:val="{E659C7EB-1D46-4891-B1FD-315D8ED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3</cp:revision>
  <dcterms:created xsi:type="dcterms:W3CDTF">2020-11-29T22:10:00Z</dcterms:created>
  <dcterms:modified xsi:type="dcterms:W3CDTF">2020-12-11T20:16:00Z</dcterms:modified>
</cp:coreProperties>
</file>