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EA" w:rsidRPr="00082EBB" w:rsidRDefault="0041515E">
      <w:pPr>
        <w:jc w:val="center"/>
        <w:rPr>
          <w:rFonts w:ascii="gobCL" w:eastAsia="Arial" w:hAnsi="gobCL" w:cs="Arial"/>
          <w:b/>
          <w:color w:val="333333"/>
          <w:sz w:val="22"/>
          <w:szCs w:val="22"/>
        </w:rPr>
      </w:pPr>
      <w:r w:rsidRPr="00082EBB">
        <w:rPr>
          <w:rFonts w:ascii="gobCL" w:eastAsia="Arial" w:hAnsi="gobCL" w:cs="Arial"/>
          <w:b/>
          <w:color w:val="333333"/>
          <w:sz w:val="22"/>
          <w:szCs w:val="22"/>
        </w:rPr>
        <w:t>PROPUESTA DE ACTIVIDAD DE APRENDIZAJE 1</w:t>
      </w:r>
    </w:p>
    <w:p w:rsidR="008C50EA" w:rsidRPr="00082EBB" w:rsidRDefault="008C50EA">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389"/>
        <w:gridCol w:w="312"/>
        <w:gridCol w:w="1559"/>
        <w:gridCol w:w="3260"/>
      </w:tblGrid>
      <w:tr w:rsidR="008C50EA" w:rsidRPr="00082EBB">
        <w:trPr>
          <w:trHeight w:val="264"/>
        </w:trPr>
        <w:tc>
          <w:tcPr>
            <w:tcW w:w="4650"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Nombre de la Actividad de Aprendizaje</w:t>
            </w:r>
          </w:p>
        </w:tc>
        <w:tc>
          <w:tcPr>
            <w:tcW w:w="5131"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Tecnologías para Manejo Productivo</w:t>
            </w:r>
          </w:p>
        </w:tc>
      </w:tr>
      <w:tr w:rsidR="008C50EA" w:rsidRPr="00082EBB">
        <w:trPr>
          <w:trHeight w:val="264"/>
        </w:trPr>
        <w:tc>
          <w:tcPr>
            <w:tcW w:w="4650"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Especialidad</w:t>
            </w:r>
          </w:p>
        </w:tc>
        <w:tc>
          <w:tcPr>
            <w:tcW w:w="5131" w:type="dxa"/>
            <w:gridSpan w:val="3"/>
            <w:shd w:val="clear" w:color="auto" w:fill="auto"/>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sz w:val="22"/>
                <w:szCs w:val="22"/>
              </w:rPr>
              <w:t>Agropecuaria</w:t>
            </w:r>
          </w:p>
        </w:tc>
      </w:tr>
      <w:tr w:rsidR="008C50EA" w:rsidRPr="00082EBB">
        <w:trPr>
          <w:trHeight w:val="279"/>
        </w:trPr>
        <w:tc>
          <w:tcPr>
            <w:tcW w:w="4650"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Mención</w:t>
            </w:r>
          </w:p>
        </w:tc>
        <w:tc>
          <w:tcPr>
            <w:tcW w:w="5131"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Pecuaria</w:t>
            </w:r>
          </w:p>
        </w:tc>
      </w:tr>
      <w:tr w:rsidR="008C50EA" w:rsidRPr="00082EBB">
        <w:trPr>
          <w:trHeight w:val="44"/>
        </w:trPr>
        <w:tc>
          <w:tcPr>
            <w:tcW w:w="4650"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Módulo</w:t>
            </w:r>
          </w:p>
        </w:tc>
        <w:tc>
          <w:tcPr>
            <w:tcW w:w="5131"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Manejos Pecuarios</w:t>
            </w:r>
          </w:p>
        </w:tc>
      </w:tr>
      <w:tr w:rsidR="008C50EA" w:rsidRPr="00082EBB">
        <w:trPr>
          <w:trHeight w:val="44"/>
        </w:trPr>
        <w:tc>
          <w:tcPr>
            <w:tcW w:w="4650"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Duración de la actividad</w:t>
            </w:r>
          </w:p>
        </w:tc>
        <w:tc>
          <w:tcPr>
            <w:tcW w:w="5131"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14 horas</w:t>
            </w:r>
          </w:p>
        </w:tc>
      </w:tr>
      <w:tr w:rsidR="008C50EA" w:rsidRPr="00082EBB">
        <w:trPr>
          <w:trHeight w:val="44"/>
        </w:trPr>
        <w:tc>
          <w:tcPr>
            <w:tcW w:w="4650"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Observaciones</w:t>
            </w:r>
          </w:p>
        </w:tc>
        <w:tc>
          <w:tcPr>
            <w:tcW w:w="5131"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Actividad evaluada de manera sumativa con rúbrica de evaluación</w:t>
            </w:r>
          </w:p>
        </w:tc>
      </w:tr>
      <w:tr w:rsidR="008C50EA" w:rsidRPr="00082EBB">
        <w:tc>
          <w:tcPr>
            <w:tcW w:w="9781" w:type="dxa"/>
            <w:gridSpan w:val="5"/>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Objetivos de Aprendizaje Técnicos</w:t>
            </w:r>
          </w:p>
        </w:tc>
      </w:tr>
      <w:tr w:rsidR="008C50EA" w:rsidRPr="00082EBB">
        <w:tc>
          <w:tcPr>
            <w:tcW w:w="9781" w:type="dxa"/>
            <w:gridSpan w:val="5"/>
            <w:shd w:val="clear" w:color="auto" w:fill="FFFFFF"/>
          </w:tcPr>
          <w:p w:rsidR="008C50EA" w:rsidRPr="00082EBB" w:rsidRDefault="0041515E">
            <w:pPr>
              <w:jc w:val="center"/>
              <w:rPr>
                <w:rFonts w:ascii="gobCL" w:eastAsia="Arial" w:hAnsi="gobCL" w:cs="Arial"/>
                <w:sz w:val="22"/>
                <w:szCs w:val="22"/>
              </w:rPr>
            </w:pPr>
            <w:r w:rsidRPr="00082EBB">
              <w:rPr>
                <w:rFonts w:ascii="gobCL" w:eastAsia="Arial" w:hAnsi="gobCL" w:cs="Arial"/>
                <w:b/>
                <w:color w:val="000000"/>
                <w:sz w:val="22"/>
                <w:szCs w:val="22"/>
              </w:rPr>
              <w:t>OA 1</w:t>
            </w:r>
          </w:p>
          <w:p w:rsidR="008C50EA" w:rsidRPr="00082EBB" w:rsidRDefault="0041515E">
            <w:pPr>
              <w:jc w:val="center"/>
              <w:rPr>
                <w:rFonts w:ascii="gobCL" w:eastAsia="Arial" w:hAnsi="gobCL" w:cs="Arial"/>
                <w:sz w:val="22"/>
                <w:szCs w:val="22"/>
              </w:rPr>
            </w:pPr>
            <w:r w:rsidRPr="00082EBB">
              <w:rPr>
                <w:rFonts w:ascii="gobCL" w:eastAsia="Arial" w:hAnsi="gobCL" w:cs="Arial"/>
                <w:color w:val="000000"/>
                <w:sz w:val="22"/>
                <w:szCs w:val="22"/>
              </w:rPr>
              <w:t>Vigilar y mantener las condiciones físicas de los entornos naturales y artificiales de los planteles pecuarios, de acuerdo a parámetros establecidos y a las normas sanitarias vigentes.</w:t>
            </w:r>
          </w:p>
          <w:p w:rsidR="008C50EA" w:rsidRPr="00082EBB" w:rsidRDefault="0041515E">
            <w:pPr>
              <w:jc w:val="center"/>
              <w:rPr>
                <w:rFonts w:ascii="gobCL" w:eastAsia="Arial" w:hAnsi="gobCL" w:cs="Arial"/>
                <w:sz w:val="22"/>
                <w:szCs w:val="22"/>
              </w:rPr>
            </w:pPr>
            <w:r w:rsidRPr="00082EBB">
              <w:rPr>
                <w:rFonts w:ascii="gobCL" w:eastAsia="Arial" w:hAnsi="gobCL" w:cs="Arial"/>
                <w:b/>
                <w:color w:val="000000"/>
                <w:sz w:val="22"/>
                <w:szCs w:val="22"/>
              </w:rPr>
              <w:t>OA 2</w:t>
            </w:r>
          </w:p>
          <w:p w:rsidR="008C50EA" w:rsidRPr="00082EBB" w:rsidRDefault="0041515E">
            <w:pPr>
              <w:jc w:val="center"/>
              <w:rPr>
                <w:rFonts w:ascii="gobCL" w:eastAsia="Arial" w:hAnsi="gobCL" w:cs="Arial"/>
                <w:sz w:val="22"/>
                <w:szCs w:val="22"/>
              </w:rPr>
            </w:pPr>
            <w:r w:rsidRPr="00082EBB">
              <w:rPr>
                <w:rFonts w:ascii="gobCL" w:eastAsia="Arial" w:hAnsi="gobCL" w:cs="Arial"/>
                <w:color w:val="000000"/>
                <w:sz w:val="22"/>
                <w:szCs w:val="22"/>
              </w:rPr>
              <w:t>Aplicar técnicas de contención, sujeción, conducción y transporte de animales para su manejo según especie, sexo, edad de los animales y naturaleza de las labores a realizar.</w:t>
            </w:r>
          </w:p>
          <w:p w:rsidR="008C50EA" w:rsidRPr="00082EBB" w:rsidRDefault="0041515E">
            <w:pPr>
              <w:jc w:val="center"/>
              <w:rPr>
                <w:rFonts w:ascii="gobCL" w:eastAsia="Arial" w:hAnsi="gobCL" w:cs="Arial"/>
                <w:sz w:val="22"/>
                <w:szCs w:val="22"/>
              </w:rPr>
            </w:pPr>
            <w:r w:rsidRPr="00082EBB">
              <w:rPr>
                <w:rFonts w:ascii="gobCL" w:eastAsia="Arial" w:hAnsi="gobCL" w:cs="Arial"/>
                <w:b/>
                <w:color w:val="000000"/>
                <w:sz w:val="22"/>
                <w:szCs w:val="22"/>
              </w:rPr>
              <w:t>OA 7</w:t>
            </w:r>
          </w:p>
          <w:p w:rsidR="008C50EA" w:rsidRPr="00082EBB" w:rsidRDefault="0041515E" w:rsidP="00082EBB">
            <w:pPr>
              <w:jc w:val="center"/>
              <w:rPr>
                <w:rFonts w:ascii="gobCL" w:eastAsia="Arial" w:hAnsi="gobCL" w:cs="Arial"/>
                <w:sz w:val="22"/>
                <w:szCs w:val="22"/>
              </w:rPr>
            </w:pPr>
            <w:r w:rsidRPr="00082EBB">
              <w:rPr>
                <w:rFonts w:ascii="gobCL" w:eastAsia="Arial" w:hAnsi="gobCL" w:cs="Arial"/>
                <w:color w:val="000000"/>
                <w:sz w:val="22"/>
                <w:szCs w:val="22"/>
              </w:rPr>
              <w:t xml:space="preserve">Verificar el funcionamiento de máquinas, equipos e instrumentos utilizados </w:t>
            </w:r>
            <w:r w:rsidRPr="00082EBB">
              <w:rPr>
                <w:rFonts w:ascii="gobCL" w:eastAsia="Arial" w:hAnsi="gobCL" w:cs="Arial"/>
                <w:color w:val="000000"/>
                <w:sz w:val="22"/>
                <w:szCs w:val="22"/>
              </w:rPr>
              <w:t>en la producción pecuaria.</w:t>
            </w:r>
          </w:p>
        </w:tc>
      </w:tr>
      <w:tr w:rsidR="008C50EA" w:rsidRPr="00082EBB">
        <w:tc>
          <w:tcPr>
            <w:tcW w:w="4962" w:type="dxa"/>
            <w:gridSpan w:val="3"/>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Objetivos de Aprendizaje Genéricos</w:t>
            </w:r>
          </w:p>
        </w:tc>
        <w:tc>
          <w:tcPr>
            <w:tcW w:w="4819" w:type="dxa"/>
            <w:gridSpan w:val="2"/>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Dimensiones y habilidades</w:t>
            </w:r>
            <w:r w:rsidRPr="00082EBB">
              <w:rPr>
                <w:rFonts w:ascii="gobCL" w:eastAsia="Arial" w:hAnsi="gobCL" w:cs="Arial"/>
                <w:b/>
                <w:sz w:val="22"/>
                <w:szCs w:val="22"/>
              </w:rPr>
              <w:br/>
              <w:t>Marco de Cualificaciones Técnico Profesional</w:t>
            </w:r>
          </w:p>
        </w:tc>
      </w:tr>
      <w:tr w:rsidR="008C50EA" w:rsidRPr="00082EBB">
        <w:tc>
          <w:tcPr>
            <w:tcW w:w="4962"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OAG_A: Comunicarse oralmente y por escrito con claridad, utilizando registros de habla y de escritura pertinentes a la situación laboral y a la relación con los interlocutores.</w:t>
            </w:r>
          </w:p>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 xml:space="preserve">OAG_B: Leer y utilizar distintos tipos de textos relacionados con el trabajo, </w:t>
            </w:r>
            <w:r w:rsidRPr="00082EBB">
              <w:rPr>
                <w:rFonts w:ascii="gobCL" w:eastAsia="Arial" w:hAnsi="gobCL" w:cs="Arial"/>
                <w:sz w:val="22"/>
                <w:szCs w:val="22"/>
              </w:rPr>
              <w:t>tales como especificaciones técnicas, normativas diversas, legislación laboral, así como noticias y artículos que enriquezcan su experiencia laboral.</w:t>
            </w:r>
          </w:p>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OAG_C: Realizar las tareas de manera prolija, cumpliendo plazos establecidos y estándares de calidad, y b</w:t>
            </w:r>
            <w:r w:rsidRPr="00082EBB">
              <w:rPr>
                <w:rFonts w:ascii="gobCL" w:eastAsia="Arial" w:hAnsi="gobCL" w:cs="Arial"/>
                <w:sz w:val="22"/>
                <w:szCs w:val="22"/>
              </w:rPr>
              <w:t>uscando alternativas y soluciones cuando se presentan problemas pertinentes a las funciones desempeñadas.</w:t>
            </w:r>
          </w:p>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OAG_K: Manejar tecnologías de la información y comunicación para obtener y procesar información pertinente al trabajo, así como para comunicar result</w:t>
            </w:r>
            <w:r w:rsidRPr="00082EBB">
              <w:rPr>
                <w:rFonts w:ascii="gobCL" w:eastAsia="Arial" w:hAnsi="gobCL" w:cs="Arial"/>
                <w:sz w:val="22"/>
                <w:szCs w:val="22"/>
              </w:rPr>
              <w:t>ados, instrucciones e ideas.</w:t>
            </w:r>
          </w:p>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 xml:space="preserve">OAG_K: Prevenir situaciones de riesgo y enfermedades ocupacionales, evaluando las condiciones del entorno del trabajo y utilizando los </w:t>
            </w:r>
            <w:r w:rsidRPr="00082EBB">
              <w:rPr>
                <w:rFonts w:ascii="gobCL" w:eastAsia="Arial" w:hAnsi="gobCL" w:cs="Arial"/>
                <w:sz w:val="22"/>
                <w:szCs w:val="22"/>
              </w:rPr>
              <w:lastRenderedPageBreak/>
              <w:t>elementos de protección personal según la normativa correspondiente.</w:t>
            </w:r>
          </w:p>
        </w:tc>
        <w:tc>
          <w:tcPr>
            <w:tcW w:w="4819" w:type="dxa"/>
            <w:gridSpan w:val="2"/>
            <w:shd w:val="clear" w:color="auto" w:fill="auto"/>
            <w:vAlign w:val="center"/>
          </w:tcPr>
          <w:p w:rsidR="008C50EA" w:rsidRPr="00082EBB" w:rsidRDefault="0041515E" w:rsidP="00082EBB">
            <w:pPr>
              <w:jc w:val="center"/>
              <w:rPr>
                <w:rFonts w:ascii="gobCL" w:eastAsia="Arial" w:hAnsi="gobCL" w:cs="Arial"/>
                <w:color w:val="000000"/>
                <w:sz w:val="22"/>
                <w:szCs w:val="22"/>
              </w:rPr>
            </w:pPr>
            <w:r w:rsidRPr="00082EBB">
              <w:rPr>
                <w:rFonts w:ascii="gobCL" w:eastAsia="Arial" w:hAnsi="gobCL" w:cs="Arial"/>
                <w:color w:val="000000"/>
                <w:sz w:val="22"/>
                <w:szCs w:val="22"/>
              </w:rPr>
              <w:lastRenderedPageBreak/>
              <w:t>AUT3: Se desempeña con autonomía en actividades y funciones especializadas en diversos contextos con supervisión directa.</w:t>
            </w:r>
          </w:p>
          <w:p w:rsidR="008C50EA" w:rsidRPr="00082EBB" w:rsidRDefault="0041515E">
            <w:pPr>
              <w:jc w:val="center"/>
              <w:rPr>
                <w:rFonts w:ascii="gobCL" w:eastAsia="Arial" w:hAnsi="gobCL" w:cs="Arial"/>
                <w:color w:val="000000"/>
                <w:sz w:val="22"/>
                <w:szCs w:val="22"/>
              </w:rPr>
            </w:pPr>
            <w:r w:rsidRPr="00082EBB">
              <w:rPr>
                <w:rFonts w:ascii="gobCL" w:eastAsia="Arial" w:hAnsi="gobCL" w:cs="Arial"/>
                <w:color w:val="000000"/>
                <w:sz w:val="22"/>
                <w:szCs w:val="22"/>
              </w:rPr>
              <w:t>EYR3: Comprende y valora los efectos de sus acciones sobre la salud y la vida, la organización, la sociedad y el medio ambiente.</w:t>
            </w:r>
          </w:p>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UDR</w:t>
            </w:r>
            <w:r w:rsidRPr="00082EBB">
              <w:rPr>
                <w:rFonts w:ascii="gobCL" w:eastAsia="Arial" w:hAnsi="gobCL" w:cs="Arial"/>
                <w:sz w:val="22"/>
                <w:szCs w:val="22"/>
              </w:rPr>
              <w:t>3: Selecciona y utiliza materiales, herramientas y equipamiento para responder a una necesidad propia de una actividad o función especializada en contextos conocidos.</w:t>
            </w:r>
          </w:p>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COM3: Comunica y recibe información relacionada a su actividad o función, a través de me</w:t>
            </w:r>
            <w:r w:rsidRPr="00082EBB">
              <w:rPr>
                <w:rFonts w:ascii="gobCL" w:eastAsia="Arial" w:hAnsi="gobCL" w:cs="Arial"/>
                <w:sz w:val="22"/>
                <w:szCs w:val="22"/>
              </w:rPr>
              <w:t>dios y soportes adecuados en contextos conocidos.</w:t>
            </w:r>
          </w:p>
        </w:tc>
      </w:tr>
      <w:tr w:rsidR="008C50EA" w:rsidRPr="00082EBB">
        <w:tc>
          <w:tcPr>
            <w:tcW w:w="4962" w:type="dxa"/>
            <w:gridSpan w:val="3"/>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lastRenderedPageBreak/>
              <w:t>Aprendizajes esperados</w:t>
            </w:r>
          </w:p>
        </w:tc>
        <w:tc>
          <w:tcPr>
            <w:tcW w:w="4819"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Criterios de Evaluación</w:t>
            </w:r>
          </w:p>
        </w:tc>
      </w:tr>
      <w:tr w:rsidR="008C50EA" w:rsidRPr="00082EBB">
        <w:tc>
          <w:tcPr>
            <w:tcW w:w="4962" w:type="dxa"/>
            <w:gridSpan w:val="3"/>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color w:val="000000"/>
                <w:sz w:val="22"/>
                <w:szCs w:val="22"/>
              </w:rPr>
              <w:t>Aplica técnicas de manejo productivo</w:t>
            </w:r>
          </w:p>
          <w:p w:rsidR="008C50EA" w:rsidRPr="00082EBB" w:rsidRDefault="0041515E">
            <w:pPr>
              <w:jc w:val="center"/>
              <w:rPr>
                <w:rFonts w:ascii="gobCL" w:eastAsia="Arial" w:hAnsi="gobCL" w:cs="Arial"/>
                <w:sz w:val="22"/>
                <w:szCs w:val="22"/>
              </w:rPr>
            </w:pPr>
            <w:r w:rsidRPr="00082EBB">
              <w:rPr>
                <w:rFonts w:ascii="Calibri" w:eastAsia="Arial" w:hAnsi="Calibri" w:cs="Calibri"/>
                <w:color w:val="000000"/>
                <w:sz w:val="22"/>
                <w:szCs w:val="22"/>
              </w:rPr>
              <w:t> </w:t>
            </w:r>
            <w:r w:rsidRPr="00082EBB">
              <w:rPr>
                <w:rFonts w:ascii="gobCL" w:eastAsia="Arial" w:hAnsi="gobCL" w:cs="Arial"/>
                <w:color w:val="000000"/>
                <w:sz w:val="22"/>
                <w:szCs w:val="22"/>
              </w:rPr>
              <w:t>de acuerdo al tipo de explotaci</w:t>
            </w:r>
            <w:r w:rsidRPr="00082EBB">
              <w:rPr>
                <w:rFonts w:ascii="gobCL" w:eastAsia="Arial" w:hAnsi="gobCL" w:cs="gobCL"/>
                <w:color w:val="000000"/>
                <w:sz w:val="22"/>
                <w:szCs w:val="22"/>
              </w:rPr>
              <w:t>ó</w:t>
            </w:r>
            <w:r w:rsidRPr="00082EBB">
              <w:rPr>
                <w:rFonts w:ascii="gobCL" w:eastAsia="Arial" w:hAnsi="gobCL" w:cs="Arial"/>
                <w:color w:val="000000"/>
                <w:sz w:val="22"/>
                <w:szCs w:val="22"/>
              </w:rPr>
              <w:t>n, prop</w:t>
            </w:r>
            <w:r w:rsidRPr="00082EBB">
              <w:rPr>
                <w:rFonts w:ascii="gobCL" w:eastAsia="Arial" w:hAnsi="gobCL" w:cs="gobCL"/>
                <w:color w:val="000000"/>
                <w:sz w:val="22"/>
                <w:szCs w:val="22"/>
              </w:rPr>
              <w:t>ó</w:t>
            </w:r>
            <w:r w:rsidRPr="00082EBB">
              <w:rPr>
                <w:rFonts w:ascii="gobCL" w:eastAsia="Arial" w:hAnsi="gobCL" w:cs="Arial"/>
                <w:color w:val="000000"/>
                <w:sz w:val="22"/>
                <w:szCs w:val="22"/>
              </w:rPr>
              <w:t>sito productivo, especie y raza animal y etapa de desarrollo para obtener un producto de calidad (cr</w:t>
            </w:r>
            <w:r w:rsidRPr="00082EBB">
              <w:rPr>
                <w:rFonts w:ascii="gobCL" w:eastAsia="Arial" w:hAnsi="gobCL" w:cs="gobCL"/>
                <w:color w:val="000000"/>
                <w:sz w:val="22"/>
                <w:szCs w:val="22"/>
              </w:rPr>
              <w:t>í</w:t>
            </w:r>
            <w:r w:rsidRPr="00082EBB">
              <w:rPr>
                <w:rFonts w:ascii="gobCL" w:eastAsia="Arial" w:hAnsi="gobCL" w:cs="Arial"/>
                <w:color w:val="000000"/>
                <w:sz w:val="22"/>
                <w:szCs w:val="22"/>
              </w:rPr>
              <w:t>as, carne, huevos, leche, lana, entre otros), respetando la normativa de bienestar animal, higiene y seguridad.</w:t>
            </w:r>
          </w:p>
        </w:tc>
        <w:tc>
          <w:tcPr>
            <w:tcW w:w="4819" w:type="dxa"/>
            <w:gridSpan w:val="2"/>
            <w:shd w:val="clear" w:color="auto" w:fill="auto"/>
            <w:vAlign w:val="center"/>
          </w:tcPr>
          <w:p w:rsidR="008C50EA" w:rsidRPr="00082EBB" w:rsidRDefault="0041515E">
            <w:pPr>
              <w:numPr>
                <w:ilvl w:val="1"/>
                <w:numId w:val="5"/>
              </w:numPr>
              <w:pBdr>
                <w:top w:val="nil"/>
                <w:left w:val="nil"/>
                <w:bottom w:val="nil"/>
                <w:right w:val="nil"/>
                <w:between w:val="nil"/>
              </w:pBdr>
              <w:spacing w:line="259" w:lineRule="auto"/>
              <w:jc w:val="center"/>
              <w:rPr>
                <w:rFonts w:ascii="gobCL" w:eastAsia="Arial" w:hAnsi="gobCL" w:cs="Arial"/>
                <w:color w:val="000000"/>
                <w:sz w:val="22"/>
                <w:szCs w:val="22"/>
              </w:rPr>
            </w:pPr>
            <w:r w:rsidRPr="00082EBB">
              <w:rPr>
                <w:rFonts w:ascii="gobCL" w:eastAsia="Arial" w:hAnsi="gobCL" w:cs="Arial"/>
                <w:color w:val="000000"/>
                <w:sz w:val="22"/>
                <w:szCs w:val="22"/>
              </w:rPr>
              <w:t>Ap</w:t>
            </w:r>
            <w:r w:rsidRPr="00082EBB">
              <w:rPr>
                <w:rFonts w:ascii="gobCL" w:eastAsia="Arial" w:hAnsi="gobCL" w:cs="Arial"/>
                <w:color w:val="000000"/>
                <w:sz w:val="22"/>
                <w:szCs w:val="22"/>
              </w:rPr>
              <w:t>lica las técnicas de manejo productivo de acuerdo a lo indicado en la orden de trabajo, incorporando las normativas de bienestar animal, de higiene y de seguridad.</w:t>
            </w:r>
          </w:p>
          <w:p w:rsidR="008C50EA" w:rsidRPr="00082EBB" w:rsidRDefault="0041515E">
            <w:pPr>
              <w:numPr>
                <w:ilvl w:val="1"/>
                <w:numId w:val="5"/>
              </w:numPr>
              <w:pBdr>
                <w:top w:val="nil"/>
                <w:left w:val="nil"/>
                <w:bottom w:val="nil"/>
                <w:right w:val="nil"/>
                <w:between w:val="nil"/>
              </w:pBdr>
              <w:spacing w:line="259" w:lineRule="auto"/>
              <w:jc w:val="center"/>
              <w:rPr>
                <w:rFonts w:ascii="gobCL" w:eastAsia="Arial" w:hAnsi="gobCL" w:cs="Arial"/>
                <w:color w:val="000000"/>
                <w:sz w:val="22"/>
                <w:szCs w:val="22"/>
              </w:rPr>
            </w:pPr>
            <w:r w:rsidRPr="00082EBB">
              <w:rPr>
                <w:rFonts w:ascii="gobCL" w:eastAsia="Arial" w:hAnsi="gobCL" w:cs="Arial"/>
                <w:color w:val="000000"/>
                <w:sz w:val="22"/>
                <w:szCs w:val="22"/>
              </w:rPr>
              <w:t>Utiliza las tecnologías apropiadas a cada tipo de explotación ganadera, según orden de traba</w:t>
            </w:r>
            <w:r w:rsidRPr="00082EBB">
              <w:rPr>
                <w:rFonts w:ascii="gobCL" w:eastAsia="Arial" w:hAnsi="gobCL" w:cs="Arial"/>
                <w:color w:val="000000"/>
                <w:sz w:val="22"/>
                <w:szCs w:val="22"/>
              </w:rPr>
              <w:t>jo, normativas de bienestar animal, de higiene y de seguridad.</w:t>
            </w:r>
          </w:p>
          <w:p w:rsidR="008C50EA" w:rsidRPr="00082EBB" w:rsidRDefault="0041515E">
            <w:pPr>
              <w:numPr>
                <w:ilvl w:val="1"/>
                <w:numId w:val="5"/>
              </w:numPr>
              <w:pBdr>
                <w:top w:val="nil"/>
                <w:left w:val="nil"/>
                <w:bottom w:val="nil"/>
                <w:right w:val="nil"/>
                <w:between w:val="nil"/>
              </w:pBdr>
              <w:spacing w:after="160" w:line="259" w:lineRule="auto"/>
              <w:jc w:val="center"/>
              <w:rPr>
                <w:rFonts w:ascii="gobCL" w:eastAsia="Arial" w:hAnsi="gobCL" w:cs="Arial"/>
                <w:color w:val="000000"/>
                <w:sz w:val="22"/>
                <w:szCs w:val="22"/>
              </w:rPr>
            </w:pPr>
            <w:r w:rsidRPr="00082EBB">
              <w:rPr>
                <w:rFonts w:ascii="gobCL" w:eastAsia="Arial" w:hAnsi="gobCL" w:cs="Arial"/>
                <w:color w:val="000000"/>
                <w:sz w:val="22"/>
                <w:szCs w:val="22"/>
              </w:rPr>
              <w:t>Registra los indicadores productivos de la explotación pecuaria en los formularios existentes en el predio, según el plan de producción anual.</w:t>
            </w:r>
          </w:p>
        </w:tc>
      </w:tr>
      <w:tr w:rsidR="00082EBB" w:rsidRPr="00082EBB" w:rsidTr="00082EBB">
        <w:tc>
          <w:tcPr>
            <w:tcW w:w="3261" w:type="dxa"/>
            <w:tcBorders>
              <w:right w:val="single" w:sz="4" w:space="0" w:color="auto"/>
            </w:tcBorders>
            <w:shd w:val="clear" w:color="auto" w:fill="D9D9D9" w:themeFill="background1" w:themeFillShade="D9"/>
            <w:vAlign w:val="center"/>
          </w:tcPr>
          <w:p w:rsidR="00082EBB" w:rsidRPr="00625A4C" w:rsidRDefault="00082EBB" w:rsidP="00082EBB">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260" w:type="dxa"/>
            <w:gridSpan w:val="3"/>
            <w:tcBorders>
              <w:left w:val="single" w:sz="4" w:space="0" w:color="auto"/>
            </w:tcBorders>
            <w:shd w:val="clear" w:color="auto" w:fill="D9D9D9" w:themeFill="background1" w:themeFillShade="D9"/>
            <w:vAlign w:val="center"/>
          </w:tcPr>
          <w:p w:rsidR="00082EBB" w:rsidRPr="00625A4C" w:rsidRDefault="00082EBB" w:rsidP="00082EBB">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082EBB" w:rsidRPr="00625A4C" w:rsidRDefault="00082EBB" w:rsidP="00082EBB">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082EBB" w:rsidRPr="00082EBB" w:rsidTr="00082EBB">
        <w:tc>
          <w:tcPr>
            <w:tcW w:w="3261" w:type="dxa"/>
            <w:tcBorders>
              <w:right w:val="single" w:sz="4" w:space="0" w:color="auto"/>
            </w:tcBorders>
            <w:shd w:val="clear" w:color="auto" w:fill="auto"/>
            <w:vAlign w:val="center"/>
          </w:tcPr>
          <w:p w:rsidR="00082EBB" w:rsidRPr="00625A4C" w:rsidRDefault="00082EBB" w:rsidP="00082EBB">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Manipular diferentes equipamientos e insumos tecnológicos utilizados en el manejo productivo del plantel pecuario</w:t>
            </w:r>
          </w:p>
        </w:tc>
        <w:tc>
          <w:tcPr>
            <w:tcW w:w="3260" w:type="dxa"/>
            <w:gridSpan w:val="3"/>
            <w:tcBorders>
              <w:left w:val="single" w:sz="4" w:space="0" w:color="auto"/>
            </w:tcBorders>
            <w:shd w:val="clear" w:color="auto" w:fill="auto"/>
            <w:vAlign w:val="center"/>
          </w:tcPr>
          <w:p w:rsidR="00082EBB" w:rsidRPr="00625A4C" w:rsidRDefault="00082EBB" w:rsidP="00082EBB">
            <w:pPr>
              <w:jc w:val="center"/>
              <w:rPr>
                <w:rFonts w:ascii="gobCL" w:eastAsia="Calibri" w:hAnsi="gobCL" w:cs="Arial"/>
                <w:sz w:val="22"/>
                <w:szCs w:val="22"/>
                <w:lang w:val="es-CL"/>
              </w:rPr>
            </w:pPr>
            <w:r>
              <w:rPr>
                <w:rFonts w:ascii="gobCL" w:eastAsia="Calibri" w:hAnsi="gobCL" w:cs="Arial"/>
                <w:sz w:val="22"/>
                <w:szCs w:val="22"/>
                <w:lang w:val="es-CL"/>
              </w:rPr>
              <w:t>Equipamientos e insumos tecnológicos utilizados en manejo productivo de planteles pecuarios, sus funciones y cómo deben ser operados</w:t>
            </w:r>
          </w:p>
        </w:tc>
        <w:tc>
          <w:tcPr>
            <w:tcW w:w="3260" w:type="dxa"/>
            <w:shd w:val="clear" w:color="auto" w:fill="auto"/>
            <w:vAlign w:val="center"/>
          </w:tcPr>
          <w:p w:rsidR="00082EBB" w:rsidRPr="00625A4C" w:rsidRDefault="00082EBB" w:rsidP="00082EBB">
            <w:pPr>
              <w:jc w:val="center"/>
              <w:rPr>
                <w:rFonts w:ascii="gobCL" w:eastAsia="Calibri" w:hAnsi="gobCL" w:cs="Arial"/>
                <w:sz w:val="22"/>
                <w:szCs w:val="22"/>
                <w:lang w:val="es-CL"/>
              </w:rPr>
            </w:pPr>
            <w:r>
              <w:rPr>
                <w:rFonts w:ascii="gobCL" w:eastAsia="Calibri" w:hAnsi="gobCL" w:cs="Arial"/>
                <w:sz w:val="22"/>
                <w:szCs w:val="22"/>
                <w:lang w:val="es-CL"/>
              </w:rPr>
              <w:t>Demostrar interés en aprender a utilizar diferentes equipamientos e insumos tecnológicos empleados en manejo productivo de planteles pecuarios y evidenciar prolijidad a la hora de utilizarlos</w:t>
            </w:r>
          </w:p>
        </w:tc>
      </w:tr>
      <w:tr w:rsidR="00082EBB" w:rsidRPr="00082EBB">
        <w:tc>
          <w:tcPr>
            <w:tcW w:w="4962" w:type="dxa"/>
            <w:gridSpan w:val="3"/>
            <w:shd w:val="clear" w:color="auto" w:fill="D9D9D9"/>
          </w:tcPr>
          <w:p w:rsidR="00082EBB" w:rsidRPr="00082EBB" w:rsidRDefault="00082EBB" w:rsidP="00082EBB">
            <w:pPr>
              <w:ind w:left="360"/>
              <w:jc w:val="center"/>
              <w:rPr>
                <w:rFonts w:ascii="gobCL" w:eastAsia="Arial" w:hAnsi="gobCL" w:cs="Arial"/>
                <w:b/>
                <w:sz w:val="22"/>
                <w:szCs w:val="22"/>
              </w:rPr>
            </w:pPr>
            <w:r w:rsidRPr="00082EBB">
              <w:rPr>
                <w:rFonts w:ascii="gobCL" w:eastAsia="Arial" w:hAnsi="gobCL" w:cs="Arial"/>
                <w:b/>
                <w:sz w:val="22"/>
                <w:szCs w:val="22"/>
              </w:rPr>
              <w:t>Metodologías Seleccionadas</w:t>
            </w:r>
          </w:p>
        </w:tc>
        <w:tc>
          <w:tcPr>
            <w:tcW w:w="4819" w:type="dxa"/>
            <w:gridSpan w:val="2"/>
            <w:shd w:val="clear" w:color="auto" w:fill="auto"/>
            <w:vAlign w:val="center"/>
          </w:tcPr>
          <w:p w:rsidR="00082EBB" w:rsidRPr="00082EBB" w:rsidRDefault="00082EBB" w:rsidP="00082EBB">
            <w:pPr>
              <w:jc w:val="center"/>
              <w:rPr>
                <w:rFonts w:ascii="gobCL" w:eastAsia="Arial" w:hAnsi="gobCL" w:cs="Arial"/>
                <w:sz w:val="22"/>
                <w:szCs w:val="22"/>
              </w:rPr>
            </w:pPr>
            <w:r w:rsidRPr="00082EBB">
              <w:rPr>
                <w:rFonts w:ascii="gobCL" w:eastAsia="Arial" w:hAnsi="gobCL" w:cs="Arial"/>
                <w:sz w:val="22"/>
                <w:szCs w:val="22"/>
              </w:rPr>
              <w:t xml:space="preserve">Actividades prácticas en terreno </w:t>
            </w:r>
          </w:p>
          <w:p w:rsidR="00082EBB" w:rsidRPr="00082EBB" w:rsidRDefault="00082EBB" w:rsidP="00082EBB">
            <w:pPr>
              <w:jc w:val="center"/>
              <w:rPr>
                <w:rFonts w:ascii="gobCL" w:eastAsia="Arial" w:hAnsi="gobCL" w:cs="Arial"/>
                <w:sz w:val="22"/>
                <w:szCs w:val="22"/>
              </w:rPr>
            </w:pPr>
            <w:r w:rsidRPr="00082EBB">
              <w:rPr>
                <w:rFonts w:ascii="gobCL" w:eastAsia="Arial" w:hAnsi="gobCL" w:cs="Arial"/>
                <w:sz w:val="22"/>
                <w:szCs w:val="22"/>
              </w:rPr>
              <w:t>Aprendizaje Basado en problemas</w:t>
            </w:r>
          </w:p>
          <w:p w:rsidR="00082EBB" w:rsidRPr="00082EBB" w:rsidRDefault="00082EBB" w:rsidP="00082EBB">
            <w:pPr>
              <w:jc w:val="center"/>
              <w:rPr>
                <w:rFonts w:ascii="gobCL" w:eastAsia="Arial" w:hAnsi="gobCL" w:cs="Arial"/>
                <w:sz w:val="22"/>
                <w:szCs w:val="22"/>
              </w:rPr>
            </w:pPr>
            <w:r w:rsidRPr="00082EBB">
              <w:rPr>
                <w:rFonts w:ascii="gobCL" w:eastAsia="Arial" w:hAnsi="gobCL" w:cs="Arial"/>
                <w:sz w:val="22"/>
                <w:szCs w:val="22"/>
              </w:rPr>
              <w:t>Demostración guiada</w:t>
            </w:r>
          </w:p>
          <w:p w:rsidR="00082EBB" w:rsidRPr="00082EBB" w:rsidRDefault="00082EBB" w:rsidP="00082EBB">
            <w:pPr>
              <w:jc w:val="center"/>
              <w:rPr>
                <w:rFonts w:ascii="gobCL" w:eastAsia="Arial" w:hAnsi="gobCL" w:cs="Arial"/>
                <w:sz w:val="22"/>
                <w:szCs w:val="22"/>
              </w:rPr>
            </w:pPr>
            <w:r w:rsidRPr="00082EBB">
              <w:rPr>
                <w:rFonts w:ascii="gobCL" w:eastAsia="Arial" w:hAnsi="gobCL" w:cs="Arial"/>
                <w:sz w:val="22"/>
                <w:szCs w:val="22"/>
              </w:rPr>
              <w:t>Trabajo colaborativo.</w:t>
            </w:r>
          </w:p>
        </w:tc>
      </w:tr>
    </w:tbl>
    <w:p w:rsidR="008C50EA" w:rsidRPr="00082EBB" w:rsidRDefault="008C50EA">
      <w:pPr>
        <w:ind w:left="360"/>
        <w:rPr>
          <w:rFonts w:ascii="gobCL" w:eastAsia="Arial" w:hAnsi="gobCL" w:cs="Arial"/>
          <w:b/>
          <w:color w:val="333333"/>
          <w:sz w:val="22"/>
          <w:szCs w:val="22"/>
        </w:rPr>
      </w:pPr>
    </w:p>
    <w:p w:rsidR="008C50EA" w:rsidRPr="00082EBB" w:rsidRDefault="0041515E">
      <w:pPr>
        <w:ind w:left="720" w:hanging="720"/>
        <w:rPr>
          <w:rFonts w:ascii="gobCL" w:eastAsia="Arial" w:hAnsi="gobCL" w:cs="Arial"/>
          <w:sz w:val="22"/>
          <w:szCs w:val="22"/>
        </w:rPr>
      </w:pPr>
      <w:r w:rsidRPr="00082EBB">
        <w:rPr>
          <w:rFonts w:ascii="gobCL" w:hAnsi="gobCL"/>
          <w:sz w:val="22"/>
          <w:szCs w:val="22"/>
        </w:rPr>
        <w:br w:type="page"/>
      </w: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8C50EA" w:rsidRPr="00082EBB">
        <w:tc>
          <w:tcPr>
            <w:tcW w:w="2204"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lastRenderedPageBreak/>
              <w:t>Lugar</w:t>
            </w:r>
          </w:p>
        </w:tc>
        <w:tc>
          <w:tcPr>
            <w:tcW w:w="7577" w:type="dxa"/>
            <w:shd w:val="clear" w:color="auto" w:fill="FFFFFF"/>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 xml:space="preserve">Laboratorio de Computación. </w:t>
            </w:r>
          </w:p>
        </w:tc>
      </w:tr>
      <w:tr w:rsidR="008C50EA" w:rsidRPr="00082EBB">
        <w:trPr>
          <w:trHeight w:val="207"/>
        </w:trPr>
        <w:tc>
          <w:tcPr>
            <w:tcW w:w="9781" w:type="dxa"/>
            <w:gridSpan w:val="2"/>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Protocolo de seguridad</w:t>
            </w:r>
          </w:p>
        </w:tc>
      </w:tr>
      <w:tr w:rsidR="008C50EA" w:rsidRPr="00082EBB">
        <w:trPr>
          <w:trHeight w:val="96"/>
        </w:trPr>
        <w:tc>
          <w:tcPr>
            <w:tcW w:w="9781" w:type="dxa"/>
            <w:gridSpan w:val="2"/>
            <w:shd w:val="clear" w:color="auto" w:fill="auto"/>
          </w:tcPr>
          <w:p w:rsidR="008C50EA" w:rsidRPr="00082EBB" w:rsidRDefault="0041515E" w:rsidP="003D1035">
            <w:pPr>
              <w:numPr>
                <w:ilvl w:val="0"/>
                <w:numId w:val="2"/>
              </w:numPr>
              <w:pBdr>
                <w:top w:val="nil"/>
                <w:left w:val="nil"/>
                <w:bottom w:val="nil"/>
                <w:right w:val="nil"/>
                <w:between w:val="nil"/>
              </w:pBdr>
              <w:jc w:val="both"/>
              <w:rPr>
                <w:rFonts w:ascii="gobCL" w:eastAsia="Arial" w:hAnsi="gobCL" w:cs="Arial"/>
                <w:color w:val="000000"/>
                <w:sz w:val="22"/>
                <w:szCs w:val="22"/>
              </w:rPr>
            </w:pPr>
            <w:r w:rsidRPr="00082EBB">
              <w:rPr>
                <w:rFonts w:ascii="gobCL" w:eastAsia="Arial" w:hAnsi="gobCL" w:cs="Arial"/>
                <w:sz w:val="22"/>
                <w:szCs w:val="22"/>
              </w:rPr>
              <w:t>Dejar bolsos o mochilas en sala de clases, ingresando al laboratorio de computación únicamente con los implementos solicitados previamente por el docente.</w:t>
            </w:r>
          </w:p>
          <w:p w:rsidR="008C50EA" w:rsidRPr="00082EBB" w:rsidRDefault="0041515E" w:rsidP="003D1035">
            <w:pPr>
              <w:numPr>
                <w:ilvl w:val="0"/>
                <w:numId w:val="2"/>
              </w:numPr>
              <w:pBdr>
                <w:top w:val="nil"/>
                <w:left w:val="nil"/>
                <w:bottom w:val="nil"/>
                <w:right w:val="nil"/>
                <w:between w:val="nil"/>
              </w:pBdr>
              <w:jc w:val="both"/>
              <w:rPr>
                <w:rFonts w:ascii="gobCL" w:eastAsia="Arial" w:hAnsi="gobCL" w:cs="Arial"/>
                <w:sz w:val="22"/>
                <w:szCs w:val="22"/>
              </w:rPr>
            </w:pPr>
            <w:r w:rsidRPr="00082EBB">
              <w:rPr>
                <w:rFonts w:ascii="gobCL" w:eastAsia="Arial" w:hAnsi="gobCL" w:cs="Arial"/>
                <w:sz w:val="22"/>
                <w:szCs w:val="22"/>
              </w:rPr>
              <w:t>Respetar las normas de seguridad del lugar, utilizando los equipos únicamente para desarrollar las ac</w:t>
            </w:r>
            <w:r w:rsidRPr="00082EBB">
              <w:rPr>
                <w:rFonts w:ascii="gobCL" w:eastAsia="Arial" w:hAnsi="gobCL" w:cs="Arial"/>
                <w:sz w:val="22"/>
                <w:szCs w:val="22"/>
              </w:rPr>
              <w:t>tividades indicadas por el docente.</w:t>
            </w:r>
          </w:p>
          <w:p w:rsidR="008C50EA" w:rsidRPr="00082EBB" w:rsidRDefault="0041515E" w:rsidP="003D1035">
            <w:pPr>
              <w:numPr>
                <w:ilvl w:val="0"/>
                <w:numId w:val="2"/>
              </w:numPr>
              <w:pBdr>
                <w:top w:val="nil"/>
                <w:left w:val="nil"/>
                <w:bottom w:val="nil"/>
                <w:right w:val="nil"/>
                <w:between w:val="nil"/>
              </w:pBdr>
              <w:jc w:val="both"/>
              <w:rPr>
                <w:rFonts w:ascii="gobCL" w:eastAsia="Arial" w:hAnsi="gobCL" w:cs="Arial"/>
                <w:color w:val="000000"/>
                <w:sz w:val="22"/>
                <w:szCs w:val="22"/>
              </w:rPr>
            </w:pPr>
            <w:r w:rsidRPr="00082EBB">
              <w:rPr>
                <w:rFonts w:ascii="gobCL" w:eastAsia="Arial" w:hAnsi="gobCL" w:cs="Arial"/>
                <w:sz w:val="22"/>
                <w:szCs w:val="22"/>
              </w:rPr>
              <w:t xml:space="preserve">Evitar </w:t>
            </w:r>
            <w:r w:rsidRPr="00082EBB">
              <w:rPr>
                <w:rFonts w:ascii="gobCL" w:eastAsia="Arial" w:hAnsi="gobCL" w:cs="Arial"/>
                <w:color w:val="000000"/>
                <w:sz w:val="22"/>
                <w:szCs w:val="22"/>
              </w:rPr>
              <w:t>consumir alimentos ni líquidos dentro del laboratorio.</w:t>
            </w:r>
          </w:p>
          <w:p w:rsidR="008C50EA" w:rsidRPr="00082EBB" w:rsidRDefault="0041515E" w:rsidP="003D1035">
            <w:pPr>
              <w:numPr>
                <w:ilvl w:val="0"/>
                <w:numId w:val="2"/>
              </w:numPr>
              <w:pBdr>
                <w:top w:val="nil"/>
                <w:left w:val="nil"/>
                <w:bottom w:val="nil"/>
                <w:right w:val="nil"/>
                <w:between w:val="nil"/>
              </w:pBdr>
              <w:jc w:val="both"/>
              <w:rPr>
                <w:rFonts w:ascii="gobCL" w:eastAsia="Arial" w:hAnsi="gobCL" w:cs="Arial"/>
                <w:color w:val="000000"/>
                <w:sz w:val="22"/>
                <w:szCs w:val="22"/>
              </w:rPr>
            </w:pPr>
            <w:r w:rsidRPr="00082EBB">
              <w:rPr>
                <w:rFonts w:ascii="gobCL" w:eastAsia="Arial" w:hAnsi="gobCL" w:cs="Arial"/>
                <w:color w:val="000000"/>
                <w:sz w:val="22"/>
                <w:szCs w:val="22"/>
              </w:rPr>
              <w:t>Tener cuidado con las memorias extraíbles, ya que es probable que los computadores tengan virus.</w:t>
            </w:r>
          </w:p>
          <w:p w:rsidR="008C50EA" w:rsidRPr="00082EBB" w:rsidRDefault="0041515E" w:rsidP="003D1035">
            <w:pPr>
              <w:numPr>
                <w:ilvl w:val="0"/>
                <w:numId w:val="2"/>
              </w:numPr>
              <w:pBdr>
                <w:top w:val="nil"/>
                <w:left w:val="nil"/>
                <w:bottom w:val="nil"/>
                <w:right w:val="nil"/>
                <w:between w:val="nil"/>
              </w:pBdr>
              <w:jc w:val="both"/>
              <w:rPr>
                <w:rFonts w:ascii="gobCL" w:eastAsia="Arial" w:hAnsi="gobCL" w:cs="Arial"/>
                <w:sz w:val="22"/>
                <w:szCs w:val="22"/>
              </w:rPr>
            </w:pPr>
            <w:r w:rsidRPr="00082EBB">
              <w:rPr>
                <w:rFonts w:ascii="gobCL" w:eastAsia="Arial" w:hAnsi="gobCL" w:cs="Arial"/>
                <w:sz w:val="22"/>
                <w:szCs w:val="22"/>
              </w:rPr>
              <w:t>Evitar utilizar el celular al menos que el docente así lo ind</w:t>
            </w:r>
            <w:r w:rsidRPr="00082EBB">
              <w:rPr>
                <w:rFonts w:ascii="gobCL" w:eastAsia="Arial" w:hAnsi="gobCL" w:cs="Arial"/>
                <w:sz w:val="22"/>
                <w:szCs w:val="22"/>
              </w:rPr>
              <w:t>ique.</w:t>
            </w:r>
          </w:p>
          <w:p w:rsidR="008C50EA" w:rsidRPr="00082EBB" w:rsidRDefault="0041515E" w:rsidP="003D1035">
            <w:pPr>
              <w:numPr>
                <w:ilvl w:val="0"/>
                <w:numId w:val="2"/>
              </w:numPr>
              <w:pBdr>
                <w:top w:val="nil"/>
                <w:left w:val="nil"/>
                <w:bottom w:val="nil"/>
                <w:right w:val="nil"/>
                <w:between w:val="nil"/>
              </w:pBdr>
              <w:jc w:val="both"/>
              <w:rPr>
                <w:rFonts w:ascii="gobCL" w:eastAsia="Arial" w:hAnsi="gobCL" w:cs="Arial"/>
                <w:sz w:val="22"/>
                <w:szCs w:val="22"/>
              </w:rPr>
            </w:pPr>
            <w:r w:rsidRPr="00082EBB">
              <w:rPr>
                <w:rFonts w:ascii="gobCL" w:eastAsia="Arial" w:hAnsi="gobCL" w:cs="Arial"/>
                <w:sz w:val="22"/>
                <w:szCs w:val="22"/>
              </w:rPr>
              <w:t xml:space="preserve">Evitar correr y gritar en el laboratorio. </w:t>
            </w:r>
          </w:p>
          <w:p w:rsidR="008C50EA" w:rsidRPr="00082EBB" w:rsidRDefault="0041515E" w:rsidP="003D1035">
            <w:pPr>
              <w:numPr>
                <w:ilvl w:val="0"/>
                <w:numId w:val="2"/>
              </w:numPr>
              <w:pBdr>
                <w:top w:val="nil"/>
                <w:left w:val="nil"/>
                <w:bottom w:val="nil"/>
                <w:right w:val="nil"/>
                <w:between w:val="nil"/>
              </w:pBdr>
              <w:jc w:val="both"/>
              <w:rPr>
                <w:rFonts w:ascii="gobCL" w:eastAsia="Arial" w:hAnsi="gobCL" w:cs="Arial"/>
                <w:color w:val="000000"/>
                <w:sz w:val="22"/>
                <w:szCs w:val="22"/>
              </w:rPr>
            </w:pPr>
            <w:r w:rsidRPr="00082EBB">
              <w:rPr>
                <w:rFonts w:ascii="gobCL" w:eastAsia="Arial" w:hAnsi="gobCL" w:cs="Arial"/>
                <w:color w:val="000000"/>
                <w:sz w:val="22"/>
                <w:szCs w:val="22"/>
              </w:rPr>
              <w:t>Recordar ir guardando la información de manera continua y respaldar los avances enviando una copia a sus correos electrónicos.</w:t>
            </w:r>
          </w:p>
          <w:p w:rsidR="003D1035" w:rsidRDefault="0041515E" w:rsidP="003D1035">
            <w:pPr>
              <w:numPr>
                <w:ilvl w:val="0"/>
                <w:numId w:val="2"/>
              </w:numPr>
              <w:pBdr>
                <w:top w:val="nil"/>
                <w:left w:val="nil"/>
                <w:bottom w:val="nil"/>
                <w:right w:val="nil"/>
                <w:between w:val="nil"/>
              </w:pBdr>
              <w:spacing w:after="160"/>
              <w:jc w:val="both"/>
              <w:rPr>
                <w:rFonts w:ascii="gobCL" w:eastAsia="Arial" w:hAnsi="gobCL" w:cs="Arial"/>
                <w:color w:val="000000"/>
                <w:sz w:val="22"/>
                <w:szCs w:val="22"/>
              </w:rPr>
            </w:pPr>
            <w:r w:rsidRPr="003D1035">
              <w:rPr>
                <w:rFonts w:ascii="gobCL" w:eastAsia="Arial" w:hAnsi="gobCL" w:cs="Arial"/>
                <w:sz w:val="22"/>
                <w:szCs w:val="22"/>
              </w:rPr>
              <w:t xml:space="preserve">Evitar </w:t>
            </w:r>
            <w:r w:rsidRPr="003D1035">
              <w:rPr>
                <w:rFonts w:ascii="gobCL" w:eastAsia="Arial" w:hAnsi="gobCL" w:cs="Arial"/>
                <w:color w:val="000000"/>
                <w:sz w:val="22"/>
                <w:szCs w:val="22"/>
              </w:rPr>
              <w:t xml:space="preserve">el ingreso a redes sociales, mientras dure la </w:t>
            </w:r>
            <w:bookmarkStart w:id="0" w:name="_GoBack"/>
            <w:bookmarkEnd w:id="0"/>
            <w:r w:rsidRPr="003D1035">
              <w:rPr>
                <w:rFonts w:ascii="gobCL" w:eastAsia="Arial" w:hAnsi="gobCL" w:cs="Arial"/>
                <w:color w:val="000000"/>
                <w:sz w:val="22"/>
                <w:szCs w:val="22"/>
              </w:rPr>
              <w:t>actividad práctica.</w:t>
            </w:r>
          </w:p>
          <w:p w:rsidR="008C50EA" w:rsidRPr="003D1035" w:rsidRDefault="0041515E" w:rsidP="003D1035">
            <w:pPr>
              <w:numPr>
                <w:ilvl w:val="0"/>
                <w:numId w:val="2"/>
              </w:numPr>
              <w:pBdr>
                <w:top w:val="nil"/>
                <w:left w:val="nil"/>
                <w:bottom w:val="nil"/>
                <w:right w:val="nil"/>
                <w:between w:val="nil"/>
              </w:pBdr>
              <w:spacing w:after="160"/>
              <w:jc w:val="both"/>
              <w:rPr>
                <w:rFonts w:ascii="gobCL" w:eastAsia="Arial" w:hAnsi="gobCL" w:cs="Arial"/>
                <w:color w:val="000000"/>
                <w:sz w:val="22"/>
                <w:szCs w:val="22"/>
              </w:rPr>
            </w:pPr>
            <w:r w:rsidRPr="003D1035">
              <w:rPr>
                <w:rFonts w:ascii="gobCL" w:eastAsia="Arial" w:hAnsi="gobCL" w:cs="Arial"/>
                <w:color w:val="000000"/>
                <w:sz w:val="22"/>
                <w:szCs w:val="22"/>
              </w:rPr>
              <w:t>Mantener los pasillos despejados.</w:t>
            </w:r>
          </w:p>
          <w:p w:rsidR="008C50EA" w:rsidRPr="00082EBB" w:rsidRDefault="0041515E" w:rsidP="003D1035">
            <w:pPr>
              <w:numPr>
                <w:ilvl w:val="0"/>
                <w:numId w:val="2"/>
              </w:numPr>
              <w:pBdr>
                <w:top w:val="nil"/>
                <w:left w:val="nil"/>
                <w:bottom w:val="nil"/>
                <w:right w:val="nil"/>
                <w:between w:val="nil"/>
              </w:pBdr>
              <w:spacing w:after="160"/>
              <w:jc w:val="both"/>
              <w:rPr>
                <w:rFonts w:ascii="gobCL" w:eastAsia="Arial" w:hAnsi="gobCL" w:cs="Arial"/>
                <w:sz w:val="22"/>
                <w:szCs w:val="22"/>
              </w:rPr>
            </w:pPr>
            <w:r w:rsidRPr="00082EBB">
              <w:rPr>
                <w:rFonts w:ascii="gobCL" w:eastAsia="Arial" w:hAnsi="gobCL" w:cs="Arial"/>
                <w:sz w:val="22"/>
                <w:szCs w:val="22"/>
              </w:rPr>
              <w:t>En caso de sismo, seguir el procedimiento o protocolo de laboratorio para estos casos.</w:t>
            </w:r>
          </w:p>
          <w:p w:rsidR="008C50EA" w:rsidRPr="003D1035" w:rsidRDefault="0041515E" w:rsidP="003D1035">
            <w:pPr>
              <w:numPr>
                <w:ilvl w:val="0"/>
                <w:numId w:val="2"/>
              </w:numPr>
              <w:pBdr>
                <w:top w:val="nil"/>
                <w:left w:val="nil"/>
                <w:bottom w:val="nil"/>
                <w:right w:val="nil"/>
                <w:between w:val="nil"/>
              </w:pBdr>
              <w:spacing w:after="160"/>
              <w:jc w:val="both"/>
              <w:rPr>
                <w:rFonts w:ascii="gobCL" w:eastAsia="Arial" w:hAnsi="gobCL" w:cs="Arial"/>
                <w:sz w:val="22"/>
                <w:szCs w:val="22"/>
              </w:rPr>
            </w:pPr>
            <w:r w:rsidRPr="00082EBB">
              <w:rPr>
                <w:rFonts w:ascii="gobCL" w:eastAsia="Arial" w:hAnsi="gobCL" w:cs="Arial"/>
                <w:sz w:val="22"/>
                <w:szCs w:val="22"/>
              </w:rPr>
              <w:t>Recordar que una vez terminada la clase, cerrar su sesión del computador utilizado.</w:t>
            </w:r>
          </w:p>
        </w:tc>
      </w:tr>
    </w:tbl>
    <w:p w:rsidR="008C50EA" w:rsidRPr="00082EBB" w:rsidRDefault="008C50EA">
      <w:pPr>
        <w:rPr>
          <w:rFonts w:ascii="gobCL" w:eastAsia="Arial" w:hAnsi="gobCL" w:cs="Aria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C50EA" w:rsidRPr="00082EBB">
        <w:trPr>
          <w:trHeight w:val="623"/>
        </w:trPr>
        <w:tc>
          <w:tcPr>
            <w:tcW w:w="9781" w:type="dxa"/>
            <w:gridSpan w:val="3"/>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Descripción de la actividad</w:t>
            </w:r>
          </w:p>
          <w:p w:rsidR="008C50EA" w:rsidRPr="00082EBB" w:rsidRDefault="0041515E">
            <w:pPr>
              <w:ind w:left="720" w:hanging="720"/>
              <w:jc w:val="center"/>
              <w:rPr>
                <w:rFonts w:ascii="gobCL" w:eastAsia="Arial" w:hAnsi="gobCL" w:cs="Arial"/>
                <w:sz w:val="22"/>
                <w:szCs w:val="22"/>
              </w:rPr>
            </w:pPr>
            <w:r w:rsidRPr="00082EBB">
              <w:rPr>
                <w:rFonts w:ascii="gobCL" w:eastAsia="Arial" w:hAnsi="gobCL" w:cs="Arial"/>
                <w:b/>
                <w:sz w:val="22"/>
                <w:szCs w:val="22"/>
              </w:rPr>
              <w:t>“Tecnologías para Manejo Productivo (Laboratorio de computación: 4 horas)”</w:t>
            </w:r>
          </w:p>
        </w:tc>
      </w:tr>
      <w:tr w:rsidR="008C50EA" w:rsidRPr="00082EBB">
        <w:trPr>
          <w:trHeight w:val="623"/>
        </w:trPr>
        <w:tc>
          <w:tcPr>
            <w:tcW w:w="1488"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Preparación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rPr>
                <w:rFonts w:ascii="gobCL" w:eastAsia="Arial" w:hAnsi="gobCL" w:cs="Arial"/>
                <w:sz w:val="22"/>
                <w:szCs w:val="22"/>
              </w:rPr>
            </w:pPr>
            <w:r w:rsidRPr="00082EBB">
              <w:rPr>
                <w:rFonts w:ascii="gobCL" w:eastAsia="Arial" w:hAnsi="gobCL" w:cs="Arial"/>
                <w:sz w:val="22"/>
                <w:szCs w:val="22"/>
              </w:rPr>
              <w:t>Esta actividad será desarrollada en Laboratorio de Computación, es por ello que es requerido solicitar el Laboratorio de computación disponible en establecimien</w:t>
            </w:r>
            <w:r w:rsidRPr="00082EBB">
              <w:rPr>
                <w:rFonts w:ascii="gobCL" w:eastAsia="Arial" w:hAnsi="gobCL" w:cs="Arial"/>
                <w:sz w:val="22"/>
                <w:szCs w:val="22"/>
              </w:rPr>
              <w:t>to educacional.</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Indicar con una retroalimentación, por medio de lluvia de ideas y preguntas dirigidas a los estudiantes sobre los principales conceptos de indicadores productivos. En este sentido, previo al desarrollo del práctico, reforzar las normas de </w:t>
            </w:r>
            <w:r w:rsidRPr="00082EBB">
              <w:rPr>
                <w:rFonts w:ascii="gobCL" w:eastAsia="Arial" w:hAnsi="gobCL" w:cs="Arial"/>
                <w:sz w:val="22"/>
                <w:szCs w:val="22"/>
              </w:rPr>
              <w:t xml:space="preserve">convivencia escolar del establecimiento y pertinentes para la actividad, así como los protocolos propios de laboratorio. </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Explicar a los estudiantes la distribución de sesiones destinadas, las cuales serán de 2 horas pedagógicas para trabajo en laboratori</w:t>
            </w:r>
            <w:r w:rsidRPr="00082EBB">
              <w:rPr>
                <w:rFonts w:ascii="gobCL" w:eastAsia="Arial" w:hAnsi="gobCL" w:cs="Arial"/>
                <w:sz w:val="22"/>
                <w:szCs w:val="22"/>
              </w:rPr>
              <w:t>o de computación.</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Solicitar a los estudiantes hacer uso de un computador.</w:t>
            </w:r>
          </w:p>
          <w:p w:rsidR="008C50EA" w:rsidRPr="00082EBB" w:rsidRDefault="008C50EA">
            <w:pPr>
              <w:ind w:left="2880"/>
              <w:jc w:val="both"/>
              <w:rPr>
                <w:rFonts w:ascii="gobCL" w:eastAsia="Arial" w:hAnsi="gobCL" w:cs="Arial"/>
                <w:sz w:val="22"/>
                <w:szCs w:val="22"/>
              </w:rPr>
            </w:pP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Ejecución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Hacer entrega de link de manual de producción bovina </w:t>
            </w:r>
            <w:hyperlink r:id="rId8">
              <w:r w:rsidRPr="00082EBB">
                <w:rPr>
                  <w:rFonts w:ascii="gobCL" w:eastAsia="Arial" w:hAnsi="gobCL" w:cs="Arial"/>
                  <w:color w:val="0563C1"/>
                  <w:sz w:val="22"/>
                  <w:szCs w:val="22"/>
                  <w:u w:val="single"/>
                </w:rPr>
                <w:t>https://www.indap.gob.cl/docs/default-source/default-document-library/manual-de-produccion-bovina-para-producto</w:t>
              </w:r>
              <w:r w:rsidRPr="00082EBB">
                <w:rPr>
                  <w:rFonts w:ascii="gobCL" w:eastAsia="Arial" w:hAnsi="gobCL" w:cs="Arial"/>
                  <w:color w:val="0563C1"/>
                  <w:sz w:val="22"/>
                  <w:szCs w:val="22"/>
                  <w:u w:val="single"/>
                </w:rPr>
                <w:t>res.pdf?sfvrsn=0</w:t>
              </w:r>
            </w:hyperlink>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Los estudiantes tendrán que ingresar al link e investigar sobre los siguientes indicadores productivos (página 106):</w:t>
            </w:r>
          </w:p>
          <w:p w:rsidR="008C50EA" w:rsidRPr="00082EBB" w:rsidRDefault="0041515E">
            <w:pPr>
              <w:numPr>
                <w:ilvl w:val="0"/>
                <w:numId w:val="4"/>
              </w:numPr>
              <w:pBdr>
                <w:top w:val="nil"/>
                <w:left w:val="nil"/>
                <w:bottom w:val="nil"/>
                <w:right w:val="nil"/>
                <w:between w:val="nil"/>
              </w:pBdr>
              <w:spacing w:line="259" w:lineRule="auto"/>
              <w:rPr>
                <w:rFonts w:ascii="gobCL" w:eastAsia="Arial" w:hAnsi="gobCL" w:cs="Arial"/>
                <w:color w:val="000000"/>
                <w:sz w:val="22"/>
                <w:szCs w:val="22"/>
              </w:rPr>
            </w:pPr>
            <w:r w:rsidRPr="00082EBB">
              <w:rPr>
                <w:rFonts w:ascii="gobCL" w:eastAsia="Arial" w:hAnsi="gobCL" w:cs="Arial"/>
                <w:color w:val="000000"/>
                <w:sz w:val="22"/>
                <w:szCs w:val="22"/>
              </w:rPr>
              <w:lastRenderedPageBreak/>
              <w:t>Porcentaje de preñez</w:t>
            </w:r>
          </w:p>
          <w:p w:rsidR="008C50EA" w:rsidRPr="00082EBB" w:rsidRDefault="0041515E">
            <w:pPr>
              <w:numPr>
                <w:ilvl w:val="0"/>
                <w:numId w:val="4"/>
              </w:numPr>
              <w:pBdr>
                <w:top w:val="nil"/>
                <w:left w:val="nil"/>
                <w:bottom w:val="nil"/>
                <w:right w:val="nil"/>
                <w:between w:val="nil"/>
              </w:pBdr>
              <w:spacing w:line="259" w:lineRule="auto"/>
              <w:rPr>
                <w:rFonts w:ascii="gobCL" w:eastAsia="Arial" w:hAnsi="gobCL" w:cs="Arial"/>
                <w:color w:val="000000"/>
                <w:sz w:val="22"/>
                <w:szCs w:val="22"/>
              </w:rPr>
            </w:pPr>
            <w:r w:rsidRPr="00082EBB">
              <w:rPr>
                <w:rFonts w:ascii="gobCL" w:eastAsia="Arial" w:hAnsi="gobCL" w:cs="Arial"/>
                <w:color w:val="000000"/>
                <w:sz w:val="22"/>
                <w:szCs w:val="22"/>
              </w:rPr>
              <w:t>Porcentaje de parición</w:t>
            </w:r>
          </w:p>
          <w:p w:rsidR="008C50EA" w:rsidRPr="00082EBB" w:rsidRDefault="0041515E">
            <w:pPr>
              <w:numPr>
                <w:ilvl w:val="0"/>
                <w:numId w:val="4"/>
              </w:numPr>
              <w:pBdr>
                <w:top w:val="nil"/>
                <w:left w:val="nil"/>
                <w:bottom w:val="nil"/>
                <w:right w:val="nil"/>
                <w:between w:val="nil"/>
              </w:pBdr>
              <w:spacing w:line="259" w:lineRule="auto"/>
              <w:rPr>
                <w:rFonts w:ascii="gobCL" w:eastAsia="Arial" w:hAnsi="gobCL" w:cs="Arial"/>
                <w:color w:val="000000"/>
                <w:sz w:val="22"/>
                <w:szCs w:val="22"/>
              </w:rPr>
            </w:pPr>
            <w:r w:rsidRPr="00082EBB">
              <w:rPr>
                <w:rFonts w:ascii="gobCL" w:eastAsia="Arial" w:hAnsi="gobCL" w:cs="Arial"/>
                <w:color w:val="000000"/>
                <w:sz w:val="22"/>
                <w:szCs w:val="22"/>
              </w:rPr>
              <w:t>Porcentaje de destete</w:t>
            </w:r>
          </w:p>
          <w:p w:rsidR="008C50EA" w:rsidRPr="00082EBB" w:rsidRDefault="0041515E">
            <w:pPr>
              <w:numPr>
                <w:ilvl w:val="0"/>
                <w:numId w:val="4"/>
              </w:numPr>
              <w:pBdr>
                <w:top w:val="nil"/>
                <w:left w:val="nil"/>
                <w:bottom w:val="nil"/>
                <w:right w:val="nil"/>
                <w:between w:val="nil"/>
              </w:pBdr>
              <w:spacing w:line="259" w:lineRule="auto"/>
              <w:rPr>
                <w:rFonts w:ascii="gobCL" w:eastAsia="Arial" w:hAnsi="gobCL" w:cs="Arial"/>
                <w:color w:val="000000"/>
                <w:sz w:val="22"/>
                <w:szCs w:val="22"/>
              </w:rPr>
            </w:pPr>
            <w:r w:rsidRPr="00082EBB">
              <w:rPr>
                <w:rFonts w:ascii="gobCL" w:eastAsia="Arial" w:hAnsi="gobCL" w:cs="Arial"/>
                <w:color w:val="000000"/>
                <w:sz w:val="22"/>
                <w:szCs w:val="22"/>
              </w:rPr>
              <w:t xml:space="preserve">Kilos de ternero destetado por hembra </w:t>
            </w:r>
            <w:r w:rsidRPr="00082EBB">
              <w:rPr>
                <w:rFonts w:ascii="gobCL" w:eastAsia="Arial" w:hAnsi="gobCL" w:cs="Arial"/>
                <w:sz w:val="22"/>
                <w:szCs w:val="22"/>
              </w:rPr>
              <w:t>encastrada</w:t>
            </w:r>
            <w:r w:rsidRPr="00082EBB">
              <w:rPr>
                <w:rFonts w:ascii="gobCL" w:eastAsia="Arial" w:hAnsi="gobCL" w:cs="Arial"/>
                <w:color w:val="000000"/>
                <w:sz w:val="22"/>
                <w:szCs w:val="22"/>
              </w:rPr>
              <w:t xml:space="preserve"> o inseminada</w:t>
            </w:r>
          </w:p>
          <w:p w:rsidR="008C50EA" w:rsidRPr="00082EBB" w:rsidRDefault="0041515E">
            <w:pPr>
              <w:numPr>
                <w:ilvl w:val="0"/>
                <w:numId w:val="4"/>
              </w:numPr>
              <w:pBdr>
                <w:top w:val="nil"/>
                <w:left w:val="nil"/>
                <w:bottom w:val="nil"/>
                <w:right w:val="nil"/>
                <w:between w:val="nil"/>
              </w:pBdr>
              <w:spacing w:after="160" w:line="259" w:lineRule="auto"/>
              <w:rPr>
                <w:rFonts w:ascii="gobCL" w:eastAsia="Arial" w:hAnsi="gobCL" w:cs="Arial"/>
                <w:color w:val="000000"/>
                <w:sz w:val="22"/>
                <w:szCs w:val="22"/>
              </w:rPr>
            </w:pPr>
            <w:r w:rsidRPr="00082EBB">
              <w:rPr>
                <w:rFonts w:ascii="gobCL" w:eastAsia="Arial" w:hAnsi="gobCL" w:cs="Arial"/>
                <w:color w:val="000000"/>
                <w:sz w:val="22"/>
                <w:szCs w:val="22"/>
              </w:rPr>
              <w:t>Kilos de animal destetado producido por hectárea</w:t>
            </w:r>
          </w:p>
          <w:p w:rsidR="008C50EA" w:rsidRPr="00082EBB" w:rsidRDefault="0041515E">
            <w:pPr>
              <w:rPr>
                <w:rFonts w:ascii="gobCL" w:eastAsia="Arial" w:hAnsi="gobCL" w:cs="Arial"/>
                <w:sz w:val="22"/>
                <w:szCs w:val="22"/>
              </w:rPr>
            </w:pPr>
            <w:r w:rsidRPr="00082EBB">
              <w:rPr>
                <w:rFonts w:ascii="gobCL" w:eastAsia="Arial" w:hAnsi="gobCL" w:cs="Arial"/>
                <w:sz w:val="22"/>
                <w:szCs w:val="22"/>
              </w:rPr>
              <w:t>En base a esos indicadores, hacer entrega de guía de trabajo (PDA02_02_ Anexo Guía de trabajo</w:t>
            </w:r>
            <w:proofErr w:type="gramStart"/>
            <w:r w:rsidRPr="00082EBB">
              <w:rPr>
                <w:rFonts w:ascii="gobCL" w:eastAsia="Arial" w:hAnsi="gobCL" w:cs="Arial"/>
                <w:sz w:val="22"/>
                <w:szCs w:val="22"/>
              </w:rPr>
              <w:t>),  para</w:t>
            </w:r>
            <w:proofErr w:type="gramEnd"/>
            <w:r w:rsidRPr="00082EBB">
              <w:rPr>
                <w:rFonts w:ascii="gobCL" w:eastAsia="Arial" w:hAnsi="gobCL" w:cs="Arial"/>
                <w:sz w:val="22"/>
                <w:szCs w:val="22"/>
              </w:rPr>
              <w:t xml:space="preserve"> que los estudiantes calculen los indicadores productivos. </w:t>
            </w:r>
          </w:p>
          <w:p w:rsidR="008C50EA" w:rsidRPr="00082EBB" w:rsidRDefault="0041515E">
            <w:pPr>
              <w:rPr>
                <w:rFonts w:ascii="gobCL" w:eastAsia="Arial" w:hAnsi="gobCL" w:cs="Arial"/>
                <w:sz w:val="22"/>
                <w:szCs w:val="22"/>
              </w:rPr>
            </w:pPr>
            <w:r w:rsidRPr="00082EBB">
              <w:rPr>
                <w:rFonts w:ascii="gobCL" w:eastAsia="Arial" w:hAnsi="gobCL" w:cs="Arial"/>
                <w:sz w:val="22"/>
                <w:szCs w:val="22"/>
              </w:rPr>
              <w:t>Al terminar el laboratorio de co</w:t>
            </w:r>
            <w:r w:rsidRPr="00082EBB">
              <w:rPr>
                <w:rFonts w:ascii="gobCL" w:eastAsia="Arial" w:hAnsi="gobCL" w:cs="Arial"/>
                <w:sz w:val="22"/>
                <w:szCs w:val="22"/>
              </w:rPr>
              <w:t>mputación, los estudiantes harán entrega de sus guías de trabajo resueltas.</w:t>
            </w:r>
          </w:p>
          <w:p w:rsidR="008C50EA" w:rsidRPr="00082EBB" w:rsidRDefault="008C50EA">
            <w:pPr>
              <w:rPr>
                <w:rFonts w:ascii="gobCL" w:eastAsia="Arial" w:hAnsi="gobCL" w:cs="Arial"/>
                <w:sz w:val="22"/>
                <w:szCs w:val="22"/>
              </w:rPr>
            </w:pP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Escuchar atentamente las instrucciones de tu docente respecto al trabajo a realizar en la sesión.</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Hacer uso de un computador en laboratorio para el desarrollo de la actividad designada.</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Durante el tiempo dispuesto debes ir al link indicado por el docente, donde tendrán que investigar sobre indicadores productivos. Esta información la encuentran en la p</w:t>
            </w:r>
            <w:r w:rsidRPr="00082EBB">
              <w:rPr>
                <w:rFonts w:ascii="gobCL" w:eastAsia="Arial" w:hAnsi="gobCL" w:cs="Arial"/>
                <w:sz w:val="22"/>
                <w:szCs w:val="22"/>
              </w:rPr>
              <w:t xml:space="preserve">ágina 106 del manual. </w:t>
            </w:r>
          </w:p>
          <w:p w:rsidR="008C50EA" w:rsidRPr="00082EBB" w:rsidRDefault="0041515E">
            <w:pPr>
              <w:jc w:val="both"/>
              <w:rPr>
                <w:rFonts w:ascii="gobCL" w:eastAsia="Arial" w:hAnsi="gobCL" w:cs="Arial"/>
                <w:sz w:val="22"/>
                <w:szCs w:val="22"/>
              </w:rPr>
            </w:pPr>
            <w:hyperlink r:id="rId9">
              <w:r w:rsidRPr="00082EBB">
                <w:rPr>
                  <w:rFonts w:ascii="gobCL" w:eastAsia="Arial" w:hAnsi="gobCL" w:cs="Arial"/>
                  <w:color w:val="0563C1"/>
                  <w:sz w:val="22"/>
                  <w:szCs w:val="22"/>
                  <w:u w:val="single"/>
                </w:rPr>
                <w:t>https://www.indap.gob.cl/docs/default-source/default-document-library/manual-de-produc</w:t>
              </w:r>
              <w:r w:rsidRPr="00082EBB">
                <w:rPr>
                  <w:rFonts w:ascii="gobCL" w:eastAsia="Arial" w:hAnsi="gobCL" w:cs="Arial"/>
                  <w:color w:val="0563C1"/>
                  <w:sz w:val="22"/>
                  <w:szCs w:val="22"/>
                  <w:u w:val="single"/>
                </w:rPr>
                <w:t>cion-bovina-para-productores.pdf?sfvrsn=0</w:t>
              </w:r>
            </w:hyperlink>
            <w:r w:rsidRPr="00082EBB">
              <w:rPr>
                <w:rFonts w:ascii="gobCL" w:eastAsia="Arial" w:hAnsi="gobCL" w:cs="Arial"/>
                <w:sz w:val="22"/>
                <w:szCs w:val="22"/>
              </w:rPr>
              <w:t xml:space="preserve"> </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Los indicadores que debes investigar son los siguientes:</w:t>
            </w:r>
          </w:p>
          <w:p w:rsidR="008C50EA" w:rsidRPr="00082EBB" w:rsidRDefault="004151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rPr>
            </w:pPr>
            <w:r w:rsidRPr="00082EBB">
              <w:rPr>
                <w:rFonts w:ascii="gobCL" w:eastAsia="Arial" w:hAnsi="gobCL" w:cs="Arial"/>
                <w:color w:val="000000"/>
                <w:sz w:val="22"/>
                <w:szCs w:val="22"/>
              </w:rPr>
              <w:t>Porcentaje de preñez</w:t>
            </w:r>
          </w:p>
          <w:p w:rsidR="008C50EA" w:rsidRPr="00082EBB" w:rsidRDefault="004151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rPr>
            </w:pPr>
            <w:r w:rsidRPr="00082EBB">
              <w:rPr>
                <w:rFonts w:ascii="gobCL" w:eastAsia="Arial" w:hAnsi="gobCL" w:cs="Arial"/>
                <w:color w:val="000000"/>
                <w:sz w:val="22"/>
                <w:szCs w:val="22"/>
              </w:rPr>
              <w:t>Porcentaje de parición</w:t>
            </w:r>
          </w:p>
          <w:p w:rsidR="008C50EA" w:rsidRPr="00082EBB" w:rsidRDefault="004151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rPr>
            </w:pPr>
            <w:r w:rsidRPr="00082EBB">
              <w:rPr>
                <w:rFonts w:ascii="gobCL" w:eastAsia="Arial" w:hAnsi="gobCL" w:cs="Arial"/>
                <w:color w:val="000000"/>
                <w:sz w:val="22"/>
                <w:szCs w:val="22"/>
              </w:rPr>
              <w:t>Porcentaje de destete</w:t>
            </w:r>
          </w:p>
          <w:p w:rsidR="008C50EA" w:rsidRPr="00082EBB" w:rsidRDefault="0041515E">
            <w:pPr>
              <w:numPr>
                <w:ilvl w:val="0"/>
                <w:numId w:val="4"/>
              </w:numPr>
              <w:pBdr>
                <w:top w:val="nil"/>
                <w:left w:val="nil"/>
                <w:bottom w:val="nil"/>
                <w:right w:val="nil"/>
                <w:between w:val="nil"/>
              </w:pBdr>
              <w:spacing w:line="259" w:lineRule="auto"/>
              <w:jc w:val="both"/>
              <w:rPr>
                <w:rFonts w:ascii="gobCL" w:eastAsia="Arial" w:hAnsi="gobCL" w:cs="Arial"/>
                <w:color w:val="000000"/>
                <w:sz w:val="22"/>
                <w:szCs w:val="22"/>
              </w:rPr>
            </w:pPr>
            <w:r w:rsidRPr="00082EBB">
              <w:rPr>
                <w:rFonts w:ascii="gobCL" w:eastAsia="Arial" w:hAnsi="gobCL" w:cs="Arial"/>
                <w:color w:val="000000"/>
                <w:sz w:val="22"/>
                <w:szCs w:val="22"/>
              </w:rPr>
              <w:t xml:space="preserve">Kilos de ternero destetado por hembra </w:t>
            </w:r>
            <w:r w:rsidRPr="00082EBB">
              <w:rPr>
                <w:rFonts w:ascii="gobCL" w:eastAsia="Arial" w:hAnsi="gobCL" w:cs="Arial"/>
                <w:sz w:val="22"/>
                <w:szCs w:val="22"/>
              </w:rPr>
              <w:t>encastrada</w:t>
            </w:r>
            <w:r w:rsidRPr="00082EBB">
              <w:rPr>
                <w:rFonts w:ascii="gobCL" w:eastAsia="Arial" w:hAnsi="gobCL" w:cs="Arial"/>
                <w:color w:val="000000"/>
                <w:sz w:val="22"/>
                <w:szCs w:val="22"/>
              </w:rPr>
              <w:t xml:space="preserve"> o inseminada</w:t>
            </w:r>
          </w:p>
          <w:p w:rsidR="008C50EA" w:rsidRPr="00082EBB" w:rsidRDefault="0041515E">
            <w:pPr>
              <w:numPr>
                <w:ilvl w:val="0"/>
                <w:numId w:val="4"/>
              </w:numPr>
              <w:pBdr>
                <w:top w:val="nil"/>
                <w:left w:val="nil"/>
                <w:bottom w:val="nil"/>
                <w:right w:val="nil"/>
                <w:between w:val="nil"/>
              </w:pBdr>
              <w:spacing w:after="160" w:line="259" w:lineRule="auto"/>
              <w:jc w:val="both"/>
              <w:rPr>
                <w:rFonts w:ascii="gobCL" w:eastAsia="Arial" w:hAnsi="gobCL" w:cs="Arial"/>
                <w:color w:val="000000"/>
                <w:sz w:val="22"/>
                <w:szCs w:val="22"/>
              </w:rPr>
            </w:pPr>
            <w:r w:rsidRPr="00082EBB">
              <w:rPr>
                <w:rFonts w:ascii="gobCL" w:eastAsia="Arial" w:hAnsi="gobCL" w:cs="Arial"/>
                <w:color w:val="000000"/>
                <w:sz w:val="22"/>
                <w:szCs w:val="22"/>
              </w:rPr>
              <w:t>Kilos de animal destetado producido por hectárea</w:t>
            </w:r>
          </w:p>
          <w:p w:rsidR="008C50EA" w:rsidRPr="00082EBB" w:rsidRDefault="0041515E">
            <w:pPr>
              <w:pBdr>
                <w:top w:val="nil"/>
                <w:left w:val="nil"/>
                <w:bottom w:val="nil"/>
                <w:right w:val="nil"/>
                <w:between w:val="nil"/>
              </w:pBdr>
              <w:spacing w:after="160" w:line="259" w:lineRule="auto"/>
              <w:jc w:val="both"/>
              <w:rPr>
                <w:rFonts w:ascii="gobCL" w:eastAsia="Arial" w:hAnsi="gobCL" w:cs="Arial"/>
                <w:sz w:val="22"/>
                <w:szCs w:val="22"/>
              </w:rPr>
            </w:pPr>
            <w:r w:rsidRPr="00082EBB">
              <w:rPr>
                <w:rFonts w:ascii="gobCL" w:eastAsia="Arial" w:hAnsi="gobCL" w:cs="Arial"/>
                <w:sz w:val="22"/>
                <w:szCs w:val="22"/>
              </w:rPr>
              <w:t xml:space="preserve">A partir de la información dispuesta por el docente, deberán resolver guía de trabajo (Pda02_02_ anexo guía de trabajo), la cual al final </w:t>
            </w:r>
            <w:proofErr w:type="gramStart"/>
            <w:r w:rsidRPr="00082EBB">
              <w:rPr>
                <w:rFonts w:ascii="gobCL" w:eastAsia="Arial" w:hAnsi="gobCL" w:cs="Arial"/>
                <w:sz w:val="22"/>
                <w:szCs w:val="22"/>
              </w:rPr>
              <w:t>la actividad deberán</w:t>
            </w:r>
            <w:proofErr w:type="gramEnd"/>
            <w:r w:rsidRPr="00082EBB">
              <w:rPr>
                <w:rFonts w:ascii="gobCL" w:eastAsia="Arial" w:hAnsi="gobCL" w:cs="Arial"/>
                <w:sz w:val="22"/>
                <w:szCs w:val="22"/>
              </w:rPr>
              <w:t xml:space="preserve"> entregar al docente. </w:t>
            </w:r>
          </w:p>
          <w:p w:rsidR="008C50EA" w:rsidRPr="00082EBB" w:rsidRDefault="008C50EA">
            <w:pPr>
              <w:jc w:val="both"/>
              <w:rPr>
                <w:rFonts w:ascii="gobCL" w:eastAsia="Arial" w:hAnsi="gobCL" w:cs="Arial"/>
                <w:sz w:val="22"/>
                <w:szCs w:val="22"/>
              </w:rPr>
            </w:pP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Cierre</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rPr>
                <w:rFonts w:ascii="gobCL" w:eastAsia="Arial" w:hAnsi="gobCL" w:cs="Arial"/>
                <w:sz w:val="22"/>
                <w:szCs w:val="22"/>
              </w:rPr>
            </w:pPr>
            <w:r w:rsidRPr="00082EBB">
              <w:rPr>
                <w:rFonts w:ascii="gobCL" w:eastAsia="Arial" w:hAnsi="gobCL" w:cs="Arial"/>
                <w:sz w:val="22"/>
                <w:szCs w:val="22"/>
              </w:rPr>
              <w:t>A modo de cierre de la actividad, el docente revisará la pauta de los ejercicios, resolviendo en clases la guía entregada.</w:t>
            </w:r>
          </w:p>
          <w:p w:rsidR="008C50EA" w:rsidRPr="00082EBB" w:rsidRDefault="008C50EA">
            <w:pPr>
              <w:rPr>
                <w:rFonts w:ascii="gobCL" w:eastAsia="Arial" w:hAnsi="gobCL" w:cs="Arial"/>
                <w:sz w:val="22"/>
                <w:szCs w:val="22"/>
              </w:rPr>
            </w:pPr>
          </w:p>
          <w:p w:rsidR="008C50EA" w:rsidRPr="00082EBB" w:rsidRDefault="0041515E">
            <w:pPr>
              <w:rPr>
                <w:rFonts w:ascii="gobCL" w:eastAsia="Arial" w:hAnsi="gobCL" w:cs="Arial"/>
                <w:sz w:val="22"/>
                <w:szCs w:val="22"/>
              </w:rPr>
            </w:pPr>
            <w:r w:rsidRPr="00082EBB">
              <w:rPr>
                <w:rFonts w:ascii="gobCL" w:eastAsia="Arial" w:hAnsi="gobCL" w:cs="Arial"/>
                <w:sz w:val="22"/>
                <w:szCs w:val="22"/>
              </w:rPr>
              <w:t>Socializar con estudiantes preguntas alusivas de la actividad: ¿qué fue lo que más me costó realizar de la actividad? ¿qué fue lo qu</w:t>
            </w:r>
            <w:r w:rsidRPr="00082EBB">
              <w:rPr>
                <w:rFonts w:ascii="gobCL" w:eastAsia="Arial" w:hAnsi="gobCL" w:cs="Arial"/>
                <w:sz w:val="22"/>
                <w:szCs w:val="22"/>
              </w:rPr>
              <w:t>e menos me costó de la actividad?</w:t>
            </w: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rPr>
                <w:rFonts w:ascii="gobCL" w:eastAsia="Arial" w:hAnsi="gobCL" w:cs="Arial"/>
                <w:sz w:val="22"/>
                <w:szCs w:val="22"/>
              </w:rPr>
            </w:pPr>
            <w:r w:rsidRPr="00082EBB">
              <w:rPr>
                <w:rFonts w:ascii="gobCL" w:eastAsia="Arial" w:hAnsi="gobCL" w:cs="Arial"/>
                <w:sz w:val="22"/>
                <w:szCs w:val="22"/>
              </w:rPr>
              <w:t>Revisan los ejercicios realizados, en conjunto con el docente.</w:t>
            </w:r>
          </w:p>
          <w:p w:rsidR="008C50EA" w:rsidRPr="00082EBB" w:rsidRDefault="008C50EA">
            <w:pPr>
              <w:rPr>
                <w:rFonts w:ascii="gobCL" w:eastAsia="Arial" w:hAnsi="gobCL" w:cs="Arial"/>
                <w:sz w:val="22"/>
                <w:szCs w:val="22"/>
              </w:rPr>
            </w:pPr>
          </w:p>
          <w:p w:rsidR="008C50EA" w:rsidRPr="00082EBB" w:rsidRDefault="0041515E">
            <w:pPr>
              <w:rPr>
                <w:rFonts w:ascii="gobCL" w:eastAsia="Arial" w:hAnsi="gobCL" w:cs="Arial"/>
                <w:sz w:val="22"/>
                <w:szCs w:val="22"/>
              </w:rPr>
            </w:pPr>
            <w:r w:rsidRPr="00082EBB">
              <w:rPr>
                <w:rFonts w:ascii="gobCL" w:eastAsia="Arial" w:hAnsi="gobCL" w:cs="Arial"/>
                <w:sz w:val="22"/>
                <w:szCs w:val="22"/>
              </w:rPr>
              <w:lastRenderedPageBreak/>
              <w:t xml:space="preserve">Comentan preguntas de </w:t>
            </w:r>
            <w:proofErr w:type="spellStart"/>
            <w:r w:rsidRPr="00082EBB">
              <w:rPr>
                <w:rFonts w:ascii="gobCL" w:eastAsia="Arial" w:hAnsi="gobCL" w:cs="Arial"/>
                <w:sz w:val="22"/>
                <w:szCs w:val="22"/>
              </w:rPr>
              <w:t>metacognición</w:t>
            </w:r>
            <w:proofErr w:type="spellEnd"/>
            <w:r w:rsidRPr="00082EBB">
              <w:rPr>
                <w:rFonts w:ascii="gobCL" w:eastAsia="Arial" w:hAnsi="gobCL" w:cs="Arial"/>
                <w:sz w:val="22"/>
                <w:szCs w:val="22"/>
              </w:rPr>
              <w:t xml:space="preserve"> alusiva a la actividad desarrollada: ¿qué fue lo que más me costó realizar de la actividad? ¿qué fue lo que menos me costó de la actividad? ¿cómo me sentí realizando la actividad? ¿</w:t>
            </w:r>
            <w:proofErr w:type="spellStart"/>
            <w:r w:rsidRPr="00082EBB">
              <w:rPr>
                <w:rFonts w:ascii="gobCL" w:eastAsia="Arial" w:hAnsi="gobCL" w:cs="Arial"/>
                <w:sz w:val="22"/>
                <w:szCs w:val="22"/>
              </w:rPr>
              <w:t>como</w:t>
            </w:r>
            <w:proofErr w:type="spellEnd"/>
            <w:r w:rsidRPr="00082EBB">
              <w:rPr>
                <w:rFonts w:ascii="gobCL" w:eastAsia="Arial" w:hAnsi="gobCL" w:cs="Arial"/>
                <w:sz w:val="22"/>
                <w:szCs w:val="22"/>
              </w:rPr>
              <w:t xml:space="preserve"> esta actividad tributa a mi desarr</w:t>
            </w:r>
            <w:r w:rsidRPr="00082EBB">
              <w:rPr>
                <w:rFonts w:ascii="gobCL" w:eastAsia="Arial" w:hAnsi="gobCL" w:cs="Arial"/>
                <w:sz w:val="22"/>
                <w:szCs w:val="22"/>
              </w:rPr>
              <w:t>ollo profesional?</w:t>
            </w:r>
          </w:p>
          <w:p w:rsidR="008C50EA" w:rsidRPr="00082EBB" w:rsidRDefault="008C50EA">
            <w:pPr>
              <w:jc w:val="both"/>
              <w:rPr>
                <w:rFonts w:ascii="gobCL" w:eastAsia="Arial" w:hAnsi="gobCL" w:cs="Arial"/>
                <w:sz w:val="22"/>
                <w:szCs w:val="22"/>
              </w:rPr>
            </w:pPr>
          </w:p>
        </w:tc>
      </w:tr>
    </w:tbl>
    <w:p w:rsidR="008C50EA" w:rsidRPr="00082EBB" w:rsidRDefault="008C50EA">
      <w:pPr>
        <w:rPr>
          <w:rFonts w:ascii="gobCL" w:eastAsia="Arial" w:hAnsi="gobCL" w:cs="Arial"/>
          <w:sz w:val="22"/>
          <w:szCs w:val="22"/>
        </w:rPr>
      </w:pPr>
    </w:p>
    <w:tbl>
      <w:tblPr>
        <w:tblStyle w:val="a2"/>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8C50EA" w:rsidRPr="00082EBB">
        <w:trPr>
          <w:trHeight w:val="291"/>
        </w:trPr>
        <w:tc>
          <w:tcPr>
            <w:tcW w:w="4921"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Equipos / Instrumentales</w:t>
            </w:r>
          </w:p>
        </w:tc>
        <w:tc>
          <w:tcPr>
            <w:tcW w:w="1716"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Condiciones</w:t>
            </w:r>
          </w:p>
        </w:tc>
      </w:tr>
      <w:tr w:rsidR="008C50EA" w:rsidRPr="00082EBB">
        <w:trPr>
          <w:trHeight w:val="291"/>
        </w:trPr>
        <w:tc>
          <w:tcPr>
            <w:tcW w:w="4921"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Laboratorio de computación</w:t>
            </w:r>
          </w:p>
        </w:tc>
        <w:tc>
          <w:tcPr>
            <w:tcW w:w="1716"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Computadores</w:t>
            </w:r>
          </w:p>
        </w:tc>
        <w:tc>
          <w:tcPr>
            <w:tcW w:w="1716"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Equipo de proyección</w:t>
            </w:r>
          </w:p>
        </w:tc>
        <w:tc>
          <w:tcPr>
            <w:tcW w:w="1716"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shd w:val="clear" w:color="auto" w:fill="auto"/>
            <w:vAlign w:val="center"/>
          </w:tcPr>
          <w:p w:rsidR="008C50EA" w:rsidRPr="00082EBB" w:rsidRDefault="0041515E">
            <w:pPr>
              <w:jc w:val="center"/>
              <w:rPr>
                <w:rFonts w:ascii="gobCL" w:eastAsia="Arial" w:hAnsi="gobCL" w:cs="Arial"/>
                <w:color w:val="000000"/>
                <w:sz w:val="22"/>
                <w:szCs w:val="22"/>
              </w:rPr>
            </w:pPr>
            <w:r w:rsidRPr="00082EBB">
              <w:rPr>
                <w:rFonts w:ascii="gobCL" w:eastAsia="Arial" w:hAnsi="gobCL" w:cs="Arial"/>
                <w:color w:val="000000"/>
                <w:sz w:val="22"/>
                <w:szCs w:val="22"/>
              </w:rPr>
              <w:t>Microsoft Excel</w:t>
            </w:r>
          </w:p>
        </w:tc>
        <w:tc>
          <w:tcPr>
            <w:tcW w:w="1716" w:type="dxa"/>
            <w:shd w:val="clear" w:color="auto" w:fill="auto"/>
            <w:vAlign w:val="center"/>
          </w:tcPr>
          <w:p w:rsidR="008C50EA" w:rsidRPr="00082EBB" w:rsidRDefault="0041515E">
            <w:pPr>
              <w:jc w:val="center"/>
              <w:rPr>
                <w:rFonts w:ascii="gobCL" w:eastAsia="Arial" w:hAnsi="gobCL" w:cs="Arial"/>
                <w:color w:val="000000"/>
                <w:sz w:val="22"/>
                <w:szCs w:val="22"/>
              </w:rPr>
            </w:pPr>
            <w:r w:rsidRPr="00082EBB">
              <w:rPr>
                <w:rFonts w:ascii="gobCL" w:eastAsia="Arial" w:hAnsi="gobCL" w:cs="Arial"/>
                <w:color w:val="000000"/>
                <w:sz w:val="22"/>
                <w:szCs w:val="22"/>
              </w:rPr>
              <w:t>1</w:t>
            </w:r>
          </w:p>
        </w:tc>
        <w:tc>
          <w:tcPr>
            <w:tcW w:w="3144" w:type="dxa"/>
            <w:shd w:val="clear" w:color="auto" w:fill="auto"/>
            <w:vAlign w:val="center"/>
          </w:tcPr>
          <w:p w:rsidR="008C50EA" w:rsidRPr="00082EBB" w:rsidRDefault="0041515E">
            <w:pPr>
              <w:jc w:val="center"/>
              <w:rPr>
                <w:rFonts w:ascii="gobCL" w:eastAsia="Arial" w:hAnsi="gobCL" w:cs="Arial"/>
                <w:color w:val="000000"/>
                <w:sz w:val="22"/>
                <w:szCs w:val="22"/>
              </w:rPr>
            </w:pPr>
            <w:r w:rsidRPr="00082EBB">
              <w:rPr>
                <w:rFonts w:ascii="gobCL" w:eastAsia="Arial" w:hAnsi="gobCL" w:cs="Arial"/>
                <w:color w:val="000000"/>
                <w:sz w:val="22"/>
                <w:szCs w:val="22"/>
              </w:rPr>
              <w:t>Actualizado</w:t>
            </w:r>
          </w:p>
        </w:tc>
      </w:tr>
      <w:tr w:rsidR="008C50EA" w:rsidRPr="00082EBB">
        <w:trPr>
          <w:trHeight w:val="291"/>
        </w:trPr>
        <w:tc>
          <w:tcPr>
            <w:tcW w:w="4921" w:type="dxa"/>
            <w:shd w:val="clear" w:color="auto" w:fill="auto"/>
            <w:vAlign w:val="center"/>
          </w:tcPr>
          <w:p w:rsidR="008C50EA" w:rsidRPr="00082EBB" w:rsidRDefault="008C50EA">
            <w:pPr>
              <w:jc w:val="center"/>
              <w:rPr>
                <w:rFonts w:ascii="gobCL" w:eastAsia="Arial" w:hAnsi="gobCL" w:cs="Arial"/>
                <w:color w:val="000000"/>
                <w:sz w:val="22"/>
                <w:szCs w:val="22"/>
              </w:rPr>
            </w:pPr>
          </w:p>
        </w:tc>
        <w:tc>
          <w:tcPr>
            <w:tcW w:w="1716" w:type="dxa"/>
            <w:shd w:val="clear" w:color="auto" w:fill="auto"/>
            <w:vAlign w:val="center"/>
          </w:tcPr>
          <w:p w:rsidR="008C50EA" w:rsidRPr="00082EBB" w:rsidRDefault="008C50EA">
            <w:pPr>
              <w:jc w:val="center"/>
              <w:rPr>
                <w:rFonts w:ascii="gobCL" w:eastAsia="Arial" w:hAnsi="gobCL" w:cs="Arial"/>
                <w:color w:val="000000"/>
                <w:sz w:val="22"/>
                <w:szCs w:val="22"/>
              </w:rPr>
            </w:pPr>
          </w:p>
        </w:tc>
        <w:tc>
          <w:tcPr>
            <w:tcW w:w="3144" w:type="dxa"/>
            <w:shd w:val="clear" w:color="auto" w:fill="auto"/>
            <w:vAlign w:val="center"/>
          </w:tcPr>
          <w:p w:rsidR="008C50EA" w:rsidRPr="00082EBB" w:rsidRDefault="008C50EA">
            <w:pPr>
              <w:jc w:val="center"/>
              <w:rPr>
                <w:rFonts w:ascii="gobCL" w:eastAsia="Arial" w:hAnsi="gobCL" w:cs="Arial"/>
                <w:color w:val="000000"/>
                <w:sz w:val="22"/>
                <w:szCs w:val="22"/>
              </w:rPr>
            </w:pPr>
          </w:p>
        </w:tc>
      </w:tr>
      <w:tr w:rsidR="008C50EA" w:rsidRPr="00082EBB">
        <w:trPr>
          <w:trHeight w:val="291"/>
        </w:trPr>
        <w:tc>
          <w:tcPr>
            <w:tcW w:w="6637"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Insumos</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Guía de ejercicios</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 unidades</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Lápices</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r>
      <w:tr w:rsidR="008C50EA" w:rsidRPr="00082EBB">
        <w:trPr>
          <w:trHeight w:val="291"/>
        </w:trPr>
        <w:tc>
          <w:tcPr>
            <w:tcW w:w="6637" w:type="dxa"/>
            <w:gridSpan w:val="2"/>
            <w:shd w:val="clear" w:color="auto" w:fill="auto"/>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8C50EA">
            <w:pPr>
              <w:jc w:val="center"/>
              <w:rPr>
                <w:rFonts w:ascii="gobCL" w:eastAsia="Arial" w:hAnsi="gobCL" w:cs="Arial"/>
                <w:sz w:val="22"/>
                <w:szCs w:val="22"/>
              </w:rPr>
            </w:pPr>
          </w:p>
        </w:tc>
      </w:tr>
    </w:tbl>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tbl>
      <w:tblPr>
        <w:tblStyle w:val="a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8C50EA" w:rsidRPr="00082EBB">
        <w:tc>
          <w:tcPr>
            <w:tcW w:w="2204"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Lugar</w:t>
            </w:r>
          </w:p>
        </w:tc>
        <w:tc>
          <w:tcPr>
            <w:tcW w:w="7577" w:type="dxa"/>
            <w:shd w:val="clear" w:color="auto" w:fill="FFFFFF"/>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 xml:space="preserve">Salida a terreno </w:t>
            </w:r>
          </w:p>
        </w:tc>
      </w:tr>
      <w:tr w:rsidR="008C50EA" w:rsidRPr="00082EBB">
        <w:trPr>
          <w:trHeight w:val="207"/>
        </w:trPr>
        <w:tc>
          <w:tcPr>
            <w:tcW w:w="9781" w:type="dxa"/>
            <w:gridSpan w:val="2"/>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Protocolo de seguridad</w:t>
            </w:r>
          </w:p>
        </w:tc>
      </w:tr>
      <w:tr w:rsidR="008C50EA" w:rsidRPr="00082EBB">
        <w:trPr>
          <w:trHeight w:val="96"/>
        </w:trPr>
        <w:tc>
          <w:tcPr>
            <w:tcW w:w="9781" w:type="dxa"/>
            <w:gridSpan w:val="2"/>
            <w:shd w:val="clear" w:color="auto" w:fill="auto"/>
          </w:tcPr>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Debes revisar todos los implementos de seguridad personal, estos deben estar en buenas condiciones.</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 xml:space="preserve">En caso de que la actividad se realice en zonas o lugares con exposición solar o rayos UV, aplique protector solar, en cara y brazos. </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Utilizar los elementos de protección personal requeridos para la actividad: zapatos de seguridad, overol, guantes. De est</w:t>
            </w:r>
            <w:r w:rsidRPr="00082EBB">
              <w:rPr>
                <w:rFonts w:ascii="gobCL" w:eastAsia="Arial" w:hAnsi="gobCL" w:cs="Arial"/>
                <w:sz w:val="22"/>
                <w:szCs w:val="22"/>
              </w:rPr>
              <w:t>a forma se minimiza el riesgo de lesiones físicas y contagio de algunas patologías zoonóticas.</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Mantenerse cerca del docente a cargo de la actividad, evitando alejarse del lugar de trabajo.</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Respetar las normas de seguridad y de tránsito del lugar en donde s</w:t>
            </w:r>
            <w:r w:rsidRPr="00082EBB">
              <w:rPr>
                <w:rFonts w:ascii="gobCL" w:eastAsia="Arial" w:hAnsi="gobCL" w:cs="Arial"/>
                <w:sz w:val="22"/>
                <w:szCs w:val="22"/>
              </w:rPr>
              <w:t>e realizará la actividad.</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Manipular únicamente la maquinaria, herramientas, insumos y equipos indicados por el docente a ser utilizada en la actividad práctica.</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Evitar correr por el predio ni caminar por zonas o áreas no habilitadas o permitidas.</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 xml:space="preserve">Evitar utilizar audífonos ni escuchar música a gran volumen, podría haber maquinaria cerca y tener algún accidente.  </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Debes dar aviso inmediato a tu docente en caso de lesión o si crees haber estado expuesto a algún animal enfermo.</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Lavarse las manos de manera frecuente.</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 xml:space="preserve">Los elementos </w:t>
            </w:r>
            <w:proofErr w:type="spellStart"/>
            <w:r w:rsidRPr="00082EBB">
              <w:rPr>
                <w:rFonts w:ascii="gobCL" w:eastAsia="Arial" w:hAnsi="gobCL" w:cs="Arial"/>
                <w:sz w:val="22"/>
                <w:szCs w:val="22"/>
              </w:rPr>
              <w:t>cortopunzantes</w:t>
            </w:r>
            <w:proofErr w:type="spellEnd"/>
            <w:r w:rsidRPr="00082EBB">
              <w:rPr>
                <w:rFonts w:ascii="gobCL" w:eastAsia="Arial" w:hAnsi="gobCL" w:cs="Arial"/>
                <w:sz w:val="22"/>
                <w:szCs w:val="22"/>
              </w:rPr>
              <w:t xml:space="preserve"> que se puedan utilizar en el práctico, los debes guardar de manera correcta en el lugar destinado para ello. Además, deben ser eliminados de manera adecuada.</w:t>
            </w:r>
          </w:p>
          <w:p w:rsidR="008C50EA" w:rsidRPr="00082EBB" w:rsidRDefault="0041515E">
            <w:pPr>
              <w:numPr>
                <w:ilvl w:val="0"/>
                <w:numId w:val="7"/>
              </w:numPr>
              <w:jc w:val="both"/>
              <w:rPr>
                <w:rFonts w:ascii="gobCL" w:eastAsia="Arial" w:hAnsi="gobCL" w:cs="Arial"/>
                <w:sz w:val="22"/>
                <w:szCs w:val="22"/>
              </w:rPr>
            </w:pPr>
            <w:r w:rsidRPr="00082EBB">
              <w:rPr>
                <w:rFonts w:ascii="gobCL" w:eastAsia="Arial" w:hAnsi="gobCL" w:cs="Arial"/>
                <w:sz w:val="22"/>
                <w:szCs w:val="22"/>
              </w:rPr>
              <w:t>Evitar correr y gritar cerca d</w:t>
            </w:r>
            <w:r w:rsidRPr="00082EBB">
              <w:rPr>
                <w:rFonts w:ascii="gobCL" w:eastAsia="Arial" w:hAnsi="gobCL" w:cs="Arial"/>
                <w:sz w:val="22"/>
                <w:szCs w:val="22"/>
              </w:rPr>
              <w:t>e los animales. Recordar que son animales de alto tonelaje, por lo que una reacción violenta de ellos, puede ocasionar lesiones de gravedad en los operarios y estudiantes.</w:t>
            </w:r>
          </w:p>
          <w:p w:rsidR="008C50EA" w:rsidRPr="00082EBB" w:rsidRDefault="008C50EA">
            <w:pPr>
              <w:ind w:left="720"/>
              <w:jc w:val="both"/>
              <w:rPr>
                <w:rFonts w:ascii="gobCL" w:eastAsia="Arial" w:hAnsi="gobCL" w:cs="Arial"/>
                <w:sz w:val="22"/>
                <w:szCs w:val="22"/>
              </w:rPr>
            </w:pPr>
          </w:p>
        </w:tc>
      </w:tr>
    </w:tbl>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C50EA" w:rsidRPr="00082EBB">
        <w:trPr>
          <w:trHeight w:val="623"/>
        </w:trPr>
        <w:tc>
          <w:tcPr>
            <w:tcW w:w="9781" w:type="dxa"/>
            <w:gridSpan w:val="3"/>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Descripción de la actividad</w:t>
            </w:r>
          </w:p>
          <w:p w:rsidR="008C50EA" w:rsidRPr="00082EBB" w:rsidRDefault="0041515E">
            <w:pPr>
              <w:ind w:left="720" w:hanging="720"/>
              <w:jc w:val="center"/>
              <w:rPr>
                <w:rFonts w:ascii="gobCL" w:eastAsia="Arial" w:hAnsi="gobCL" w:cs="Arial"/>
                <w:sz w:val="22"/>
                <w:szCs w:val="22"/>
              </w:rPr>
            </w:pPr>
            <w:r w:rsidRPr="00082EBB">
              <w:rPr>
                <w:rFonts w:ascii="gobCL" w:eastAsia="Arial" w:hAnsi="gobCL" w:cs="Arial"/>
                <w:b/>
                <w:sz w:val="22"/>
                <w:szCs w:val="22"/>
              </w:rPr>
              <w:t>“Tecnologías para Manejo Productivo (Salida a terren</w:t>
            </w:r>
            <w:r w:rsidRPr="00082EBB">
              <w:rPr>
                <w:rFonts w:ascii="gobCL" w:eastAsia="Arial" w:hAnsi="gobCL" w:cs="Arial"/>
                <w:b/>
                <w:sz w:val="22"/>
                <w:szCs w:val="22"/>
              </w:rPr>
              <w:t>o: 4 horas)</w:t>
            </w:r>
          </w:p>
        </w:tc>
      </w:tr>
      <w:tr w:rsidR="008C50EA" w:rsidRPr="00082EBB">
        <w:trPr>
          <w:trHeight w:val="623"/>
        </w:trPr>
        <w:tc>
          <w:tcPr>
            <w:tcW w:w="1488"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Preparación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spacing w:after="160" w:line="256" w:lineRule="auto"/>
              <w:rPr>
                <w:rFonts w:ascii="gobCL" w:eastAsia="Arial" w:hAnsi="gobCL" w:cs="Arial"/>
                <w:sz w:val="22"/>
                <w:szCs w:val="22"/>
              </w:rPr>
            </w:pPr>
            <w:r w:rsidRPr="00082EBB">
              <w:rPr>
                <w:rFonts w:ascii="gobCL" w:eastAsia="Arial" w:hAnsi="gobCL" w:cs="Arial"/>
                <w:sz w:val="22"/>
                <w:szCs w:val="22"/>
              </w:rPr>
              <w:t>Esta actividad será desarrollada en el plantel de engorda bovina, es por ello que se requiere solicitar con antelación un plantel con dichas características.</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Iniciar con una retroalimentación utilizando una lluvia de ideas con preguntas dirigidas a todos los estudiantes respecto a la Guía desarrollada en las clases anteriores y los conceptos de indicadores productivos.</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lastRenderedPageBreak/>
              <w:t>Si corresponde, presentar al anfitrión (en</w:t>
            </w:r>
            <w:r w:rsidRPr="00082EBB">
              <w:rPr>
                <w:rFonts w:ascii="gobCL" w:eastAsia="Arial" w:hAnsi="gobCL" w:cs="Arial"/>
                <w:sz w:val="22"/>
                <w:szCs w:val="22"/>
              </w:rPr>
              <w:t xml:space="preserve">cargado del </w:t>
            </w:r>
            <w:r w:rsidRPr="00082EBB">
              <w:rPr>
                <w:rFonts w:ascii="gobCL" w:eastAsia="Arial" w:hAnsi="gobCL" w:cs="Arial"/>
                <w:b/>
                <w:sz w:val="22"/>
                <w:szCs w:val="22"/>
              </w:rPr>
              <w:t>plantel de engorda bovina</w:t>
            </w:r>
            <w:r w:rsidRPr="00082EBB">
              <w:rPr>
                <w:rFonts w:ascii="gobCL" w:eastAsia="Arial" w:hAnsi="gobCL" w:cs="Arial"/>
                <w:sz w:val="22"/>
                <w:szCs w:val="22"/>
              </w:rPr>
              <w:t xml:space="preserve">). Luego, organizar al curso en dos grupos de 20 integrantes como máximo y, dentro de lo posible, designar una estudiante mujer como representante del grupo. </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Una vez asignados representantes a cada grupo, entregarles l</w:t>
            </w:r>
            <w:r w:rsidRPr="00082EBB">
              <w:rPr>
                <w:rFonts w:ascii="gobCL" w:eastAsia="Arial" w:hAnsi="gobCL" w:cs="Arial"/>
                <w:sz w:val="22"/>
                <w:szCs w:val="22"/>
              </w:rPr>
              <w:t xml:space="preserve">os implementos de seguridad para cada integrante del equipo e indicar que cada estudiante se debe equipar con ambos elementos antes de comenzar la actividad, así como indicar a los estudiantes aplicarse protector solar. </w:t>
            </w:r>
          </w:p>
          <w:p w:rsidR="008C50EA" w:rsidRPr="00082EBB" w:rsidRDefault="0041515E">
            <w:pPr>
              <w:numPr>
                <w:ilvl w:val="0"/>
                <w:numId w:val="13"/>
              </w:numPr>
              <w:spacing w:line="256" w:lineRule="auto"/>
              <w:jc w:val="both"/>
              <w:rPr>
                <w:rFonts w:ascii="gobCL" w:eastAsia="Arial" w:hAnsi="gobCL" w:cs="Arial"/>
                <w:sz w:val="22"/>
                <w:szCs w:val="22"/>
              </w:rPr>
            </w:pPr>
            <w:r w:rsidRPr="00082EBB">
              <w:rPr>
                <w:rFonts w:ascii="gobCL" w:eastAsia="Arial" w:hAnsi="gobCL" w:cs="Arial"/>
                <w:sz w:val="22"/>
                <w:szCs w:val="22"/>
              </w:rPr>
              <w:t>Overol</w:t>
            </w:r>
          </w:p>
          <w:p w:rsidR="008C50EA" w:rsidRPr="00082EBB" w:rsidRDefault="0041515E">
            <w:pPr>
              <w:numPr>
                <w:ilvl w:val="0"/>
                <w:numId w:val="13"/>
              </w:numPr>
              <w:spacing w:line="256" w:lineRule="auto"/>
              <w:jc w:val="both"/>
              <w:rPr>
                <w:rFonts w:ascii="gobCL" w:eastAsia="Arial" w:hAnsi="gobCL" w:cs="Arial"/>
                <w:sz w:val="22"/>
                <w:szCs w:val="22"/>
              </w:rPr>
            </w:pPr>
            <w:r w:rsidRPr="00082EBB">
              <w:rPr>
                <w:rFonts w:ascii="gobCL" w:eastAsia="Arial" w:hAnsi="gobCL" w:cs="Arial"/>
                <w:sz w:val="22"/>
                <w:szCs w:val="22"/>
              </w:rPr>
              <w:t>Protector solar</w:t>
            </w:r>
          </w:p>
          <w:p w:rsidR="008C50EA" w:rsidRPr="00082EBB" w:rsidRDefault="0041515E">
            <w:pPr>
              <w:numPr>
                <w:ilvl w:val="0"/>
                <w:numId w:val="13"/>
              </w:numPr>
              <w:spacing w:line="256" w:lineRule="auto"/>
              <w:jc w:val="both"/>
              <w:rPr>
                <w:rFonts w:ascii="gobCL" w:eastAsia="Arial" w:hAnsi="gobCL" w:cs="Arial"/>
                <w:sz w:val="22"/>
                <w:szCs w:val="22"/>
              </w:rPr>
            </w:pPr>
            <w:r w:rsidRPr="00082EBB">
              <w:rPr>
                <w:rFonts w:ascii="gobCL" w:eastAsia="Arial" w:hAnsi="gobCL" w:cs="Arial"/>
                <w:sz w:val="22"/>
                <w:szCs w:val="22"/>
              </w:rPr>
              <w:t>Gorro legion</w:t>
            </w:r>
            <w:r w:rsidRPr="00082EBB">
              <w:rPr>
                <w:rFonts w:ascii="gobCL" w:eastAsia="Arial" w:hAnsi="gobCL" w:cs="Arial"/>
                <w:sz w:val="22"/>
                <w:szCs w:val="22"/>
              </w:rPr>
              <w:t>ario</w:t>
            </w:r>
          </w:p>
          <w:p w:rsidR="008C50EA" w:rsidRPr="00082EBB" w:rsidRDefault="0041515E">
            <w:pPr>
              <w:numPr>
                <w:ilvl w:val="0"/>
                <w:numId w:val="13"/>
              </w:numPr>
              <w:spacing w:after="160" w:line="256" w:lineRule="auto"/>
              <w:jc w:val="both"/>
              <w:rPr>
                <w:rFonts w:ascii="gobCL" w:eastAsia="Arial" w:hAnsi="gobCL" w:cs="Arial"/>
                <w:sz w:val="22"/>
                <w:szCs w:val="22"/>
              </w:rPr>
            </w:pPr>
            <w:r w:rsidRPr="00082EBB">
              <w:rPr>
                <w:rFonts w:ascii="gobCL" w:eastAsia="Arial" w:hAnsi="gobCL" w:cs="Arial"/>
                <w:sz w:val="22"/>
                <w:szCs w:val="22"/>
              </w:rPr>
              <w:t>Guantes de procedimiento</w:t>
            </w:r>
          </w:p>
          <w:p w:rsidR="008C50EA" w:rsidRPr="00082EBB" w:rsidRDefault="008C50EA">
            <w:pPr>
              <w:jc w:val="both"/>
              <w:rPr>
                <w:rFonts w:ascii="gobCL" w:eastAsia="Arial" w:hAnsi="gobCL" w:cs="Arial"/>
                <w:sz w:val="22"/>
                <w:szCs w:val="22"/>
              </w:rPr>
            </w:pP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lastRenderedPageBreak/>
              <w:t>Ejecución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 xml:space="preserve">Informar a los estudiantes la importancia de realizar una revisión del material de trabajo, antes de comenzar con la faena. Una vez todos los estudiantes se hayan equipado con sus elementos de protección personal, dar a conocer a todo el curso el material </w:t>
            </w:r>
            <w:r w:rsidRPr="00082EBB">
              <w:rPr>
                <w:rFonts w:ascii="gobCL" w:eastAsia="Arial" w:hAnsi="gobCL" w:cs="Arial"/>
                <w:sz w:val="22"/>
                <w:szCs w:val="22"/>
              </w:rPr>
              <w:t>que utilizarán para trabajar:</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Utilizando computador, telón y proyector, mostrará vídeo sobre cómo instalar un cerco eléctrico en ganadería. Para que los estudiantes sepan las labores que tendrán que realizar. Utilizando en siguiente link:</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 </w:t>
            </w:r>
            <w:hyperlink r:id="rId10">
              <w:r w:rsidRPr="00082EBB">
                <w:rPr>
                  <w:rFonts w:ascii="gobCL" w:eastAsia="Arial" w:hAnsi="gobCL" w:cs="Arial"/>
                  <w:color w:val="0563C1"/>
                  <w:sz w:val="22"/>
                  <w:szCs w:val="22"/>
                  <w:u w:val="single"/>
                </w:rPr>
                <w:t>https://www.youtube.com/watch?v=I2d4AZs2-LQ</w:t>
              </w:r>
            </w:hyperlink>
          </w:p>
          <w:p w:rsidR="008C50EA" w:rsidRPr="00082EBB" w:rsidRDefault="008C50EA">
            <w:pPr>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Posteriormente dar las indicaciones a los grupos para la realización de actividades a desarrollar. En este caso indicar al primer grupo que realizará a trabajar en </w:t>
            </w:r>
            <w:r w:rsidRPr="00082EBB">
              <w:rPr>
                <w:rFonts w:ascii="gobCL" w:eastAsia="Arial" w:hAnsi="gobCL" w:cs="Arial"/>
                <w:sz w:val="22"/>
                <w:szCs w:val="22"/>
              </w:rPr>
              <w:t>el pesaje de los novillos. Para ello asignar las áreas a realizar:</w:t>
            </w:r>
          </w:p>
          <w:p w:rsidR="008C50EA" w:rsidRPr="00082EBB" w:rsidRDefault="008C50EA">
            <w:pPr>
              <w:jc w:val="both"/>
              <w:rPr>
                <w:rFonts w:ascii="gobCL" w:eastAsia="Arial" w:hAnsi="gobCL" w:cs="Arial"/>
                <w:sz w:val="22"/>
                <w:szCs w:val="22"/>
              </w:rPr>
            </w:pPr>
          </w:p>
          <w:p w:rsidR="008C50EA" w:rsidRPr="00082EBB" w:rsidRDefault="0041515E">
            <w:pPr>
              <w:numPr>
                <w:ilvl w:val="0"/>
                <w:numId w:val="9"/>
              </w:numPr>
              <w:jc w:val="both"/>
              <w:rPr>
                <w:rFonts w:ascii="gobCL" w:eastAsia="Arial" w:hAnsi="gobCL" w:cs="Arial"/>
                <w:sz w:val="22"/>
                <w:szCs w:val="22"/>
              </w:rPr>
            </w:pPr>
            <w:r w:rsidRPr="00082EBB">
              <w:rPr>
                <w:rFonts w:ascii="gobCL" w:eastAsia="Arial" w:hAnsi="gobCL" w:cs="Arial"/>
                <w:sz w:val="22"/>
                <w:szCs w:val="22"/>
              </w:rPr>
              <w:t>Calibrar romana eléctrica</w:t>
            </w:r>
          </w:p>
          <w:p w:rsidR="008C50EA" w:rsidRPr="00082EBB" w:rsidRDefault="0041515E">
            <w:pPr>
              <w:numPr>
                <w:ilvl w:val="0"/>
                <w:numId w:val="9"/>
              </w:numPr>
              <w:jc w:val="both"/>
              <w:rPr>
                <w:rFonts w:ascii="gobCL" w:eastAsia="Arial" w:hAnsi="gobCL" w:cs="Arial"/>
                <w:sz w:val="22"/>
                <w:szCs w:val="22"/>
              </w:rPr>
            </w:pPr>
            <w:r w:rsidRPr="00082EBB">
              <w:rPr>
                <w:rFonts w:ascii="gobCL" w:eastAsia="Arial" w:hAnsi="gobCL" w:cs="Arial"/>
                <w:sz w:val="22"/>
                <w:szCs w:val="22"/>
              </w:rPr>
              <w:t xml:space="preserve">Deben pesar a todos los novillos asignados por el productor </w:t>
            </w:r>
          </w:p>
          <w:p w:rsidR="008C50EA" w:rsidRPr="00082EBB" w:rsidRDefault="0041515E">
            <w:pPr>
              <w:numPr>
                <w:ilvl w:val="0"/>
                <w:numId w:val="9"/>
              </w:numPr>
              <w:jc w:val="both"/>
              <w:rPr>
                <w:rFonts w:ascii="gobCL" w:eastAsia="Arial" w:hAnsi="gobCL" w:cs="Arial"/>
                <w:sz w:val="22"/>
                <w:szCs w:val="22"/>
              </w:rPr>
            </w:pPr>
            <w:r w:rsidRPr="00082EBB">
              <w:rPr>
                <w:rFonts w:ascii="gobCL" w:eastAsia="Arial" w:hAnsi="gobCL" w:cs="Arial"/>
                <w:sz w:val="22"/>
                <w:szCs w:val="22"/>
              </w:rPr>
              <w:t xml:space="preserve"> Registrar los pesos obtenidos en formularios existentes en el plantel.</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El segundo grupo, debe trabajar en la preparación e instalación de cerco eléctrico disponible en el plantel, en potrero asignado por el productor. Tareas a realizar:</w:t>
            </w:r>
          </w:p>
          <w:p w:rsidR="008C50EA" w:rsidRPr="00082EBB" w:rsidRDefault="0041515E">
            <w:pPr>
              <w:numPr>
                <w:ilvl w:val="0"/>
                <w:numId w:val="8"/>
              </w:numPr>
              <w:jc w:val="both"/>
              <w:rPr>
                <w:rFonts w:ascii="gobCL" w:eastAsia="Arial" w:hAnsi="gobCL" w:cs="Arial"/>
                <w:sz w:val="22"/>
                <w:szCs w:val="22"/>
              </w:rPr>
            </w:pPr>
            <w:r w:rsidRPr="00082EBB">
              <w:rPr>
                <w:rFonts w:ascii="gobCL" w:eastAsia="Arial" w:hAnsi="gobCL" w:cs="Arial"/>
                <w:sz w:val="22"/>
                <w:szCs w:val="22"/>
              </w:rPr>
              <w:t xml:space="preserve">Deben calibrar el pulsador </w:t>
            </w:r>
          </w:p>
          <w:p w:rsidR="008C50EA" w:rsidRPr="00082EBB" w:rsidRDefault="0041515E">
            <w:pPr>
              <w:numPr>
                <w:ilvl w:val="0"/>
                <w:numId w:val="8"/>
              </w:numPr>
              <w:jc w:val="both"/>
              <w:rPr>
                <w:rFonts w:ascii="gobCL" w:eastAsia="Arial" w:hAnsi="gobCL" w:cs="Arial"/>
                <w:sz w:val="22"/>
                <w:szCs w:val="22"/>
              </w:rPr>
            </w:pPr>
            <w:r w:rsidRPr="00082EBB">
              <w:rPr>
                <w:rFonts w:ascii="gobCL" w:eastAsia="Arial" w:hAnsi="gobCL" w:cs="Arial"/>
                <w:sz w:val="22"/>
                <w:szCs w:val="22"/>
              </w:rPr>
              <w:t>Colocar postes con una distancia de 6-8 metros entre postes.</w:t>
            </w:r>
          </w:p>
          <w:p w:rsidR="008C50EA" w:rsidRPr="00082EBB" w:rsidRDefault="0041515E">
            <w:pPr>
              <w:numPr>
                <w:ilvl w:val="0"/>
                <w:numId w:val="8"/>
              </w:numPr>
              <w:jc w:val="both"/>
              <w:rPr>
                <w:rFonts w:ascii="gobCL" w:eastAsia="Arial" w:hAnsi="gobCL" w:cs="Arial"/>
                <w:sz w:val="22"/>
                <w:szCs w:val="22"/>
              </w:rPr>
            </w:pPr>
            <w:r w:rsidRPr="00082EBB">
              <w:rPr>
                <w:rFonts w:ascii="gobCL" w:eastAsia="Arial" w:hAnsi="gobCL" w:cs="Arial"/>
                <w:sz w:val="22"/>
                <w:szCs w:val="22"/>
              </w:rPr>
              <w:lastRenderedPageBreak/>
              <w:t>E</w:t>
            </w:r>
            <w:r w:rsidRPr="00082EBB">
              <w:rPr>
                <w:rFonts w:ascii="gobCL" w:eastAsia="Arial" w:hAnsi="gobCL" w:cs="Arial"/>
                <w:sz w:val="22"/>
                <w:szCs w:val="22"/>
              </w:rPr>
              <w:t>xtender en cada poste 3 hileras de alambre y procurar que no tenga contacto con el pasto o con tierra, para evitar que se pierda la corriente.</w:t>
            </w:r>
          </w:p>
          <w:p w:rsidR="008C50EA" w:rsidRPr="00082EBB" w:rsidRDefault="008C50EA">
            <w:pPr>
              <w:jc w:val="both"/>
              <w:rPr>
                <w:rFonts w:ascii="gobCL" w:eastAsia="Arial" w:hAnsi="gobCL" w:cs="Arial"/>
                <w:sz w:val="22"/>
                <w:szCs w:val="22"/>
              </w:rPr>
            </w:pP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Una vez terminada la actividad práctica, considerar un espacio de tiempo para realizar aseo superficial tanto de</w:t>
            </w:r>
            <w:r w:rsidRPr="00082EBB">
              <w:rPr>
                <w:rFonts w:ascii="gobCL" w:eastAsia="Arial" w:hAnsi="gobCL" w:cs="Arial"/>
                <w:sz w:val="22"/>
                <w:szCs w:val="22"/>
              </w:rPr>
              <w:t xml:space="preserve"> los elementos utilizados durante el práctico como de las áreas del predio utilizadas en el proceso, y pedir a cada representante de grupo que haga entrega de los materiales e implementos sobrantes del proceso práctico. </w:t>
            </w:r>
          </w:p>
          <w:p w:rsidR="008C50EA" w:rsidRPr="00082EBB" w:rsidRDefault="008C50EA">
            <w:pPr>
              <w:jc w:val="center"/>
              <w:rPr>
                <w:rFonts w:ascii="gobCL" w:eastAsia="Arial" w:hAnsi="gobCL" w:cs="Arial"/>
                <w:sz w:val="22"/>
                <w:szCs w:val="22"/>
              </w:rPr>
            </w:pP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Escucha atentamente las instrucciones de tu docente respecto al trabajo a realizar, y recuerda respetar las normas de convivencia escolar, seguridad, procedimientos de prevención de riesgos, higiene y espacio asignados para el recreo.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Revisar y utilizar lo</w:t>
            </w:r>
            <w:r w:rsidRPr="00082EBB">
              <w:rPr>
                <w:rFonts w:ascii="gobCL" w:eastAsia="Arial" w:hAnsi="gobCL" w:cs="Arial"/>
                <w:sz w:val="22"/>
                <w:szCs w:val="22"/>
              </w:rPr>
              <w:t>s implementos de protección personal, entregados por el docente.</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Observar con atención y respeto video explicativo con instrucciones para instalar un cerco eléctrico, deben poner atención porque será una de las actividades que tendrán que realizar.</w:t>
            </w:r>
          </w:p>
          <w:p w:rsidR="008C50EA" w:rsidRPr="00082EBB" w:rsidRDefault="0041515E">
            <w:pPr>
              <w:rPr>
                <w:rFonts w:ascii="gobCL" w:eastAsia="Arial" w:hAnsi="gobCL" w:cs="Arial"/>
                <w:sz w:val="22"/>
                <w:szCs w:val="22"/>
              </w:rPr>
            </w:pPr>
            <w:r w:rsidRPr="00082EBB">
              <w:rPr>
                <w:rFonts w:ascii="gobCL" w:eastAsia="Arial" w:hAnsi="gobCL" w:cs="Arial"/>
                <w:sz w:val="22"/>
                <w:szCs w:val="22"/>
              </w:rPr>
              <w:t xml:space="preserve">Conformar los grupos asignados por el docente, los cuales serán de dos grupos de 20 estudiantes, distribuidos para la realización de diversas acciones o tareas al interior del predio. </w:t>
            </w:r>
          </w:p>
          <w:p w:rsidR="008C50EA" w:rsidRPr="00082EBB" w:rsidRDefault="0041515E">
            <w:pPr>
              <w:rPr>
                <w:rFonts w:ascii="gobCL" w:eastAsia="Arial" w:hAnsi="gobCL" w:cs="Arial"/>
                <w:sz w:val="22"/>
                <w:szCs w:val="22"/>
              </w:rPr>
            </w:pPr>
            <w:r w:rsidRPr="00082EBB">
              <w:rPr>
                <w:rFonts w:ascii="gobCL" w:eastAsia="Arial" w:hAnsi="gobCL" w:cs="Arial"/>
                <w:sz w:val="22"/>
                <w:szCs w:val="22"/>
              </w:rPr>
              <w:t>Donde el primer grupo: estará destinado a Pesaje.</w:t>
            </w:r>
          </w:p>
          <w:p w:rsidR="008C50EA" w:rsidRPr="00082EBB" w:rsidRDefault="0041515E">
            <w:pPr>
              <w:numPr>
                <w:ilvl w:val="0"/>
                <w:numId w:val="12"/>
              </w:numPr>
              <w:jc w:val="both"/>
              <w:rPr>
                <w:rFonts w:ascii="gobCL" w:eastAsia="Arial" w:hAnsi="gobCL" w:cs="Arial"/>
                <w:sz w:val="22"/>
                <w:szCs w:val="22"/>
              </w:rPr>
            </w:pPr>
            <w:r w:rsidRPr="00082EBB">
              <w:rPr>
                <w:rFonts w:ascii="gobCL" w:eastAsia="Arial" w:hAnsi="gobCL" w:cs="Arial"/>
                <w:sz w:val="22"/>
                <w:szCs w:val="22"/>
              </w:rPr>
              <w:t>La actividad a realiz</w:t>
            </w:r>
            <w:r w:rsidRPr="00082EBB">
              <w:rPr>
                <w:rFonts w:ascii="gobCL" w:eastAsia="Arial" w:hAnsi="gobCL" w:cs="Arial"/>
                <w:sz w:val="22"/>
                <w:szCs w:val="22"/>
              </w:rPr>
              <w:t xml:space="preserve">ar será el pesaje de los animales asignados por el productor. Para ello, antes de comenzar, tendrán que calibrar la romana eléctrica. Posteriormente, harán pasar a todos los animales por la manga y romana y registran los pesos obtenidos en los formularios </w:t>
            </w:r>
            <w:r w:rsidRPr="00082EBB">
              <w:rPr>
                <w:rFonts w:ascii="gobCL" w:eastAsia="Arial" w:hAnsi="gobCL" w:cs="Arial"/>
                <w:sz w:val="22"/>
                <w:szCs w:val="22"/>
              </w:rPr>
              <w:t>existentes en el plantel.</w:t>
            </w:r>
          </w:p>
          <w:p w:rsidR="008C50EA" w:rsidRPr="00082EBB" w:rsidRDefault="0041515E">
            <w:pPr>
              <w:rPr>
                <w:rFonts w:ascii="gobCL" w:eastAsia="Arial" w:hAnsi="gobCL" w:cs="Arial"/>
                <w:sz w:val="22"/>
                <w:szCs w:val="22"/>
              </w:rPr>
            </w:pPr>
            <w:r w:rsidRPr="00082EBB">
              <w:rPr>
                <w:rFonts w:ascii="gobCL" w:eastAsia="Arial" w:hAnsi="gobCL" w:cs="Arial"/>
                <w:sz w:val="22"/>
                <w:szCs w:val="22"/>
              </w:rPr>
              <w:t>El segundo grupo: estará destinado a construcción de cerco eléctrico.</w:t>
            </w:r>
          </w:p>
          <w:p w:rsidR="008C50EA" w:rsidRPr="00082EBB" w:rsidRDefault="0041515E">
            <w:pPr>
              <w:numPr>
                <w:ilvl w:val="0"/>
                <w:numId w:val="10"/>
              </w:numPr>
              <w:jc w:val="center"/>
              <w:rPr>
                <w:rFonts w:ascii="gobCL" w:eastAsia="Arial" w:hAnsi="gobCL" w:cs="Arial"/>
                <w:sz w:val="22"/>
                <w:szCs w:val="22"/>
              </w:rPr>
            </w:pPr>
            <w:r w:rsidRPr="00082EBB">
              <w:rPr>
                <w:rFonts w:ascii="gobCL" w:eastAsia="Arial" w:hAnsi="gobCL" w:cs="Arial"/>
                <w:sz w:val="22"/>
                <w:szCs w:val="22"/>
              </w:rPr>
              <w:t>La actividad a realizar será la instalación de cerco eléctrico en potrero asignado por el productor. Para ello, tendrán que:</w:t>
            </w:r>
          </w:p>
          <w:p w:rsidR="008C50EA" w:rsidRPr="00082EBB" w:rsidRDefault="0041515E">
            <w:pPr>
              <w:numPr>
                <w:ilvl w:val="0"/>
                <w:numId w:val="14"/>
              </w:numPr>
              <w:jc w:val="center"/>
              <w:rPr>
                <w:rFonts w:ascii="gobCL" w:eastAsia="Arial" w:hAnsi="gobCL" w:cs="Arial"/>
                <w:sz w:val="22"/>
                <w:szCs w:val="22"/>
              </w:rPr>
            </w:pPr>
            <w:r w:rsidRPr="00082EBB">
              <w:rPr>
                <w:rFonts w:ascii="gobCL" w:eastAsia="Arial" w:hAnsi="gobCL" w:cs="Arial"/>
                <w:sz w:val="22"/>
                <w:szCs w:val="22"/>
              </w:rPr>
              <w:t>Calibrar el pulsador.</w:t>
            </w:r>
          </w:p>
          <w:p w:rsidR="008C50EA" w:rsidRPr="00082EBB" w:rsidRDefault="0041515E">
            <w:pPr>
              <w:numPr>
                <w:ilvl w:val="0"/>
                <w:numId w:val="14"/>
              </w:numPr>
              <w:jc w:val="center"/>
              <w:rPr>
                <w:rFonts w:ascii="gobCL" w:eastAsia="Arial" w:hAnsi="gobCL" w:cs="Arial"/>
                <w:sz w:val="22"/>
                <w:szCs w:val="22"/>
              </w:rPr>
            </w:pPr>
            <w:r w:rsidRPr="00082EBB">
              <w:rPr>
                <w:rFonts w:ascii="gobCL" w:eastAsia="Arial" w:hAnsi="gobCL" w:cs="Arial"/>
                <w:sz w:val="22"/>
                <w:szCs w:val="22"/>
              </w:rPr>
              <w:t>Colocar poste</w:t>
            </w:r>
            <w:r w:rsidRPr="00082EBB">
              <w:rPr>
                <w:rFonts w:ascii="gobCL" w:eastAsia="Arial" w:hAnsi="gobCL" w:cs="Arial"/>
                <w:sz w:val="22"/>
                <w:szCs w:val="22"/>
              </w:rPr>
              <w:t>s con una distancia de 6-8 metros entre postes.</w:t>
            </w:r>
          </w:p>
          <w:p w:rsidR="008C50EA" w:rsidRPr="00082EBB" w:rsidRDefault="0041515E">
            <w:pPr>
              <w:numPr>
                <w:ilvl w:val="0"/>
                <w:numId w:val="14"/>
              </w:numPr>
              <w:jc w:val="center"/>
              <w:rPr>
                <w:rFonts w:ascii="gobCL" w:eastAsia="Arial" w:hAnsi="gobCL" w:cs="Arial"/>
                <w:sz w:val="22"/>
                <w:szCs w:val="22"/>
              </w:rPr>
            </w:pPr>
            <w:r w:rsidRPr="00082EBB">
              <w:rPr>
                <w:rFonts w:ascii="gobCL" w:eastAsia="Arial" w:hAnsi="gobCL" w:cs="Arial"/>
                <w:sz w:val="22"/>
                <w:szCs w:val="22"/>
              </w:rPr>
              <w:t>Extender en cada poste 3 hileras de alambre y procurar que no tenga contacto con el pasto o tierra, para evitar que se pierda la corriente.</w:t>
            </w:r>
          </w:p>
          <w:p w:rsidR="008C50EA" w:rsidRPr="00082EBB" w:rsidRDefault="008C50EA">
            <w:pPr>
              <w:rPr>
                <w:rFonts w:ascii="gobCL" w:eastAsia="Arial" w:hAnsi="gobCL" w:cs="Arial"/>
                <w:sz w:val="22"/>
                <w:szCs w:val="22"/>
              </w:rPr>
            </w:pP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Cierre</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Retroalimenta en plenario reforzando el propósito de la jornada, inquietudes y hallazgos de los estudiantes en la actividad en terreno.</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Debe </w:t>
            </w:r>
            <w:proofErr w:type="gramStart"/>
            <w:r w:rsidRPr="00082EBB">
              <w:rPr>
                <w:rFonts w:ascii="gobCL" w:eastAsia="Arial" w:hAnsi="gobCL" w:cs="Arial"/>
                <w:sz w:val="22"/>
                <w:szCs w:val="22"/>
              </w:rPr>
              <w:t>considerar</w:t>
            </w:r>
            <w:proofErr w:type="gramEnd"/>
            <w:r w:rsidRPr="00082EBB">
              <w:rPr>
                <w:rFonts w:ascii="gobCL" w:eastAsia="Arial" w:hAnsi="gobCL" w:cs="Arial"/>
                <w:sz w:val="22"/>
                <w:szCs w:val="22"/>
              </w:rPr>
              <w:t xml:space="preserve"> además, preguntas de </w:t>
            </w:r>
            <w:proofErr w:type="spellStart"/>
            <w:r w:rsidRPr="00082EBB">
              <w:rPr>
                <w:rFonts w:ascii="gobCL" w:eastAsia="Arial" w:hAnsi="gobCL" w:cs="Arial"/>
                <w:sz w:val="22"/>
                <w:szCs w:val="22"/>
              </w:rPr>
              <w:t>metacognición</w:t>
            </w:r>
            <w:proofErr w:type="spellEnd"/>
            <w:r w:rsidRPr="00082EBB">
              <w:rPr>
                <w:rFonts w:ascii="gobCL" w:eastAsia="Arial" w:hAnsi="gobCL" w:cs="Arial"/>
                <w:sz w:val="22"/>
                <w:szCs w:val="22"/>
              </w:rPr>
              <w:t xml:space="preserve"> acerca de la actividad: ¿qué fue lo que más me dificultó de la activ</w:t>
            </w:r>
            <w:r w:rsidRPr="00082EBB">
              <w:rPr>
                <w:rFonts w:ascii="gobCL" w:eastAsia="Arial" w:hAnsi="gobCL" w:cs="Arial"/>
                <w:sz w:val="22"/>
                <w:szCs w:val="22"/>
              </w:rPr>
              <w:t>idad? ¿qué aspectos de la actividad fueron los  más fáciles de abordar?</w:t>
            </w: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rPr>
                <w:rFonts w:ascii="gobCL" w:eastAsia="Arial" w:hAnsi="gobCL" w:cs="Arial"/>
                <w:sz w:val="22"/>
                <w:szCs w:val="22"/>
              </w:rPr>
            </w:pPr>
            <w:r w:rsidRPr="00082EBB">
              <w:rPr>
                <w:rFonts w:ascii="gobCL" w:eastAsia="Arial" w:hAnsi="gobCL" w:cs="Arial"/>
                <w:sz w:val="22"/>
                <w:szCs w:val="22"/>
              </w:rPr>
              <w:t>Al finalizar la actividad, realizar un chequeo de los materiales entregados y utilizados durante el práctico.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Socializar las actividades realizadas, comentando dificultades de estas, así como de elementos de mejora, complementando dicha actividad con preguntas tales como: ¿qué fue lo que más me dificulta de la actividad? ¿qué aspectos de la actividad fueron </w:t>
            </w:r>
            <w:proofErr w:type="gramStart"/>
            <w:r w:rsidRPr="00082EBB">
              <w:rPr>
                <w:rFonts w:ascii="gobCL" w:eastAsia="Arial" w:hAnsi="gobCL" w:cs="Arial"/>
                <w:sz w:val="22"/>
                <w:szCs w:val="22"/>
              </w:rPr>
              <w:t>los  m</w:t>
            </w:r>
            <w:r w:rsidRPr="00082EBB">
              <w:rPr>
                <w:rFonts w:ascii="gobCL" w:eastAsia="Arial" w:hAnsi="gobCL" w:cs="Arial"/>
                <w:sz w:val="22"/>
                <w:szCs w:val="22"/>
              </w:rPr>
              <w:t>ás</w:t>
            </w:r>
            <w:proofErr w:type="gramEnd"/>
            <w:r w:rsidRPr="00082EBB">
              <w:rPr>
                <w:rFonts w:ascii="gobCL" w:eastAsia="Arial" w:hAnsi="gobCL" w:cs="Arial"/>
                <w:sz w:val="22"/>
                <w:szCs w:val="22"/>
              </w:rPr>
              <w:t xml:space="preserve"> fáciles de abordar? ¿qué dificultades y fortalezas puedo extraer del trabajo en equipo? ¿qué aspectos mejoraría o potenciaría de mi quehacer  para futuras actividades?</w:t>
            </w:r>
          </w:p>
        </w:tc>
      </w:tr>
    </w:tbl>
    <w:p w:rsidR="008C50EA" w:rsidRPr="00082EBB" w:rsidRDefault="008C50EA">
      <w:pPr>
        <w:rPr>
          <w:rFonts w:ascii="gobCL" w:eastAsia="Arial" w:hAnsi="gobCL" w:cs="Aria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8C50EA" w:rsidRPr="00082EBB">
        <w:trPr>
          <w:trHeight w:val="291"/>
        </w:trPr>
        <w:tc>
          <w:tcPr>
            <w:tcW w:w="4921"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Equipos / Instrumentales</w:t>
            </w:r>
          </w:p>
        </w:tc>
        <w:tc>
          <w:tcPr>
            <w:tcW w:w="1716"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Condiciones</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Overol</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Botiquín primeros auxilios</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Protector solar</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 Botella</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Gorro legionario</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Computador</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Proyector y cables de conexión</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Telón</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6637"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Insumos</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Guantes de procedimientos</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90</w:t>
            </w:r>
          </w:p>
        </w:tc>
      </w:tr>
      <w:tr w:rsidR="008C50EA" w:rsidRPr="00082EBB">
        <w:trPr>
          <w:trHeight w:val="291"/>
        </w:trPr>
        <w:tc>
          <w:tcPr>
            <w:tcW w:w="6637" w:type="dxa"/>
            <w:gridSpan w:val="2"/>
            <w:shd w:val="clear" w:color="auto" w:fill="auto"/>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8C50EA">
            <w:pPr>
              <w:jc w:val="center"/>
              <w:rPr>
                <w:rFonts w:ascii="gobCL" w:eastAsia="Arial" w:hAnsi="gobCL" w:cs="Arial"/>
                <w:sz w:val="22"/>
                <w:szCs w:val="22"/>
              </w:rPr>
            </w:pPr>
          </w:p>
        </w:tc>
      </w:tr>
      <w:tr w:rsidR="008C50EA" w:rsidRPr="00082EBB">
        <w:trPr>
          <w:trHeight w:val="291"/>
        </w:trPr>
        <w:tc>
          <w:tcPr>
            <w:tcW w:w="6637" w:type="dxa"/>
            <w:gridSpan w:val="2"/>
            <w:shd w:val="clear" w:color="auto" w:fill="auto"/>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8C50EA">
            <w:pPr>
              <w:jc w:val="center"/>
              <w:rPr>
                <w:rFonts w:ascii="gobCL" w:eastAsia="Arial" w:hAnsi="gobCL" w:cs="Arial"/>
                <w:sz w:val="22"/>
                <w:szCs w:val="22"/>
              </w:rPr>
            </w:pPr>
          </w:p>
        </w:tc>
      </w:tr>
    </w:tbl>
    <w:p w:rsidR="008C50EA" w:rsidRPr="00082EBB" w:rsidRDefault="008C50EA">
      <w:pPr>
        <w:rPr>
          <w:rFonts w:ascii="gobCL" w:eastAsia="Arial" w:hAnsi="gobCL" w:cs="Arial"/>
          <w:b/>
          <w:color w:val="333333"/>
          <w:sz w:val="22"/>
          <w:szCs w:val="22"/>
        </w:rPr>
      </w:pPr>
    </w:p>
    <w:p w:rsidR="008C50EA" w:rsidRPr="00082EBB" w:rsidRDefault="008C50EA">
      <w:pPr>
        <w:rPr>
          <w:rFonts w:ascii="gobCL" w:eastAsia="Arial" w:hAnsi="gobCL" w:cs="Arial"/>
          <w:sz w:val="22"/>
          <w:szCs w:val="22"/>
        </w:rPr>
      </w:pPr>
    </w:p>
    <w:tbl>
      <w:tblPr>
        <w:tblStyle w:val="a6"/>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C50EA" w:rsidRPr="00082EBB">
        <w:trPr>
          <w:trHeight w:val="623"/>
        </w:trPr>
        <w:tc>
          <w:tcPr>
            <w:tcW w:w="9781" w:type="dxa"/>
            <w:gridSpan w:val="3"/>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Descripción de la actividad</w:t>
            </w:r>
          </w:p>
          <w:p w:rsidR="008C50EA" w:rsidRPr="00082EBB" w:rsidRDefault="0041515E">
            <w:pPr>
              <w:ind w:left="720" w:hanging="720"/>
              <w:jc w:val="center"/>
              <w:rPr>
                <w:rFonts w:ascii="gobCL" w:eastAsia="Arial" w:hAnsi="gobCL" w:cs="Arial"/>
                <w:sz w:val="22"/>
                <w:szCs w:val="22"/>
              </w:rPr>
            </w:pPr>
            <w:r w:rsidRPr="00082EBB">
              <w:rPr>
                <w:rFonts w:ascii="gobCL" w:eastAsia="Arial" w:hAnsi="gobCL" w:cs="Arial"/>
                <w:b/>
                <w:sz w:val="22"/>
                <w:szCs w:val="22"/>
              </w:rPr>
              <w:t>“Tecnologías para Manejo Productivo (Salida a terreno: 4 horas)</w:t>
            </w:r>
          </w:p>
        </w:tc>
      </w:tr>
      <w:tr w:rsidR="008C50EA" w:rsidRPr="00082EBB">
        <w:trPr>
          <w:trHeight w:val="623"/>
        </w:trPr>
        <w:tc>
          <w:tcPr>
            <w:tcW w:w="1488"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Preparación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spacing w:after="160" w:line="256" w:lineRule="auto"/>
              <w:rPr>
                <w:rFonts w:ascii="gobCL" w:eastAsia="Arial" w:hAnsi="gobCL" w:cs="Arial"/>
                <w:sz w:val="22"/>
                <w:szCs w:val="22"/>
              </w:rPr>
            </w:pPr>
            <w:r w:rsidRPr="00082EBB">
              <w:rPr>
                <w:rFonts w:ascii="gobCL" w:eastAsia="Arial" w:hAnsi="gobCL" w:cs="Arial"/>
                <w:sz w:val="22"/>
                <w:szCs w:val="22"/>
              </w:rPr>
              <w:t>Esta actividad será desarrollada en el plantel de lechería bovina, para estos efectos es necesario solicitar un predio con estas características.</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Iniciar con una retroalimentación utilizando una lluvia de ideas con preguntas dirigidas a todos los estudiant</w:t>
            </w:r>
            <w:r w:rsidRPr="00082EBB">
              <w:rPr>
                <w:rFonts w:ascii="gobCL" w:eastAsia="Arial" w:hAnsi="gobCL" w:cs="Arial"/>
                <w:sz w:val="22"/>
                <w:szCs w:val="22"/>
              </w:rPr>
              <w:t xml:space="preserve">es respecto a la actividad realizada en clase anterior, sobre tecnologías para manejo productivo. </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 xml:space="preserve">Si corresponde, presentar al anfitrión (encargado del </w:t>
            </w:r>
            <w:r w:rsidRPr="00082EBB">
              <w:rPr>
                <w:rFonts w:ascii="gobCL" w:eastAsia="Arial" w:hAnsi="gobCL" w:cs="Arial"/>
                <w:b/>
                <w:sz w:val="22"/>
                <w:szCs w:val="22"/>
              </w:rPr>
              <w:t>plantel de lechería bovina</w:t>
            </w:r>
            <w:r w:rsidRPr="00082EBB">
              <w:rPr>
                <w:rFonts w:ascii="gobCL" w:eastAsia="Arial" w:hAnsi="gobCL" w:cs="Arial"/>
                <w:sz w:val="22"/>
                <w:szCs w:val="22"/>
              </w:rPr>
              <w:t>). Luego, organizar el curso en cuatro grupos, dentro de lo posible, designar</w:t>
            </w:r>
            <w:r w:rsidRPr="00082EBB">
              <w:rPr>
                <w:rFonts w:ascii="gobCL" w:eastAsia="Arial" w:hAnsi="gobCL" w:cs="Arial"/>
                <w:sz w:val="22"/>
                <w:szCs w:val="22"/>
              </w:rPr>
              <w:t xml:space="preserve"> una estudiante mujer como representante del grupo. </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lastRenderedPageBreak/>
              <w:t>Una vez asignados representantes a cada grupo, entregarles los implementos de seguridad para cada integrante del equipo e indicar que cada estudiante se debe equipar con ambos elementos antes de comenzar</w:t>
            </w:r>
            <w:r w:rsidRPr="00082EBB">
              <w:rPr>
                <w:rFonts w:ascii="gobCL" w:eastAsia="Arial" w:hAnsi="gobCL" w:cs="Arial"/>
                <w:sz w:val="22"/>
                <w:szCs w:val="22"/>
              </w:rPr>
              <w:t xml:space="preserve"> la actividad, así como indicar a los estudiantes aplicarse protector solar. </w:t>
            </w:r>
          </w:p>
          <w:p w:rsidR="008C50EA" w:rsidRPr="00082EBB" w:rsidRDefault="0041515E">
            <w:pPr>
              <w:numPr>
                <w:ilvl w:val="0"/>
                <w:numId w:val="11"/>
              </w:numPr>
              <w:spacing w:line="256" w:lineRule="auto"/>
              <w:jc w:val="both"/>
              <w:rPr>
                <w:rFonts w:ascii="gobCL" w:eastAsia="Arial" w:hAnsi="gobCL" w:cs="Arial"/>
                <w:sz w:val="22"/>
                <w:szCs w:val="22"/>
              </w:rPr>
            </w:pPr>
            <w:r w:rsidRPr="00082EBB">
              <w:rPr>
                <w:rFonts w:ascii="gobCL" w:eastAsia="Arial" w:hAnsi="gobCL" w:cs="Arial"/>
                <w:sz w:val="22"/>
                <w:szCs w:val="22"/>
              </w:rPr>
              <w:t>Guantes de procedimiento.</w:t>
            </w:r>
          </w:p>
          <w:p w:rsidR="008C50EA" w:rsidRPr="00082EBB" w:rsidRDefault="0041515E">
            <w:pPr>
              <w:numPr>
                <w:ilvl w:val="0"/>
                <w:numId w:val="11"/>
              </w:numPr>
              <w:spacing w:line="256" w:lineRule="auto"/>
              <w:jc w:val="both"/>
              <w:rPr>
                <w:rFonts w:ascii="gobCL" w:eastAsia="Arial" w:hAnsi="gobCL" w:cs="Arial"/>
                <w:sz w:val="22"/>
                <w:szCs w:val="22"/>
              </w:rPr>
            </w:pPr>
            <w:proofErr w:type="spellStart"/>
            <w:r w:rsidRPr="00082EBB">
              <w:rPr>
                <w:rFonts w:ascii="gobCL" w:eastAsia="Arial" w:hAnsi="gobCL" w:cs="Arial"/>
                <w:sz w:val="22"/>
                <w:szCs w:val="22"/>
              </w:rPr>
              <w:t>Cofía</w:t>
            </w:r>
            <w:proofErr w:type="spellEnd"/>
            <w:r w:rsidRPr="00082EBB">
              <w:rPr>
                <w:rFonts w:ascii="gobCL" w:eastAsia="Arial" w:hAnsi="gobCL" w:cs="Arial"/>
                <w:sz w:val="22"/>
                <w:szCs w:val="22"/>
              </w:rPr>
              <w:t>.</w:t>
            </w:r>
          </w:p>
          <w:p w:rsidR="008C50EA" w:rsidRPr="00082EBB" w:rsidRDefault="0041515E">
            <w:pPr>
              <w:numPr>
                <w:ilvl w:val="0"/>
                <w:numId w:val="11"/>
              </w:numPr>
              <w:spacing w:line="256" w:lineRule="auto"/>
              <w:jc w:val="both"/>
              <w:rPr>
                <w:rFonts w:ascii="gobCL" w:eastAsia="Arial" w:hAnsi="gobCL" w:cs="Arial"/>
                <w:sz w:val="22"/>
                <w:szCs w:val="22"/>
              </w:rPr>
            </w:pPr>
            <w:r w:rsidRPr="00082EBB">
              <w:rPr>
                <w:rFonts w:ascii="gobCL" w:eastAsia="Arial" w:hAnsi="gobCL" w:cs="Arial"/>
                <w:sz w:val="22"/>
                <w:szCs w:val="22"/>
              </w:rPr>
              <w:t>Botas blancas.</w:t>
            </w:r>
          </w:p>
          <w:p w:rsidR="008C50EA" w:rsidRPr="00082EBB" w:rsidRDefault="0041515E">
            <w:pPr>
              <w:numPr>
                <w:ilvl w:val="0"/>
                <w:numId w:val="11"/>
              </w:numPr>
              <w:spacing w:after="160" w:line="256" w:lineRule="auto"/>
              <w:jc w:val="both"/>
              <w:rPr>
                <w:rFonts w:ascii="gobCL" w:eastAsia="Arial" w:hAnsi="gobCL" w:cs="Arial"/>
                <w:sz w:val="22"/>
                <w:szCs w:val="22"/>
              </w:rPr>
            </w:pPr>
            <w:r w:rsidRPr="00082EBB">
              <w:rPr>
                <w:rFonts w:ascii="gobCL" w:eastAsia="Arial" w:hAnsi="gobCL" w:cs="Arial"/>
                <w:sz w:val="22"/>
                <w:szCs w:val="22"/>
              </w:rPr>
              <w:t>Pechera plástica overol</w:t>
            </w: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lastRenderedPageBreak/>
              <w:t>Ejecución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rPr>
                <w:rFonts w:ascii="gobCL" w:eastAsia="Arial" w:hAnsi="gobCL" w:cs="Arial"/>
                <w:color w:val="0563C1"/>
                <w:sz w:val="22"/>
                <w:szCs w:val="22"/>
                <w:u w:val="single"/>
              </w:rPr>
            </w:pPr>
            <w:r w:rsidRPr="00082EBB">
              <w:rPr>
                <w:rFonts w:ascii="gobCL" w:eastAsia="Arial" w:hAnsi="gobCL" w:cs="Arial"/>
                <w:sz w:val="22"/>
                <w:szCs w:val="22"/>
              </w:rPr>
              <w:t xml:space="preserve">Utilizando computador, telón y proyector, mostrará vídeo sobre cómo instalar un cerco eléctrico en ganadería. Para que los estudiantes sepan las labores que tendrán que realizar. por medio de siguiente link: </w:t>
            </w:r>
            <w:hyperlink r:id="rId11">
              <w:r w:rsidRPr="00082EBB">
                <w:rPr>
                  <w:rFonts w:ascii="gobCL" w:eastAsia="Arial" w:hAnsi="gobCL" w:cs="Arial"/>
                  <w:color w:val="0563C1"/>
                  <w:sz w:val="22"/>
                  <w:szCs w:val="22"/>
                  <w:u w:val="single"/>
                </w:rPr>
                <w:t>https://www.youtube.com/watch?v=RG8DKOMc300</w:t>
              </w:r>
            </w:hyperlink>
          </w:p>
          <w:p w:rsidR="008C50EA" w:rsidRPr="00082EBB" w:rsidRDefault="008C50EA">
            <w:pPr>
              <w:rPr>
                <w:rFonts w:ascii="gobCL" w:eastAsia="Arial" w:hAnsi="gobCL" w:cs="Arial"/>
                <w:color w:val="0563C1"/>
                <w:sz w:val="22"/>
                <w:szCs w:val="22"/>
                <w:u w:val="single"/>
              </w:rPr>
            </w:pPr>
          </w:p>
          <w:p w:rsidR="008C50EA" w:rsidRPr="00082EBB" w:rsidRDefault="0041515E">
            <w:pPr>
              <w:rPr>
                <w:rFonts w:ascii="gobCL" w:eastAsia="Arial" w:hAnsi="gobCL" w:cs="Arial"/>
                <w:sz w:val="22"/>
                <w:szCs w:val="22"/>
              </w:rPr>
            </w:pPr>
            <w:r w:rsidRPr="00082EBB">
              <w:rPr>
                <w:rFonts w:ascii="gobCL" w:eastAsia="Arial" w:hAnsi="gobCL" w:cs="Arial"/>
                <w:sz w:val="22"/>
                <w:szCs w:val="22"/>
              </w:rPr>
              <w:t>Así mismo, deberán observar y socializar dos cápsulas de video relativas a la actividad, tales como:</w:t>
            </w:r>
          </w:p>
          <w:p w:rsidR="008C50EA" w:rsidRPr="00082EBB" w:rsidRDefault="0041515E">
            <w:pPr>
              <w:numPr>
                <w:ilvl w:val="1"/>
                <w:numId w:val="10"/>
              </w:numPr>
              <w:pBdr>
                <w:top w:val="nil"/>
                <w:left w:val="nil"/>
                <w:bottom w:val="nil"/>
                <w:right w:val="nil"/>
                <w:between w:val="nil"/>
              </w:pBdr>
              <w:spacing w:line="259" w:lineRule="auto"/>
              <w:rPr>
                <w:rFonts w:ascii="gobCL" w:eastAsia="Arial" w:hAnsi="gobCL" w:cs="Arial"/>
                <w:color w:val="000000"/>
                <w:sz w:val="22"/>
                <w:szCs w:val="22"/>
              </w:rPr>
            </w:pPr>
            <w:r w:rsidRPr="00082EBB">
              <w:rPr>
                <w:rFonts w:ascii="gobCL" w:eastAsia="Arial" w:hAnsi="gobCL" w:cs="Arial"/>
                <w:color w:val="000000"/>
                <w:sz w:val="22"/>
                <w:szCs w:val="22"/>
              </w:rPr>
              <w:t>Muestreo de calidad</w:t>
            </w:r>
            <w:r w:rsidRPr="00082EBB">
              <w:rPr>
                <w:rFonts w:ascii="gobCL" w:eastAsia="Arial" w:hAnsi="gobCL" w:cs="Arial"/>
                <w:sz w:val="22"/>
                <w:szCs w:val="22"/>
              </w:rPr>
              <w:t xml:space="preserve"> (PDA02_03_ Anexo_ Cápsula de video Muestreo de Calidad.mp4).</w:t>
            </w:r>
          </w:p>
          <w:p w:rsidR="008C50EA" w:rsidRPr="00082EBB" w:rsidRDefault="0041515E">
            <w:pPr>
              <w:numPr>
                <w:ilvl w:val="1"/>
                <w:numId w:val="10"/>
              </w:numPr>
              <w:pBdr>
                <w:top w:val="nil"/>
                <w:left w:val="nil"/>
                <w:bottom w:val="nil"/>
                <w:right w:val="nil"/>
                <w:between w:val="nil"/>
              </w:pBdr>
              <w:spacing w:after="160" w:line="259" w:lineRule="auto"/>
              <w:rPr>
                <w:rFonts w:ascii="gobCL" w:eastAsia="Arial" w:hAnsi="gobCL" w:cs="Arial"/>
                <w:color w:val="000000"/>
                <w:sz w:val="22"/>
                <w:szCs w:val="22"/>
              </w:rPr>
            </w:pPr>
            <w:r w:rsidRPr="00082EBB">
              <w:rPr>
                <w:rFonts w:ascii="gobCL" w:eastAsia="Arial" w:hAnsi="gobCL" w:cs="Arial"/>
                <w:color w:val="000000"/>
                <w:sz w:val="22"/>
                <w:szCs w:val="22"/>
              </w:rPr>
              <w:t>Buenas prácticas de ordeña</w:t>
            </w:r>
            <w:r w:rsidRPr="00082EBB">
              <w:rPr>
                <w:rFonts w:ascii="gobCL" w:eastAsia="Arial" w:hAnsi="gobCL" w:cs="Arial"/>
                <w:sz w:val="22"/>
                <w:szCs w:val="22"/>
              </w:rPr>
              <w:t xml:space="preserve"> (PDA02_04_ Anexo_ Cápsula de video Buenas Prácticas de Ordeña.mp4).</w:t>
            </w:r>
          </w:p>
          <w:p w:rsidR="008C50EA" w:rsidRPr="00082EBB" w:rsidRDefault="0041515E">
            <w:pPr>
              <w:pBdr>
                <w:top w:val="nil"/>
                <w:left w:val="nil"/>
                <w:bottom w:val="nil"/>
                <w:right w:val="nil"/>
                <w:between w:val="nil"/>
              </w:pBdr>
              <w:spacing w:after="160" w:line="259" w:lineRule="auto"/>
              <w:rPr>
                <w:rFonts w:ascii="gobCL" w:eastAsia="Arial" w:hAnsi="gobCL" w:cs="Arial"/>
                <w:sz w:val="22"/>
                <w:szCs w:val="22"/>
              </w:rPr>
            </w:pPr>
            <w:r w:rsidRPr="00082EBB">
              <w:rPr>
                <w:rFonts w:ascii="gobCL" w:eastAsia="Arial" w:hAnsi="gobCL" w:cs="Arial"/>
                <w:sz w:val="22"/>
                <w:szCs w:val="22"/>
              </w:rPr>
              <w:t>Para cada una de las cápsulas realizar preguntas alusivas, tales como:</w:t>
            </w:r>
          </w:p>
          <w:p w:rsidR="008C50EA" w:rsidRPr="00082EBB" w:rsidRDefault="0041515E">
            <w:pPr>
              <w:numPr>
                <w:ilvl w:val="0"/>
                <w:numId w:val="6"/>
              </w:numPr>
              <w:pBdr>
                <w:top w:val="nil"/>
                <w:left w:val="nil"/>
                <w:bottom w:val="nil"/>
                <w:right w:val="nil"/>
                <w:between w:val="nil"/>
              </w:pBdr>
              <w:spacing w:line="259" w:lineRule="auto"/>
              <w:rPr>
                <w:rFonts w:ascii="gobCL" w:eastAsia="Arial" w:hAnsi="gobCL" w:cs="Arial"/>
                <w:sz w:val="22"/>
                <w:szCs w:val="22"/>
              </w:rPr>
            </w:pPr>
            <w:r w:rsidRPr="00082EBB">
              <w:rPr>
                <w:rFonts w:ascii="gobCL" w:eastAsia="Arial" w:hAnsi="gobCL" w:cs="Arial"/>
                <w:sz w:val="22"/>
                <w:szCs w:val="22"/>
              </w:rPr>
              <w:t>Comentar la idea principal de cada cápsula.</w:t>
            </w:r>
          </w:p>
          <w:p w:rsidR="008C50EA" w:rsidRPr="00082EBB" w:rsidRDefault="0041515E">
            <w:pPr>
              <w:numPr>
                <w:ilvl w:val="0"/>
                <w:numId w:val="6"/>
              </w:numPr>
              <w:pBdr>
                <w:top w:val="nil"/>
                <w:left w:val="nil"/>
                <w:bottom w:val="nil"/>
                <w:right w:val="nil"/>
                <w:between w:val="nil"/>
              </w:pBdr>
              <w:spacing w:line="259" w:lineRule="auto"/>
              <w:rPr>
                <w:rFonts w:ascii="gobCL" w:eastAsia="Arial" w:hAnsi="gobCL" w:cs="Arial"/>
                <w:sz w:val="22"/>
                <w:szCs w:val="22"/>
              </w:rPr>
            </w:pPr>
            <w:r w:rsidRPr="00082EBB">
              <w:rPr>
                <w:rFonts w:ascii="gobCL" w:eastAsia="Arial" w:hAnsi="gobCL" w:cs="Arial"/>
                <w:sz w:val="22"/>
                <w:szCs w:val="22"/>
              </w:rPr>
              <w:t xml:space="preserve">Socializar la importancia práctica de cada cápsula para el proceso productivo. </w:t>
            </w:r>
          </w:p>
          <w:p w:rsidR="008C50EA" w:rsidRPr="00082EBB" w:rsidRDefault="0041515E">
            <w:pPr>
              <w:numPr>
                <w:ilvl w:val="0"/>
                <w:numId w:val="6"/>
              </w:numPr>
              <w:pBdr>
                <w:top w:val="nil"/>
                <w:left w:val="nil"/>
                <w:bottom w:val="nil"/>
                <w:right w:val="nil"/>
                <w:between w:val="nil"/>
              </w:pBdr>
              <w:spacing w:after="160" w:line="259" w:lineRule="auto"/>
              <w:rPr>
                <w:rFonts w:ascii="gobCL" w:eastAsia="Arial" w:hAnsi="gobCL" w:cs="Arial"/>
                <w:sz w:val="22"/>
                <w:szCs w:val="22"/>
              </w:rPr>
            </w:pPr>
            <w:r w:rsidRPr="00082EBB">
              <w:rPr>
                <w:rFonts w:ascii="gobCL" w:eastAsia="Arial" w:hAnsi="gobCL" w:cs="Arial"/>
                <w:sz w:val="22"/>
                <w:szCs w:val="22"/>
              </w:rPr>
              <w:t xml:space="preserve">Relacionar tema de las cápsulas respecto con el quehacer profesional. </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Posteriormente, entregará las indicaciones a cada grupo previamente conformado: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Grupo 1, arreo de animale</w:t>
            </w:r>
            <w:r w:rsidRPr="00082EBB">
              <w:rPr>
                <w:rFonts w:ascii="gobCL" w:eastAsia="Arial" w:hAnsi="gobCL" w:cs="Arial"/>
                <w:sz w:val="22"/>
                <w:szCs w:val="22"/>
              </w:rPr>
              <w:t xml:space="preserve">s: Los estudiantes deben trasladar un grupo de vacas, desde el potrero hacia la sala de espera y posteriormente a la sala de ordeña. </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Grupo 2, ordeña (rutina completa): Los estudiantes deben realizar la rutina de ordeño completa. Limpieza de ubre, </w:t>
            </w:r>
            <w:proofErr w:type="spellStart"/>
            <w:r w:rsidRPr="00082EBB">
              <w:rPr>
                <w:rFonts w:ascii="gobCL" w:eastAsia="Arial" w:hAnsi="gobCL" w:cs="Arial"/>
                <w:sz w:val="22"/>
                <w:szCs w:val="22"/>
              </w:rPr>
              <w:t>predippi</w:t>
            </w:r>
            <w:r w:rsidRPr="00082EBB">
              <w:rPr>
                <w:rFonts w:ascii="gobCL" w:eastAsia="Arial" w:hAnsi="gobCL" w:cs="Arial"/>
                <w:sz w:val="22"/>
                <w:szCs w:val="22"/>
              </w:rPr>
              <w:t>ng</w:t>
            </w:r>
            <w:proofErr w:type="spellEnd"/>
            <w:r w:rsidRPr="00082EBB">
              <w:rPr>
                <w:rFonts w:ascii="gobCL" w:eastAsia="Arial" w:hAnsi="gobCL" w:cs="Arial"/>
                <w:sz w:val="22"/>
                <w:szCs w:val="22"/>
              </w:rPr>
              <w:t>, despunte, colocación pezoneras, retiro de pezoneras y sellado de pezones.</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Grupo 3, limpieza sala de ordeña: Una vez terminada la ordeña del primer lote de animales, los estudiantes tendrán que realizar la limpieza de la sala de ordeña. Limpieza de cubí</w:t>
            </w:r>
            <w:r w:rsidRPr="00082EBB">
              <w:rPr>
                <w:rFonts w:ascii="gobCL" w:eastAsia="Arial" w:hAnsi="gobCL" w:cs="Arial"/>
                <w:sz w:val="22"/>
                <w:szCs w:val="22"/>
              </w:rPr>
              <w:t>culos de ordeña, complejo de pezoneras y lavado de piso.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lastRenderedPageBreak/>
              <w:t xml:space="preserve">Grupo 4, revisión de leche obtenida: Los estudiantes, tendrán que revisar características fisicoquímicas y organolépticas de la leche obtenida. Para ello, tendrán que utilizar medidor de pH (tiras y </w:t>
            </w:r>
            <w:r w:rsidRPr="00082EBB">
              <w:rPr>
                <w:rFonts w:ascii="gobCL" w:eastAsia="Arial" w:hAnsi="gobCL" w:cs="Arial"/>
                <w:sz w:val="22"/>
                <w:szCs w:val="22"/>
              </w:rPr>
              <w:t xml:space="preserve">reactivo), tomar olor, revisar color y sabor de la leche. Realizar CMT (california mastitis test), de la leche obtenida para detectar posibles casos de mastitis. Toda la información obtenida del proceso de revisión, deben registrar en planillas existentes </w:t>
            </w:r>
            <w:r w:rsidRPr="00082EBB">
              <w:rPr>
                <w:rFonts w:ascii="gobCL" w:eastAsia="Arial" w:hAnsi="gobCL" w:cs="Arial"/>
                <w:sz w:val="22"/>
                <w:szCs w:val="22"/>
              </w:rPr>
              <w:t>en el plantel.</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En cuanto a la rutina de ordeña estará diseñada para que trabajen con lotes de 10 vacas. Una vez que un lote haga la rutina completa, los grupos deberán rotar sus actividades. De esta forma, todos los estudiantes podrán realizar todas las la</w:t>
            </w:r>
            <w:r w:rsidRPr="00082EBB">
              <w:rPr>
                <w:rFonts w:ascii="gobCL" w:eastAsia="Arial" w:hAnsi="gobCL" w:cs="Arial"/>
                <w:sz w:val="22"/>
                <w:szCs w:val="22"/>
              </w:rPr>
              <w:t xml:space="preserve">bores. </w:t>
            </w:r>
          </w:p>
          <w:p w:rsidR="008C50EA" w:rsidRPr="00082EBB" w:rsidRDefault="008C50EA">
            <w:pPr>
              <w:jc w:val="both"/>
              <w:rPr>
                <w:rFonts w:ascii="gobCL" w:eastAsia="Arial" w:hAnsi="gobCL" w:cs="Arial"/>
                <w:sz w:val="22"/>
                <w:szCs w:val="22"/>
              </w:rPr>
            </w:pP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Una vez terminada la actividad práctica, considerar un espacio de tiempo para realizar aseo superficial tanto de los elementos utilizados durante el práctico como de las áreas del predio utilizadas en el proceso, y pedir a cada representante de gr</w:t>
            </w:r>
            <w:r w:rsidRPr="00082EBB">
              <w:rPr>
                <w:rFonts w:ascii="gobCL" w:eastAsia="Arial" w:hAnsi="gobCL" w:cs="Arial"/>
                <w:sz w:val="22"/>
                <w:szCs w:val="22"/>
              </w:rPr>
              <w:t xml:space="preserve">upo que haga entrega de los materiales e implementos sobrantes del proceso práctico. </w:t>
            </w: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Escucha atentamente las instrucciones de tu docente respecto al trabajo a realizar, y recuerda respetar las normas de convivencia escolar, seguridad, procedimientos de prevención de riesgos, higiene y espacio asignados para el recreo.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Revisar y utilizar lo</w:t>
            </w:r>
            <w:r w:rsidRPr="00082EBB">
              <w:rPr>
                <w:rFonts w:ascii="gobCL" w:eastAsia="Arial" w:hAnsi="gobCL" w:cs="Arial"/>
                <w:sz w:val="22"/>
                <w:szCs w:val="22"/>
              </w:rPr>
              <w:t>s implementos de protección personal, entregados por el docente.</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Observar con atención y respeto video explicativo con instrucciones para instalar un cerco eléctrico, deben poner atención porque será una de las actividades que tendrán que realizar.</w:t>
            </w:r>
          </w:p>
          <w:p w:rsidR="008C50EA" w:rsidRPr="00082EBB" w:rsidRDefault="0041515E">
            <w:pPr>
              <w:rPr>
                <w:rFonts w:ascii="gobCL" w:eastAsia="Arial" w:hAnsi="gobCL" w:cs="Arial"/>
                <w:sz w:val="22"/>
                <w:szCs w:val="22"/>
              </w:rPr>
            </w:pPr>
            <w:r w:rsidRPr="00082EBB">
              <w:rPr>
                <w:rFonts w:ascii="gobCL" w:eastAsia="Arial" w:hAnsi="gobCL" w:cs="Arial"/>
                <w:sz w:val="22"/>
                <w:szCs w:val="22"/>
              </w:rPr>
              <w:t>Conformar los grupos asignados por el docente. Distribuidos con las siguientes labores a realizar:</w:t>
            </w:r>
          </w:p>
          <w:p w:rsidR="008C50EA" w:rsidRPr="00082EBB" w:rsidRDefault="0041515E">
            <w:pPr>
              <w:rPr>
                <w:rFonts w:ascii="gobCL" w:eastAsia="Arial" w:hAnsi="gobCL" w:cs="Arial"/>
                <w:sz w:val="22"/>
                <w:szCs w:val="22"/>
              </w:rPr>
            </w:pPr>
            <w:r w:rsidRPr="00082EBB">
              <w:rPr>
                <w:rFonts w:ascii="gobCL" w:eastAsia="Arial" w:hAnsi="gobCL" w:cs="Arial"/>
                <w:sz w:val="22"/>
                <w:szCs w:val="22"/>
              </w:rPr>
              <w:t xml:space="preserve">Grupo 1, arreo de animales: deben trasladar un grupo de vacas, desde el potrero hacia la sala de espera y posteriormente a la sala de ordeña. </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Grupo 2, ordeña (rutina completa): deben realizar la rutina de ordeño completa. Limpieza de ubre, </w:t>
            </w:r>
            <w:proofErr w:type="spellStart"/>
            <w:r w:rsidRPr="00082EBB">
              <w:rPr>
                <w:rFonts w:ascii="gobCL" w:eastAsia="Arial" w:hAnsi="gobCL" w:cs="Arial"/>
                <w:sz w:val="22"/>
                <w:szCs w:val="22"/>
              </w:rPr>
              <w:t>predipping</w:t>
            </w:r>
            <w:proofErr w:type="spellEnd"/>
            <w:r w:rsidRPr="00082EBB">
              <w:rPr>
                <w:rFonts w:ascii="gobCL" w:eastAsia="Arial" w:hAnsi="gobCL" w:cs="Arial"/>
                <w:sz w:val="22"/>
                <w:szCs w:val="22"/>
              </w:rPr>
              <w:t>, despunte, colocación pezoneras, retiro de pezoneras y sellado de pezones.</w:t>
            </w:r>
          </w:p>
          <w:p w:rsidR="008C50EA" w:rsidRPr="00082EBB" w:rsidRDefault="008C50EA">
            <w:pPr>
              <w:rPr>
                <w:rFonts w:ascii="gobCL" w:eastAsia="Arial" w:hAnsi="gobCL" w:cs="Arial"/>
                <w:sz w:val="22"/>
                <w:szCs w:val="22"/>
              </w:rPr>
            </w:pP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Cierre</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Posteriormente, se retroalimenta en plenario reforzando</w:t>
            </w:r>
            <w:r w:rsidRPr="00082EBB">
              <w:rPr>
                <w:rFonts w:ascii="gobCL" w:eastAsia="Arial" w:hAnsi="gobCL" w:cs="Arial"/>
                <w:sz w:val="22"/>
                <w:szCs w:val="22"/>
              </w:rPr>
              <w:t xml:space="preserve"> el propósito de la jornada, inquietudes y hallazgos de los estudiantes en la actividad en terreno. </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lastRenderedPageBreak/>
              <w:t>Sumado a lo anterior, comentar en plenario preguntas tales como: ¿qué fue lo que más me dificultó de la actividad? ¿qué elementos de la actividad fueron má</w:t>
            </w:r>
            <w:r w:rsidRPr="00082EBB">
              <w:rPr>
                <w:rFonts w:ascii="gobCL" w:eastAsia="Arial" w:hAnsi="gobCL" w:cs="Arial"/>
                <w:sz w:val="22"/>
                <w:szCs w:val="22"/>
              </w:rPr>
              <w:t xml:space="preserve">s fáciles de abordar? </w:t>
            </w: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Realizar plenario, socializando </w:t>
            </w:r>
            <w:r w:rsidRPr="00082EBB">
              <w:rPr>
                <w:rFonts w:ascii="gobCL" w:eastAsia="Arial" w:hAnsi="gobCL" w:cs="Arial"/>
                <w:sz w:val="22"/>
                <w:szCs w:val="22"/>
              </w:rPr>
              <w:t>el propósito de la jornada, inquietudes y hallazgos de los estudiantes en la actividad en terreno.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Así mismo, socializar con compañeros y docentes preguntas alusivas a la actividad, tales como: ¿qué fue lo que más me dificultó de la actividad? ¿qué elementos de la actividad fueron más fáciles de abordar? </w:t>
            </w:r>
          </w:p>
        </w:tc>
      </w:tr>
    </w:tbl>
    <w:p w:rsidR="008C50EA" w:rsidRPr="00082EBB" w:rsidRDefault="008C50EA">
      <w:pPr>
        <w:rPr>
          <w:rFonts w:ascii="gobCL" w:eastAsia="Arial" w:hAnsi="gobCL" w:cs="Arial"/>
          <w:b/>
          <w:color w:val="333333"/>
          <w:sz w:val="22"/>
          <w:szCs w:val="22"/>
        </w:rPr>
      </w:pPr>
    </w:p>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tbl>
      <w:tblPr>
        <w:tblStyle w:val="a7"/>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8C50EA" w:rsidRPr="00082EBB">
        <w:trPr>
          <w:trHeight w:val="291"/>
        </w:trPr>
        <w:tc>
          <w:tcPr>
            <w:tcW w:w="4921"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Equipos / Instrumentales</w:t>
            </w:r>
          </w:p>
        </w:tc>
        <w:tc>
          <w:tcPr>
            <w:tcW w:w="1716"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Condiciones</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Botas blancas</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Pechera plástica</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Overol</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CMT (reactivo y paleta)</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Medidor de pH (tiras y reactivo)</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3144" w:type="dxa"/>
            <w:shd w:val="clear" w:color="auto" w:fill="auto"/>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8C50EA">
            <w:pPr>
              <w:jc w:val="center"/>
              <w:rPr>
                <w:rFonts w:ascii="gobCL" w:eastAsia="Arial" w:hAnsi="gobCL" w:cs="Arial"/>
                <w:sz w:val="22"/>
                <w:szCs w:val="22"/>
              </w:rPr>
            </w:pPr>
          </w:p>
        </w:tc>
        <w:tc>
          <w:tcPr>
            <w:tcW w:w="1716" w:type="dxa"/>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8C50EA">
            <w:pPr>
              <w:jc w:val="center"/>
              <w:rPr>
                <w:rFonts w:ascii="gobCL" w:eastAsia="Arial" w:hAnsi="gobCL" w:cs="Arial"/>
                <w:sz w:val="22"/>
                <w:szCs w:val="22"/>
              </w:rPr>
            </w:pPr>
          </w:p>
        </w:tc>
      </w:tr>
      <w:tr w:rsidR="008C50EA" w:rsidRPr="00082EBB">
        <w:trPr>
          <w:trHeight w:val="291"/>
        </w:trPr>
        <w:tc>
          <w:tcPr>
            <w:tcW w:w="4921" w:type="dxa"/>
            <w:vAlign w:val="center"/>
          </w:tcPr>
          <w:p w:rsidR="008C50EA" w:rsidRPr="00082EBB" w:rsidRDefault="008C50EA">
            <w:pPr>
              <w:jc w:val="center"/>
              <w:rPr>
                <w:rFonts w:ascii="gobCL" w:eastAsia="Arial" w:hAnsi="gobCL" w:cs="Arial"/>
                <w:sz w:val="22"/>
                <w:szCs w:val="22"/>
              </w:rPr>
            </w:pPr>
          </w:p>
        </w:tc>
        <w:tc>
          <w:tcPr>
            <w:tcW w:w="1716" w:type="dxa"/>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8C50EA">
            <w:pPr>
              <w:jc w:val="center"/>
              <w:rPr>
                <w:rFonts w:ascii="gobCL" w:eastAsia="Arial" w:hAnsi="gobCL" w:cs="Arial"/>
                <w:sz w:val="22"/>
                <w:szCs w:val="22"/>
              </w:rPr>
            </w:pPr>
          </w:p>
        </w:tc>
      </w:tr>
      <w:tr w:rsidR="008C50EA" w:rsidRPr="00082EBB">
        <w:trPr>
          <w:trHeight w:val="291"/>
        </w:trPr>
        <w:tc>
          <w:tcPr>
            <w:tcW w:w="6637"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Insumos</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Cofia</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90 unidades</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Guantes de procedimiento</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90 unidades</w:t>
            </w:r>
          </w:p>
        </w:tc>
      </w:tr>
      <w:tr w:rsidR="008C50EA" w:rsidRPr="00082EBB">
        <w:trPr>
          <w:trHeight w:val="291"/>
        </w:trPr>
        <w:tc>
          <w:tcPr>
            <w:tcW w:w="6637" w:type="dxa"/>
            <w:gridSpan w:val="2"/>
            <w:shd w:val="clear" w:color="auto" w:fill="auto"/>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8C50EA">
            <w:pPr>
              <w:jc w:val="center"/>
              <w:rPr>
                <w:rFonts w:ascii="gobCL" w:eastAsia="Arial" w:hAnsi="gobCL" w:cs="Arial"/>
                <w:sz w:val="22"/>
                <w:szCs w:val="22"/>
              </w:rPr>
            </w:pPr>
          </w:p>
        </w:tc>
      </w:tr>
    </w:tbl>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tbl>
      <w:tblPr>
        <w:tblStyle w:val="a8"/>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C50EA" w:rsidRPr="00082EBB">
        <w:trPr>
          <w:trHeight w:val="623"/>
        </w:trPr>
        <w:tc>
          <w:tcPr>
            <w:tcW w:w="9781" w:type="dxa"/>
            <w:gridSpan w:val="3"/>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Descripción de la actividad</w:t>
            </w:r>
          </w:p>
          <w:p w:rsidR="008C50EA" w:rsidRPr="00082EBB" w:rsidRDefault="0041515E">
            <w:pPr>
              <w:ind w:left="720" w:hanging="720"/>
              <w:jc w:val="center"/>
              <w:rPr>
                <w:rFonts w:ascii="gobCL" w:eastAsia="Arial" w:hAnsi="gobCL" w:cs="Arial"/>
                <w:sz w:val="22"/>
                <w:szCs w:val="22"/>
              </w:rPr>
            </w:pPr>
            <w:r w:rsidRPr="00082EBB">
              <w:rPr>
                <w:rFonts w:ascii="gobCL" w:eastAsia="Arial" w:hAnsi="gobCL" w:cs="Arial"/>
                <w:b/>
                <w:sz w:val="22"/>
                <w:szCs w:val="22"/>
              </w:rPr>
              <w:t>“Tecnologías para Manejo Productivo (Salida a terreno: 4 horas)</w:t>
            </w:r>
          </w:p>
        </w:tc>
      </w:tr>
      <w:tr w:rsidR="008C50EA" w:rsidRPr="00082EBB">
        <w:trPr>
          <w:trHeight w:val="623"/>
        </w:trPr>
        <w:tc>
          <w:tcPr>
            <w:tcW w:w="1488"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Preparación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spacing w:after="160" w:line="256" w:lineRule="auto"/>
              <w:rPr>
                <w:rFonts w:ascii="gobCL" w:eastAsia="Arial" w:hAnsi="gobCL" w:cs="Arial"/>
                <w:sz w:val="22"/>
                <w:szCs w:val="22"/>
              </w:rPr>
            </w:pPr>
            <w:r w:rsidRPr="00082EBB">
              <w:rPr>
                <w:rFonts w:ascii="gobCL" w:eastAsia="Arial" w:hAnsi="gobCL" w:cs="Arial"/>
                <w:sz w:val="22"/>
                <w:szCs w:val="22"/>
              </w:rPr>
              <w:t>Esta actividad se desarrollará en el plantel de producción de huevos. Es por ello, que deberá gestionar y solicitar con antelación el predio o plantel de categoría antes expuesta.</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Iniciar con una retroalimentación utilizando una lluvia de ideas con pregunt</w:t>
            </w:r>
            <w:r w:rsidRPr="00082EBB">
              <w:rPr>
                <w:rFonts w:ascii="gobCL" w:eastAsia="Arial" w:hAnsi="gobCL" w:cs="Arial"/>
                <w:sz w:val="22"/>
                <w:szCs w:val="22"/>
              </w:rPr>
              <w:t xml:space="preserve">as dirigidas a todos los estudiantes respecto a la actividad realizada la clase anterior, sobre arreo de animales, ordeña, limpieza de sala de ordeña, revisión de leche obtenida. </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 xml:space="preserve">Si corresponde, presentar al anfitrión (encargado del </w:t>
            </w:r>
            <w:r w:rsidRPr="00082EBB">
              <w:rPr>
                <w:rFonts w:ascii="gobCL" w:eastAsia="Arial" w:hAnsi="gobCL" w:cs="Arial"/>
                <w:b/>
                <w:sz w:val="22"/>
                <w:szCs w:val="22"/>
              </w:rPr>
              <w:t xml:space="preserve">plantel de producción </w:t>
            </w:r>
            <w:r w:rsidRPr="00082EBB">
              <w:rPr>
                <w:rFonts w:ascii="gobCL" w:eastAsia="Arial" w:hAnsi="gobCL" w:cs="Arial"/>
                <w:b/>
                <w:sz w:val="22"/>
                <w:szCs w:val="22"/>
              </w:rPr>
              <w:t>de huevos</w:t>
            </w:r>
            <w:r w:rsidRPr="00082EBB">
              <w:rPr>
                <w:rFonts w:ascii="gobCL" w:eastAsia="Arial" w:hAnsi="gobCL" w:cs="Arial"/>
                <w:sz w:val="22"/>
                <w:szCs w:val="22"/>
              </w:rPr>
              <w:t xml:space="preserve">). Luego, organizar el curso en tres grupos, dentro de lo posible, designar una estudiante mujer como representante del grupo. </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lastRenderedPageBreak/>
              <w:t>Una vez asignados representantes a cada grupo, entregarles los implementos de seguridad para cada integrante del equipo</w:t>
            </w:r>
            <w:r w:rsidRPr="00082EBB">
              <w:rPr>
                <w:rFonts w:ascii="gobCL" w:eastAsia="Arial" w:hAnsi="gobCL" w:cs="Arial"/>
                <w:sz w:val="22"/>
                <w:szCs w:val="22"/>
              </w:rPr>
              <w:t xml:space="preserve"> e indicar que cada estudiante se debe equipar con ambos elementos antes de comenzar la actividad, así como indicar a los estudiantes aplicarse protector solar. </w:t>
            </w:r>
          </w:p>
          <w:p w:rsidR="008C50EA" w:rsidRPr="00082EBB" w:rsidRDefault="0041515E">
            <w:pPr>
              <w:numPr>
                <w:ilvl w:val="0"/>
                <w:numId w:val="16"/>
              </w:numPr>
              <w:spacing w:line="256" w:lineRule="auto"/>
              <w:jc w:val="both"/>
              <w:rPr>
                <w:rFonts w:ascii="gobCL" w:eastAsia="Arial" w:hAnsi="gobCL" w:cs="Arial"/>
                <w:sz w:val="22"/>
                <w:szCs w:val="22"/>
              </w:rPr>
            </w:pPr>
            <w:r w:rsidRPr="00082EBB">
              <w:rPr>
                <w:rFonts w:ascii="gobCL" w:eastAsia="Arial" w:hAnsi="gobCL" w:cs="Arial"/>
                <w:sz w:val="22"/>
                <w:szCs w:val="22"/>
              </w:rPr>
              <w:t>Guantes de procedimiento.</w:t>
            </w:r>
          </w:p>
          <w:p w:rsidR="008C50EA" w:rsidRPr="00082EBB" w:rsidRDefault="0041515E">
            <w:pPr>
              <w:numPr>
                <w:ilvl w:val="0"/>
                <w:numId w:val="16"/>
              </w:numPr>
              <w:spacing w:line="256" w:lineRule="auto"/>
              <w:jc w:val="both"/>
              <w:rPr>
                <w:rFonts w:ascii="gobCL" w:eastAsia="Arial" w:hAnsi="gobCL" w:cs="Arial"/>
                <w:sz w:val="22"/>
                <w:szCs w:val="22"/>
              </w:rPr>
            </w:pPr>
            <w:proofErr w:type="spellStart"/>
            <w:r w:rsidRPr="00082EBB">
              <w:rPr>
                <w:rFonts w:ascii="gobCL" w:eastAsia="Arial" w:hAnsi="gobCL" w:cs="Arial"/>
                <w:sz w:val="22"/>
                <w:szCs w:val="22"/>
              </w:rPr>
              <w:t>Cofía</w:t>
            </w:r>
            <w:proofErr w:type="spellEnd"/>
            <w:r w:rsidRPr="00082EBB">
              <w:rPr>
                <w:rFonts w:ascii="gobCL" w:eastAsia="Arial" w:hAnsi="gobCL" w:cs="Arial"/>
                <w:sz w:val="22"/>
                <w:szCs w:val="22"/>
              </w:rPr>
              <w:t>.</w:t>
            </w:r>
          </w:p>
          <w:p w:rsidR="008C50EA" w:rsidRPr="00082EBB" w:rsidRDefault="0041515E">
            <w:pPr>
              <w:numPr>
                <w:ilvl w:val="0"/>
                <w:numId w:val="16"/>
              </w:numPr>
              <w:spacing w:line="256" w:lineRule="auto"/>
              <w:jc w:val="both"/>
              <w:rPr>
                <w:rFonts w:ascii="gobCL" w:eastAsia="Arial" w:hAnsi="gobCL" w:cs="Arial"/>
                <w:sz w:val="22"/>
                <w:szCs w:val="22"/>
              </w:rPr>
            </w:pPr>
            <w:r w:rsidRPr="00082EBB">
              <w:rPr>
                <w:rFonts w:ascii="gobCL" w:eastAsia="Arial" w:hAnsi="gobCL" w:cs="Arial"/>
                <w:sz w:val="22"/>
                <w:szCs w:val="22"/>
              </w:rPr>
              <w:t>Botas blancas.</w:t>
            </w:r>
          </w:p>
          <w:p w:rsidR="008C50EA" w:rsidRPr="00082EBB" w:rsidRDefault="0041515E">
            <w:pPr>
              <w:numPr>
                <w:ilvl w:val="0"/>
                <w:numId w:val="16"/>
              </w:numPr>
              <w:spacing w:line="256" w:lineRule="auto"/>
              <w:jc w:val="both"/>
              <w:rPr>
                <w:rFonts w:ascii="gobCL" w:eastAsia="Arial" w:hAnsi="gobCL" w:cs="Arial"/>
                <w:sz w:val="22"/>
                <w:szCs w:val="22"/>
              </w:rPr>
            </w:pPr>
            <w:r w:rsidRPr="00082EBB">
              <w:rPr>
                <w:rFonts w:ascii="gobCL" w:eastAsia="Arial" w:hAnsi="gobCL" w:cs="Arial"/>
                <w:sz w:val="22"/>
                <w:szCs w:val="22"/>
              </w:rPr>
              <w:t>Pechera plástica u overol</w:t>
            </w:r>
          </w:p>
          <w:p w:rsidR="008C50EA" w:rsidRPr="00082EBB" w:rsidRDefault="0041515E">
            <w:pPr>
              <w:numPr>
                <w:ilvl w:val="0"/>
                <w:numId w:val="16"/>
              </w:numPr>
              <w:spacing w:after="160" w:line="256" w:lineRule="auto"/>
              <w:jc w:val="both"/>
              <w:rPr>
                <w:rFonts w:ascii="gobCL" w:eastAsia="Arial" w:hAnsi="gobCL" w:cs="Arial"/>
                <w:sz w:val="22"/>
                <w:szCs w:val="22"/>
              </w:rPr>
            </w:pPr>
            <w:r w:rsidRPr="00082EBB">
              <w:rPr>
                <w:rFonts w:ascii="gobCL" w:eastAsia="Arial" w:hAnsi="gobCL" w:cs="Arial"/>
                <w:sz w:val="22"/>
                <w:szCs w:val="22"/>
              </w:rPr>
              <w:t>Mascarilla</w:t>
            </w: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lastRenderedPageBreak/>
              <w:t>Ejecución</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rPr>
                <w:rFonts w:ascii="gobCL" w:eastAsia="Arial" w:hAnsi="gobCL" w:cs="Arial"/>
                <w:sz w:val="22"/>
                <w:szCs w:val="22"/>
              </w:rPr>
            </w:pPr>
            <w:r w:rsidRPr="00082EBB">
              <w:rPr>
                <w:rFonts w:ascii="gobCL" w:eastAsia="Arial" w:hAnsi="gobCL" w:cs="Arial"/>
                <w:sz w:val="22"/>
                <w:szCs w:val="22"/>
              </w:rPr>
              <w:t>Una vez dividido el curso distribuir las siguientes funciones cada uno:</w:t>
            </w:r>
          </w:p>
          <w:p w:rsidR="008C50EA" w:rsidRPr="00082EBB" w:rsidRDefault="008C50EA">
            <w:pPr>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Grupo 1: Selección y clasificación de huevos</w:t>
            </w:r>
            <w:r w:rsidRPr="00082EBB">
              <w:rPr>
                <w:rFonts w:ascii="gobCL" w:eastAsia="Arial" w:hAnsi="gobCL" w:cs="Arial"/>
                <w:b/>
                <w:sz w:val="22"/>
                <w:szCs w:val="22"/>
              </w:rPr>
              <w:t>:</w:t>
            </w:r>
            <w:r w:rsidRPr="00082EBB">
              <w:rPr>
                <w:rFonts w:ascii="gobCL" w:eastAsia="Arial" w:hAnsi="gobCL" w:cs="Arial"/>
                <w:sz w:val="22"/>
                <w:szCs w:val="22"/>
              </w:rPr>
              <w:t xml:space="preserve"> Los estudiantes deberán trabajar en la sala de selección y clasificación de huevos. Dónde seleccionarán los huevos que </w:t>
            </w:r>
            <w:r w:rsidRPr="00082EBB">
              <w:rPr>
                <w:rFonts w:ascii="gobCL" w:eastAsia="Arial" w:hAnsi="gobCL" w:cs="Arial"/>
                <w:sz w:val="22"/>
                <w:szCs w:val="22"/>
              </w:rPr>
              <w:t xml:space="preserve">serán comercializados. </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Las características que deben tener los huevos son las siguientes:</w:t>
            </w:r>
          </w:p>
          <w:p w:rsidR="008C50EA" w:rsidRPr="00082EBB" w:rsidRDefault="0041515E">
            <w:pPr>
              <w:numPr>
                <w:ilvl w:val="0"/>
                <w:numId w:val="1"/>
              </w:numPr>
              <w:jc w:val="both"/>
              <w:rPr>
                <w:rFonts w:ascii="gobCL" w:eastAsia="Arial" w:hAnsi="gobCL" w:cs="Arial"/>
                <w:sz w:val="22"/>
                <w:szCs w:val="22"/>
              </w:rPr>
            </w:pPr>
            <w:r w:rsidRPr="00082EBB">
              <w:rPr>
                <w:rFonts w:ascii="gobCL" w:eastAsia="Arial" w:hAnsi="gobCL" w:cs="Arial"/>
                <w:sz w:val="22"/>
                <w:szCs w:val="22"/>
              </w:rPr>
              <w:t>Tamaño correcto de acuerdo a la clasificación.</w:t>
            </w:r>
          </w:p>
          <w:p w:rsidR="008C50EA" w:rsidRPr="00082EBB" w:rsidRDefault="008C50EA">
            <w:pPr>
              <w:jc w:val="both"/>
              <w:rPr>
                <w:rFonts w:ascii="gobCL" w:eastAsia="Arial" w:hAnsi="gobCL" w:cs="Arial"/>
                <w:sz w:val="22"/>
                <w:szCs w:val="22"/>
              </w:rPr>
            </w:pPr>
          </w:p>
          <w:p w:rsidR="008C50EA" w:rsidRPr="00082EBB" w:rsidRDefault="0041515E">
            <w:pPr>
              <w:numPr>
                <w:ilvl w:val="0"/>
                <w:numId w:val="15"/>
              </w:numPr>
              <w:jc w:val="both"/>
              <w:rPr>
                <w:rFonts w:ascii="gobCL" w:eastAsia="Arial" w:hAnsi="gobCL" w:cs="Arial"/>
                <w:sz w:val="22"/>
                <w:szCs w:val="22"/>
              </w:rPr>
            </w:pPr>
            <w:r w:rsidRPr="00082EBB">
              <w:rPr>
                <w:rFonts w:ascii="gobCL" w:eastAsia="Arial" w:hAnsi="gobCL" w:cs="Arial"/>
                <w:sz w:val="22"/>
                <w:szCs w:val="22"/>
              </w:rPr>
              <w:t xml:space="preserve">Cáscara sin </w:t>
            </w:r>
            <w:proofErr w:type="spellStart"/>
            <w:r w:rsidRPr="00082EBB">
              <w:rPr>
                <w:rFonts w:ascii="gobCL" w:eastAsia="Arial" w:hAnsi="gobCL" w:cs="Arial"/>
                <w:sz w:val="22"/>
                <w:szCs w:val="22"/>
              </w:rPr>
              <w:t>trizaduras</w:t>
            </w:r>
            <w:proofErr w:type="spellEnd"/>
            <w:r w:rsidRPr="00082EBB">
              <w:rPr>
                <w:rFonts w:ascii="gobCL" w:eastAsia="Arial" w:hAnsi="gobCL" w:cs="Arial"/>
                <w:sz w:val="22"/>
                <w:szCs w:val="22"/>
              </w:rPr>
              <w:t xml:space="preserve"> ni quebradas</w:t>
            </w:r>
          </w:p>
          <w:p w:rsidR="008C50EA" w:rsidRPr="00082EBB" w:rsidRDefault="0041515E">
            <w:pPr>
              <w:numPr>
                <w:ilvl w:val="0"/>
                <w:numId w:val="15"/>
              </w:numPr>
              <w:jc w:val="both"/>
              <w:rPr>
                <w:rFonts w:ascii="gobCL" w:eastAsia="Arial" w:hAnsi="gobCL" w:cs="Arial"/>
                <w:sz w:val="22"/>
                <w:szCs w:val="22"/>
              </w:rPr>
            </w:pPr>
            <w:r w:rsidRPr="00082EBB">
              <w:rPr>
                <w:rFonts w:ascii="gobCL" w:eastAsia="Arial" w:hAnsi="gobCL" w:cs="Arial"/>
                <w:sz w:val="22"/>
                <w:szCs w:val="22"/>
              </w:rPr>
              <w:t>Limpieza</w:t>
            </w:r>
          </w:p>
          <w:p w:rsidR="008C50EA" w:rsidRPr="00082EBB" w:rsidRDefault="008C50EA">
            <w:pPr>
              <w:numPr>
                <w:ilvl w:val="0"/>
                <w:numId w:val="15"/>
              </w:num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Grupo 2: Envasado de huevos: este grupo, trabajará en base a lo que arroje la clasificación del grupo anterior. Dependiendo de los tamaños, tendrán que hacer el llenado de las cajas.</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Grupo 3: Limpieza de comederos y preparado de mezcla para alimentación: </w:t>
            </w:r>
            <w:r w:rsidRPr="00082EBB">
              <w:rPr>
                <w:rFonts w:ascii="gobCL" w:eastAsia="Arial" w:hAnsi="gobCL" w:cs="Arial"/>
                <w:sz w:val="22"/>
                <w:szCs w:val="22"/>
              </w:rPr>
              <w:t xml:space="preserve">los estudiantes tendrán que realizar limpieza completa de los comederos de las gallinas y tendrán que realizar el preparado del alimento ofrecido a las gallinas. </w:t>
            </w:r>
            <w:proofErr w:type="gramStart"/>
            <w:r w:rsidRPr="00082EBB">
              <w:rPr>
                <w:rFonts w:ascii="gobCL" w:eastAsia="Arial" w:hAnsi="gobCL" w:cs="Arial"/>
                <w:sz w:val="22"/>
                <w:szCs w:val="22"/>
              </w:rPr>
              <w:t>Las características de la mezcla la dará</w:t>
            </w:r>
            <w:proofErr w:type="gramEnd"/>
            <w:r w:rsidRPr="00082EBB">
              <w:rPr>
                <w:rFonts w:ascii="gobCL" w:eastAsia="Arial" w:hAnsi="gobCL" w:cs="Arial"/>
                <w:sz w:val="22"/>
                <w:szCs w:val="22"/>
              </w:rPr>
              <w:t xml:space="preserve"> el productor, ya que ésta va variando dependiendo de </w:t>
            </w:r>
            <w:r w:rsidRPr="00082EBB">
              <w:rPr>
                <w:rFonts w:ascii="gobCL" w:eastAsia="Arial" w:hAnsi="gobCL" w:cs="Arial"/>
                <w:sz w:val="22"/>
                <w:szCs w:val="22"/>
              </w:rPr>
              <w:t>la época de postura en que se encuentren las aves.</w:t>
            </w:r>
          </w:p>
          <w:p w:rsidR="008C50EA" w:rsidRPr="00082EBB" w:rsidRDefault="008C50EA">
            <w:pPr>
              <w:jc w:val="center"/>
              <w:rPr>
                <w:rFonts w:ascii="gobCL" w:eastAsia="Arial" w:hAnsi="gobCL" w:cs="Arial"/>
                <w:sz w:val="22"/>
                <w:szCs w:val="22"/>
              </w:rPr>
            </w:pPr>
          </w:p>
          <w:p w:rsidR="008C50EA" w:rsidRPr="00082EBB" w:rsidRDefault="0041515E">
            <w:pPr>
              <w:rPr>
                <w:rFonts w:ascii="gobCL" w:eastAsia="Arial" w:hAnsi="gobCL" w:cs="Arial"/>
                <w:sz w:val="22"/>
                <w:szCs w:val="22"/>
              </w:rPr>
            </w:pPr>
            <w:r w:rsidRPr="00082EBB">
              <w:rPr>
                <w:rFonts w:ascii="gobCL" w:eastAsia="Arial" w:hAnsi="gobCL" w:cs="Arial"/>
                <w:sz w:val="22"/>
                <w:szCs w:val="22"/>
              </w:rPr>
              <w:t>Al igual que en la salida anterior, los grupos de trabajo se irán rotando.</w:t>
            </w:r>
          </w:p>
          <w:p w:rsidR="008C50EA" w:rsidRPr="00082EBB" w:rsidRDefault="008C50EA">
            <w:pPr>
              <w:jc w:val="center"/>
              <w:rPr>
                <w:rFonts w:ascii="gobCL" w:eastAsia="Arial" w:hAnsi="gobCL" w:cs="Arial"/>
                <w:sz w:val="22"/>
                <w:szCs w:val="22"/>
              </w:rPr>
            </w:pP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Una vez terminada la actividad práctica, considerar un espacio de tiempo para realizar aseo superficial tanto de los elementos u</w:t>
            </w:r>
            <w:r w:rsidRPr="00082EBB">
              <w:rPr>
                <w:rFonts w:ascii="gobCL" w:eastAsia="Arial" w:hAnsi="gobCL" w:cs="Arial"/>
                <w:sz w:val="22"/>
                <w:szCs w:val="22"/>
              </w:rPr>
              <w:t xml:space="preserve">tilizados durante el práctico como de las áreas del predio utilizadas en el proceso, y pedir a cada representante de grupo que haga entrega de los materiales e implementos sobrantes del proceso práctico. </w:t>
            </w: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Escucha atentamente las instrucciones de tu docente respecto al trabajo a realizar, y recuerda respetar las normas de convivencia escolar, seguridad, procedimientos de prevención de riesgos, higiene y espacio asignados para el recreo.</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Revisar y utilizar lo</w:t>
            </w:r>
            <w:r w:rsidRPr="00082EBB">
              <w:rPr>
                <w:rFonts w:ascii="gobCL" w:eastAsia="Arial" w:hAnsi="gobCL" w:cs="Arial"/>
                <w:sz w:val="22"/>
                <w:szCs w:val="22"/>
              </w:rPr>
              <w:t>s implementos de protección personal, entregados por el docente.</w:t>
            </w:r>
          </w:p>
          <w:p w:rsidR="008C50EA" w:rsidRPr="00082EBB" w:rsidRDefault="008C50EA">
            <w:pPr>
              <w:rPr>
                <w:rFonts w:ascii="gobCL" w:eastAsia="Arial" w:hAnsi="gobCL" w:cs="Arial"/>
                <w:sz w:val="22"/>
                <w:szCs w:val="22"/>
              </w:rPr>
            </w:pPr>
          </w:p>
          <w:p w:rsidR="008C50EA" w:rsidRPr="00082EBB" w:rsidRDefault="0041515E">
            <w:pPr>
              <w:rPr>
                <w:rFonts w:ascii="gobCL" w:eastAsia="Arial" w:hAnsi="gobCL" w:cs="Arial"/>
                <w:sz w:val="22"/>
                <w:szCs w:val="22"/>
              </w:rPr>
            </w:pPr>
            <w:r w:rsidRPr="00082EBB">
              <w:rPr>
                <w:rFonts w:ascii="gobCL" w:eastAsia="Arial" w:hAnsi="gobCL" w:cs="Arial"/>
                <w:sz w:val="22"/>
                <w:szCs w:val="22"/>
              </w:rPr>
              <w:t>Conformar los grupos de trabajo asignados por el docente, para lo cual deben realizar las siguientes actividades:</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Grupo 1: Selección y clasificación de huevos</w:t>
            </w:r>
            <w:r w:rsidRPr="00082EBB">
              <w:rPr>
                <w:rFonts w:ascii="gobCL" w:eastAsia="Arial" w:hAnsi="gobCL" w:cs="Arial"/>
                <w:b/>
                <w:sz w:val="22"/>
                <w:szCs w:val="22"/>
              </w:rPr>
              <w:t>:</w:t>
            </w:r>
            <w:r w:rsidRPr="00082EBB">
              <w:rPr>
                <w:rFonts w:ascii="gobCL" w:eastAsia="Arial" w:hAnsi="gobCL" w:cs="Arial"/>
                <w:sz w:val="22"/>
                <w:szCs w:val="22"/>
              </w:rPr>
              <w:t xml:space="preserve"> trabajarán en la sala de selección y clasificación de huevos. Dónde seleccionarán los huevos que serán comercializados. Las características que deben tener los huevos son las siguientes:</w:t>
            </w:r>
          </w:p>
          <w:p w:rsidR="008C50EA" w:rsidRPr="00082EBB" w:rsidRDefault="0041515E">
            <w:pPr>
              <w:numPr>
                <w:ilvl w:val="0"/>
                <w:numId w:val="3"/>
              </w:numPr>
              <w:jc w:val="both"/>
              <w:rPr>
                <w:rFonts w:ascii="gobCL" w:eastAsia="Arial" w:hAnsi="gobCL" w:cs="Arial"/>
                <w:sz w:val="22"/>
                <w:szCs w:val="22"/>
              </w:rPr>
            </w:pPr>
            <w:r w:rsidRPr="00082EBB">
              <w:rPr>
                <w:rFonts w:ascii="gobCL" w:eastAsia="Arial" w:hAnsi="gobCL" w:cs="Arial"/>
                <w:sz w:val="22"/>
                <w:szCs w:val="22"/>
              </w:rPr>
              <w:t>Tamaño correcto de acuerdo a la clasificación.</w:t>
            </w:r>
          </w:p>
          <w:p w:rsidR="008C50EA" w:rsidRPr="00082EBB" w:rsidRDefault="0041515E">
            <w:pPr>
              <w:numPr>
                <w:ilvl w:val="0"/>
                <w:numId w:val="3"/>
              </w:numPr>
              <w:jc w:val="both"/>
              <w:rPr>
                <w:rFonts w:ascii="gobCL" w:eastAsia="Arial" w:hAnsi="gobCL" w:cs="Arial"/>
                <w:sz w:val="22"/>
                <w:szCs w:val="22"/>
              </w:rPr>
            </w:pPr>
            <w:r w:rsidRPr="00082EBB">
              <w:rPr>
                <w:rFonts w:ascii="gobCL" w:eastAsia="Arial" w:hAnsi="gobCL" w:cs="Arial"/>
                <w:sz w:val="22"/>
                <w:szCs w:val="22"/>
              </w:rPr>
              <w:t xml:space="preserve">Cáscara sin </w:t>
            </w:r>
            <w:proofErr w:type="spellStart"/>
            <w:r w:rsidRPr="00082EBB">
              <w:rPr>
                <w:rFonts w:ascii="gobCL" w:eastAsia="Arial" w:hAnsi="gobCL" w:cs="Arial"/>
                <w:sz w:val="22"/>
                <w:szCs w:val="22"/>
              </w:rPr>
              <w:t>trizadura</w:t>
            </w:r>
            <w:r w:rsidRPr="00082EBB">
              <w:rPr>
                <w:rFonts w:ascii="gobCL" w:eastAsia="Arial" w:hAnsi="gobCL" w:cs="Arial"/>
                <w:sz w:val="22"/>
                <w:szCs w:val="22"/>
              </w:rPr>
              <w:t>s</w:t>
            </w:r>
            <w:proofErr w:type="spellEnd"/>
            <w:r w:rsidRPr="00082EBB">
              <w:rPr>
                <w:rFonts w:ascii="gobCL" w:eastAsia="Arial" w:hAnsi="gobCL" w:cs="Arial"/>
                <w:sz w:val="22"/>
                <w:szCs w:val="22"/>
              </w:rPr>
              <w:t xml:space="preserve"> ni quebradas</w:t>
            </w:r>
          </w:p>
          <w:p w:rsidR="008C50EA" w:rsidRPr="00082EBB" w:rsidRDefault="0041515E">
            <w:pPr>
              <w:numPr>
                <w:ilvl w:val="0"/>
                <w:numId w:val="3"/>
              </w:numPr>
              <w:jc w:val="both"/>
              <w:rPr>
                <w:rFonts w:ascii="gobCL" w:eastAsia="Arial" w:hAnsi="gobCL" w:cs="Arial"/>
                <w:sz w:val="22"/>
                <w:szCs w:val="22"/>
              </w:rPr>
            </w:pPr>
            <w:r w:rsidRPr="00082EBB">
              <w:rPr>
                <w:rFonts w:ascii="gobCL" w:eastAsia="Arial" w:hAnsi="gobCL" w:cs="Arial"/>
                <w:sz w:val="22"/>
                <w:szCs w:val="22"/>
              </w:rPr>
              <w:t>Limpieza</w:t>
            </w: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Grupo 2 Envasado de huevos: trabajarán en base a lo que arroje la clasificación del grupo anterior. Dependiendo de los tamaños, tendrán que hacer el llenado de las cajas.</w:t>
            </w:r>
          </w:p>
          <w:p w:rsidR="008C50EA" w:rsidRPr="00082EBB" w:rsidRDefault="0041515E">
            <w:pPr>
              <w:jc w:val="both"/>
              <w:rPr>
                <w:rFonts w:ascii="gobCL" w:eastAsia="Arial" w:hAnsi="gobCL" w:cs="Arial"/>
                <w:sz w:val="22"/>
                <w:szCs w:val="22"/>
              </w:rPr>
            </w:pPr>
            <w:bookmarkStart w:id="1" w:name="_heading=h.30j0zll" w:colFirst="0" w:colLast="0"/>
            <w:bookmarkEnd w:id="1"/>
            <w:r w:rsidRPr="00082EBB">
              <w:rPr>
                <w:rFonts w:ascii="gobCL" w:eastAsia="Arial" w:hAnsi="gobCL" w:cs="Arial"/>
                <w:sz w:val="22"/>
                <w:szCs w:val="22"/>
              </w:rPr>
              <w:t>Grupo 3 Limpieza de comederos y preparado de mezcla para alim</w:t>
            </w:r>
            <w:r w:rsidRPr="00082EBB">
              <w:rPr>
                <w:rFonts w:ascii="gobCL" w:eastAsia="Arial" w:hAnsi="gobCL" w:cs="Arial"/>
                <w:sz w:val="22"/>
                <w:szCs w:val="22"/>
              </w:rPr>
              <w:t xml:space="preserve">entación: tendrán que realizar limpieza completa de los comederos de las gallinas y tendrán que realizar el preparado del alimento ofrecido a las gallinas. </w:t>
            </w:r>
            <w:proofErr w:type="gramStart"/>
            <w:r w:rsidRPr="00082EBB">
              <w:rPr>
                <w:rFonts w:ascii="gobCL" w:eastAsia="Arial" w:hAnsi="gobCL" w:cs="Arial"/>
                <w:sz w:val="22"/>
                <w:szCs w:val="22"/>
              </w:rPr>
              <w:t>Las características de la mezcla la dará</w:t>
            </w:r>
            <w:proofErr w:type="gramEnd"/>
            <w:r w:rsidRPr="00082EBB">
              <w:rPr>
                <w:rFonts w:ascii="gobCL" w:eastAsia="Arial" w:hAnsi="gobCL" w:cs="Arial"/>
                <w:sz w:val="22"/>
                <w:szCs w:val="22"/>
              </w:rPr>
              <w:t xml:space="preserve"> el productor, ya que ésta va variando dependiendo de la épo</w:t>
            </w:r>
            <w:r w:rsidRPr="00082EBB">
              <w:rPr>
                <w:rFonts w:ascii="gobCL" w:eastAsia="Arial" w:hAnsi="gobCL" w:cs="Arial"/>
                <w:sz w:val="22"/>
                <w:szCs w:val="22"/>
              </w:rPr>
              <w:t>ca de postura en que se encuentren las aves.</w:t>
            </w:r>
          </w:p>
          <w:p w:rsidR="008C50EA" w:rsidRPr="00082EBB" w:rsidRDefault="008C50EA">
            <w:pPr>
              <w:jc w:val="both"/>
              <w:rPr>
                <w:rFonts w:ascii="gobCL" w:eastAsia="Arial" w:hAnsi="gobCL" w:cs="Arial"/>
                <w:sz w:val="22"/>
                <w:szCs w:val="22"/>
              </w:rPr>
            </w:pPr>
            <w:bookmarkStart w:id="2" w:name="_heading=h.cimubia88z3y" w:colFirst="0" w:colLast="0"/>
            <w:bookmarkEnd w:id="2"/>
          </w:p>
          <w:p w:rsidR="008C50EA" w:rsidRPr="00082EBB" w:rsidRDefault="0041515E">
            <w:pPr>
              <w:rPr>
                <w:rFonts w:ascii="gobCL" w:eastAsia="Arial" w:hAnsi="gobCL" w:cs="Arial"/>
                <w:sz w:val="22"/>
                <w:szCs w:val="22"/>
              </w:rPr>
            </w:pPr>
            <w:r w:rsidRPr="00082EBB">
              <w:rPr>
                <w:rFonts w:ascii="gobCL" w:eastAsia="Arial" w:hAnsi="gobCL" w:cs="Arial"/>
                <w:sz w:val="22"/>
                <w:szCs w:val="22"/>
              </w:rPr>
              <w:t>Al finalizar la actividad, realizar un chequeo de los materiales entregados y utilizados durante el práctico.</w:t>
            </w:r>
          </w:p>
          <w:p w:rsidR="008C50EA" w:rsidRPr="00082EBB" w:rsidRDefault="008C50EA">
            <w:pPr>
              <w:jc w:val="both"/>
              <w:rPr>
                <w:rFonts w:ascii="gobCL" w:eastAsia="Arial" w:hAnsi="gobCL" w:cs="Arial"/>
                <w:sz w:val="22"/>
                <w:szCs w:val="22"/>
              </w:rPr>
            </w:pPr>
            <w:bookmarkStart w:id="3" w:name="_heading=h.qykgsqgnyaox" w:colFirst="0" w:colLast="0"/>
            <w:bookmarkEnd w:id="3"/>
          </w:p>
          <w:p w:rsidR="008C50EA" w:rsidRPr="00082EBB" w:rsidRDefault="008C50EA">
            <w:pPr>
              <w:jc w:val="center"/>
              <w:rPr>
                <w:rFonts w:ascii="gobCL" w:eastAsia="Arial" w:hAnsi="gobCL" w:cs="Arial"/>
                <w:sz w:val="22"/>
                <w:szCs w:val="22"/>
              </w:rPr>
            </w:pPr>
          </w:p>
        </w:tc>
      </w:tr>
      <w:tr w:rsidR="008C50EA" w:rsidRPr="00082EBB">
        <w:trPr>
          <w:trHeight w:val="623"/>
        </w:trPr>
        <w:tc>
          <w:tcPr>
            <w:tcW w:w="1488" w:type="dxa"/>
            <w:vMerge w:val="restart"/>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lastRenderedPageBreak/>
              <w:t>Cierre</w:t>
            </w: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Docente</w:t>
            </w:r>
          </w:p>
        </w:tc>
        <w:tc>
          <w:tcPr>
            <w:tcW w:w="7037" w:type="dxa"/>
            <w:shd w:val="clear" w:color="auto" w:fill="auto"/>
            <w:vAlign w:val="center"/>
          </w:tcPr>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Posteriormente, se retroalimenta en plenario reforzando el propósito de la jornada, inquietudes y hallazgos de los estudiantes en la actividad en terreno.</w:t>
            </w:r>
          </w:p>
          <w:p w:rsidR="008C50EA" w:rsidRPr="00082EBB" w:rsidRDefault="0041515E">
            <w:pPr>
              <w:spacing w:after="160" w:line="256" w:lineRule="auto"/>
              <w:jc w:val="both"/>
              <w:rPr>
                <w:rFonts w:ascii="gobCL" w:eastAsia="Arial" w:hAnsi="gobCL" w:cs="Arial"/>
                <w:sz w:val="22"/>
                <w:szCs w:val="22"/>
              </w:rPr>
            </w:pPr>
            <w:r w:rsidRPr="00082EBB">
              <w:rPr>
                <w:rFonts w:ascii="gobCL" w:eastAsia="Arial" w:hAnsi="gobCL" w:cs="Arial"/>
                <w:sz w:val="22"/>
                <w:szCs w:val="22"/>
              </w:rPr>
              <w:t xml:space="preserve">Sumado a lo anterior, deberá generar preguntas de </w:t>
            </w:r>
            <w:proofErr w:type="spellStart"/>
            <w:r w:rsidRPr="00082EBB">
              <w:rPr>
                <w:rFonts w:ascii="gobCL" w:eastAsia="Arial" w:hAnsi="gobCL" w:cs="Arial"/>
                <w:sz w:val="22"/>
                <w:szCs w:val="22"/>
              </w:rPr>
              <w:t>metacognición</w:t>
            </w:r>
            <w:proofErr w:type="spellEnd"/>
            <w:r w:rsidRPr="00082EBB">
              <w:rPr>
                <w:rFonts w:ascii="gobCL" w:eastAsia="Arial" w:hAnsi="gobCL" w:cs="Arial"/>
                <w:sz w:val="22"/>
                <w:szCs w:val="22"/>
              </w:rPr>
              <w:t xml:space="preserve"> alusivas a la actividad desarrollada:</w:t>
            </w:r>
            <w:r w:rsidRPr="00082EBB">
              <w:rPr>
                <w:rFonts w:ascii="gobCL" w:eastAsia="Arial" w:hAnsi="gobCL" w:cs="Arial"/>
                <w:sz w:val="22"/>
                <w:szCs w:val="22"/>
              </w:rPr>
              <w:t xml:space="preserve"> ¿qué fue lo que más me dificultó de la actividad? ¿qué elementos de la actividad fueron más fáciles de abordar? </w:t>
            </w:r>
          </w:p>
        </w:tc>
      </w:tr>
      <w:tr w:rsidR="008C50EA" w:rsidRPr="00082EBB">
        <w:trPr>
          <w:trHeight w:val="623"/>
        </w:trPr>
        <w:tc>
          <w:tcPr>
            <w:tcW w:w="1488" w:type="dxa"/>
            <w:vMerge/>
            <w:shd w:val="clear" w:color="auto" w:fill="D9D9D9"/>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Estudiante</w:t>
            </w:r>
          </w:p>
        </w:tc>
        <w:tc>
          <w:tcPr>
            <w:tcW w:w="7037" w:type="dxa"/>
            <w:shd w:val="clear" w:color="auto" w:fill="auto"/>
            <w:vAlign w:val="center"/>
          </w:tcPr>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t xml:space="preserve">Socializar en plenario </w:t>
            </w:r>
            <w:r w:rsidRPr="00082EBB">
              <w:rPr>
                <w:rFonts w:ascii="gobCL" w:eastAsia="Arial" w:hAnsi="gobCL" w:cs="Arial"/>
                <w:sz w:val="22"/>
                <w:szCs w:val="22"/>
              </w:rPr>
              <w:t>el propósito de la jornada, inquietudes y hallazgos de los estudiantes en la actividad en terreno.</w:t>
            </w:r>
          </w:p>
          <w:p w:rsidR="008C50EA" w:rsidRPr="00082EBB" w:rsidRDefault="008C50EA">
            <w:pPr>
              <w:jc w:val="both"/>
              <w:rPr>
                <w:rFonts w:ascii="gobCL" w:eastAsia="Arial" w:hAnsi="gobCL" w:cs="Arial"/>
                <w:sz w:val="22"/>
                <w:szCs w:val="22"/>
              </w:rPr>
            </w:pPr>
          </w:p>
          <w:p w:rsidR="008C50EA" w:rsidRPr="00082EBB" w:rsidRDefault="0041515E">
            <w:pPr>
              <w:jc w:val="both"/>
              <w:rPr>
                <w:rFonts w:ascii="gobCL" w:eastAsia="Arial" w:hAnsi="gobCL" w:cs="Arial"/>
                <w:sz w:val="22"/>
                <w:szCs w:val="22"/>
              </w:rPr>
            </w:pPr>
            <w:r w:rsidRPr="00082EBB">
              <w:rPr>
                <w:rFonts w:ascii="gobCL" w:eastAsia="Arial" w:hAnsi="gobCL" w:cs="Arial"/>
                <w:sz w:val="22"/>
                <w:szCs w:val="22"/>
              </w:rPr>
              <w:lastRenderedPageBreak/>
              <w:t xml:space="preserve">Así mismo, deberán comentar preguntas alusivas a la actividad y dispuestas por docente para concluir la jornada: ¿qué fue lo que más me dificultó de la actividad? ¿qué elementos de la actividad fueron más fáciles de abordar?  ¿qué fortalezas puedo extraer </w:t>
            </w:r>
            <w:r w:rsidRPr="00082EBB">
              <w:rPr>
                <w:rFonts w:ascii="gobCL" w:eastAsia="Arial" w:hAnsi="gobCL" w:cs="Arial"/>
                <w:sz w:val="22"/>
                <w:szCs w:val="22"/>
              </w:rPr>
              <w:t>del trabajo en equipo?</w:t>
            </w:r>
          </w:p>
        </w:tc>
      </w:tr>
    </w:tbl>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tbl>
      <w:tblPr>
        <w:tblStyle w:val="a9"/>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8C50EA" w:rsidRPr="00082EBB">
        <w:trPr>
          <w:trHeight w:val="291"/>
        </w:trPr>
        <w:tc>
          <w:tcPr>
            <w:tcW w:w="4921"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Equipos / Instrumentales</w:t>
            </w:r>
          </w:p>
        </w:tc>
        <w:tc>
          <w:tcPr>
            <w:tcW w:w="1716"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Condiciones</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Overol</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Botas blancas</w:t>
            </w:r>
          </w:p>
        </w:tc>
        <w:tc>
          <w:tcPr>
            <w:tcW w:w="1716" w:type="dxa"/>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4921" w:type="dxa"/>
            <w:vAlign w:val="center"/>
          </w:tcPr>
          <w:p w:rsidR="008C50EA" w:rsidRPr="00082EBB" w:rsidRDefault="008C50EA">
            <w:pPr>
              <w:jc w:val="center"/>
              <w:rPr>
                <w:rFonts w:ascii="gobCL" w:eastAsia="Arial" w:hAnsi="gobCL" w:cs="Arial"/>
                <w:sz w:val="22"/>
                <w:szCs w:val="22"/>
              </w:rPr>
            </w:pPr>
          </w:p>
        </w:tc>
        <w:tc>
          <w:tcPr>
            <w:tcW w:w="1716" w:type="dxa"/>
            <w:vAlign w:val="center"/>
          </w:tcPr>
          <w:p w:rsidR="008C50EA" w:rsidRPr="00082EBB" w:rsidRDefault="008C50EA">
            <w:pPr>
              <w:jc w:val="center"/>
              <w:rPr>
                <w:rFonts w:ascii="gobCL" w:eastAsia="Arial" w:hAnsi="gobCL" w:cs="Arial"/>
                <w:sz w:val="22"/>
                <w:szCs w:val="22"/>
              </w:rPr>
            </w:pP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Buen estado</w:t>
            </w:r>
          </w:p>
        </w:tc>
      </w:tr>
      <w:tr w:rsidR="008C50EA" w:rsidRPr="00082EBB">
        <w:trPr>
          <w:trHeight w:val="291"/>
        </w:trPr>
        <w:tc>
          <w:tcPr>
            <w:tcW w:w="6637" w:type="dxa"/>
            <w:gridSpan w:val="2"/>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Insumos</w:t>
            </w:r>
          </w:p>
        </w:tc>
        <w:tc>
          <w:tcPr>
            <w:tcW w:w="3144" w:type="dxa"/>
            <w:shd w:val="clear" w:color="auto" w:fill="D9D9D9"/>
            <w:vAlign w:val="center"/>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Cantidad</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Guantes de procedimientos</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90 unidades</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Cofia</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 unidades</w:t>
            </w:r>
          </w:p>
        </w:tc>
      </w:tr>
      <w:tr w:rsidR="008C50EA" w:rsidRPr="00082EBB">
        <w:trPr>
          <w:trHeight w:val="291"/>
        </w:trPr>
        <w:tc>
          <w:tcPr>
            <w:tcW w:w="6637" w:type="dxa"/>
            <w:gridSpan w:val="2"/>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Mascarilla</w:t>
            </w:r>
          </w:p>
        </w:tc>
        <w:tc>
          <w:tcPr>
            <w:tcW w:w="3144" w:type="dxa"/>
            <w:shd w:val="clear" w:color="auto" w:fill="auto"/>
            <w:vAlign w:val="center"/>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45 unidades</w:t>
            </w:r>
          </w:p>
        </w:tc>
      </w:tr>
    </w:tbl>
    <w:p w:rsidR="008C50EA" w:rsidRPr="00082EBB" w:rsidRDefault="008C50EA">
      <w:pPr>
        <w:rPr>
          <w:rFonts w:ascii="gobCL" w:eastAsia="Arial" w:hAnsi="gobCL" w:cs="Arial"/>
          <w:sz w:val="22"/>
          <w:szCs w:val="22"/>
        </w:rPr>
        <w:sectPr w:rsidR="008C50EA" w:rsidRPr="00082EBB">
          <w:headerReference w:type="default" r:id="rId12"/>
          <w:footerReference w:type="default" r:id="rId13"/>
          <w:pgSz w:w="12240" w:h="15840"/>
          <w:pgMar w:top="1417" w:right="1701" w:bottom="1417" w:left="1701" w:header="567" w:footer="624" w:gutter="0"/>
          <w:pgNumType w:start="1"/>
          <w:cols w:space="720"/>
        </w:sectPr>
      </w:pPr>
    </w:p>
    <w:p w:rsidR="008C50EA" w:rsidRPr="00082EBB" w:rsidRDefault="0041515E">
      <w:pPr>
        <w:rPr>
          <w:rFonts w:ascii="gobCL" w:eastAsia="Arial" w:hAnsi="gobCL" w:cs="Arial"/>
          <w:b/>
          <w:color w:val="333333"/>
          <w:sz w:val="22"/>
          <w:szCs w:val="22"/>
        </w:rPr>
      </w:pPr>
      <w:r w:rsidRPr="00082EBB">
        <w:rPr>
          <w:rFonts w:ascii="gobCL" w:eastAsia="Arial" w:hAnsi="gobCL" w:cs="Arial"/>
          <w:b/>
          <w:color w:val="333333"/>
          <w:sz w:val="22"/>
          <w:szCs w:val="22"/>
        </w:rPr>
        <w:lastRenderedPageBreak/>
        <w:t>Instrumento de Evaluación</w:t>
      </w:r>
    </w:p>
    <w:p w:rsidR="008C50EA" w:rsidRPr="00082EBB" w:rsidRDefault="008C50EA">
      <w:pPr>
        <w:jc w:val="both"/>
        <w:rPr>
          <w:rFonts w:ascii="gobCL" w:eastAsia="Arial" w:hAnsi="gobCL" w:cs="Arial"/>
          <w:b/>
          <w:color w:val="333333"/>
          <w:sz w:val="22"/>
          <w:szCs w:val="22"/>
        </w:rPr>
      </w:pPr>
    </w:p>
    <w:p w:rsidR="008C50EA" w:rsidRPr="00082EBB" w:rsidRDefault="008C50EA">
      <w:pPr>
        <w:ind w:right="-461"/>
        <w:jc w:val="both"/>
        <w:rPr>
          <w:rFonts w:ascii="gobCL" w:hAnsi="gobCL"/>
          <w:sz w:val="22"/>
          <w:szCs w:val="22"/>
        </w:rPr>
      </w:pPr>
    </w:p>
    <w:tbl>
      <w:tblPr>
        <w:tblStyle w:val="aa"/>
        <w:tblW w:w="15800" w:type="dxa"/>
        <w:tblInd w:w="0" w:type="dxa"/>
        <w:tblLayout w:type="fixed"/>
        <w:tblLook w:val="0400" w:firstRow="0" w:lastRow="0" w:firstColumn="0" w:lastColumn="0" w:noHBand="0" w:noVBand="1"/>
      </w:tblPr>
      <w:tblGrid>
        <w:gridCol w:w="2200"/>
        <w:gridCol w:w="2200"/>
        <w:gridCol w:w="2200"/>
        <w:gridCol w:w="2200"/>
        <w:gridCol w:w="2200"/>
        <w:gridCol w:w="1100"/>
        <w:gridCol w:w="1100"/>
        <w:gridCol w:w="1100"/>
        <w:gridCol w:w="1500"/>
      </w:tblGrid>
      <w:tr w:rsidR="008C50EA" w:rsidRPr="00082EBB">
        <w:trPr>
          <w:trHeight w:val="300"/>
        </w:trPr>
        <w:tc>
          <w:tcPr>
            <w:tcW w:w="14300"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C50EA" w:rsidRPr="00082EBB" w:rsidRDefault="0041515E">
            <w:pPr>
              <w:ind w:right="-461"/>
              <w:jc w:val="both"/>
              <w:rPr>
                <w:rFonts w:ascii="gobCL" w:eastAsia="Calibri" w:hAnsi="gobCL" w:cs="Calibri"/>
                <w:color w:val="5B9BD5"/>
                <w:sz w:val="22"/>
                <w:szCs w:val="22"/>
              </w:rPr>
            </w:pPr>
            <w:r w:rsidRPr="00082EBB">
              <w:rPr>
                <w:rFonts w:ascii="gobCL" w:eastAsia="Calibri" w:hAnsi="gobCL" w:cs="Calibri"/>
                <w:color w:val="5B9BD5"/>
                <w:sz w:val="22"/>
                <w:szCs w:val="22"/>
              </w:rPr>
              <w:t>Nombre de la Actividad</w:t>
            </w:r>
            <w:r w:rsidRPr="00082EBB">
              <w:rPr>
                <w:rFonts w:ascii="gobCL" w:eastAsia="Arial" w:hAnsi="gobCL" w:cs="Arial"/>
                <w:color w:val="000000"/>
                <w:sz w:val="22"/>
                <w:szCs w:val="22"/>
              </w:rPr>
              <w:t>:  Manejos pecuarios | Técnicas de manejo productivo | Guía de ejercicios – “Indicadores productivos”</w:t>
            </w: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6600" w:type="dxa"/>
            <w:gridSpan w:val="3"/>
            <w:tcBorders>
              <w:top w:val="single" w:sz="8" w:space="0" w:color="000000"/>
              <w:left w:val="single" w:sz="8" w:space="0" w:color="000000"/>
              <w:bottom w:val="single" w:sz="8" w:space="0" w:color="000000"/>
              <w:right w:val="single" w:sz="8" w:space="0" w:color="000000"/>
            </w:tcBorders>
            <w:shd w:val="clear" w:color="auto" w:fill="FFFFFF"/>
            <w:vAlign w:val="bottom"/>
          </w:tcPr>
          <w:p w:rsidR="008C50EA" w:rsidRPr="00082EBB" w:rsidRDefault="0041515E">
            <w:pPr>
              <w:ind w:right="-461"/>
              <w:jc w:val="both"/>
              <w:rPr>
                <w:rFonts w:ascii="gobCL" w:eastAsia="Calibri" w:hAnsi="gobCL" w:cs="Calibri"/>
                <w:color w:val="5B9BD5"/>
                <w:sz w:val="22"/>
                <w:szCs w:val="22"/>
              </w:rPr>
            </w:pPr>
            <w:r w:rsidRPr="00082EBB">
              <w:rPr>
                <w:rFonts w:ascii="gobCL" w:eastAsia="Calibri" w:hAnsi="gobCL" w:cs="Calibri"/>
                <w:color w:val="5B9BD5"/>
                <w:sz w:val="22"/>
                <w:szCs w:val="22"/>
              </w:rPr>
              <w:t>Nombre Estudiante:</w:t>
            </w:r>
          </w:p>
        </w:tc>
        <w:tc>
          <w:tcPr>
            <w:tcW w:w="4400" w:type="dxa"/>
            <w:gridSpan w:val="2"/>
            <w:tcBorders>
              <w:top w:val="single" w:sz="8" w:space="0" w:color="000000"/>
              <w:left w:val="nil"/>
              <w:bottom w:val="single" w:sz="8" w:space="0" w:color="000000"/>
              <w:right w:val="single" w:sz="8" w:space="0" w:color="000000"/>
            </w:tcBorders>
            <w:shd w:val="clear" w:color="auto" w:fill="FFFFFF"/>
            <w:vAlign w:val="bottom"/>
          </w:tcPr>
          <w:p w:rsidR="008C50EA" w:rsidRPr="00082EBB" w:rsidRDefault="0041515E">
            <w:pPr>
              <w:ind w:right="-461"/>
              <w:jc w:val="both"/>
              <w:rPr>
                <w:rFonts w:ascii="gobCL" w:eastAsia="Calibri" w:hAnsi="gobCL" w:cs="Calibri"/>
                <w:color w:val="5B9BD5"/>
                <w:sz w:val="22"/>
                <w:szCs w:val="22"/>
              </w:rPr>
            </w:pPr>
            <w:bookmarkStart w:id="4" w:name="_heading=h.gjdgxs" w:colFirst="0" w:colLast="0"/>
            <w:bookmarkEnd w:id="4"/>
            <w:r w:rsidRPr="00082EBB">
              <w:rPr>
                <w:rFonts w:ascii="gobCL" w:eastAsia="Calibri" w:hAnsi="gobCL" w:cs="Calibri"/>
                <w:color w:val="5B9BD5"/>
                <w:sz w:val="22"/>
                <w:szCs w:val="22"/>
              </w:rPr>
              <w:t>RUN:</w:t>
            </w:r>
          </w:p>
        </w:tc>
        <w:tc>
          <w:tcPr>
            <w:tcW w:w="2200" w:type="dxa"/>
            <w:gridSpan w:val="2"/>
            <w:tcBorders>
              <w:top w:val="single" w:sz="8" w:space="0" w:color="000000"/>
              <w:left w:val="nil"/>
              <w:bottom w:val="single" w:sz="8" w:space="0" w:color="000000"/>
              <w:right w:val="single" w:sz="8" w:space="0" w:color="000000"/>
            </w:tcBorders>
            <w:shd w:val="clear" w:color="auto" w:fill="FFFFFF"/>
            <w:vAlign w:val="bottom"/>
          </w:tcPr>
          <w:p w:rsidR="008C50EA" w:rsidRPr="00082EBB" w:rsidRDefault="0041515E">
            <w:pPr>
              <w:ind w:right="-461"/>
              <w:jc w:val="both"/>
              <w:rPr>
                <w:rFonts w:ascii="gobCL" w:eastAsia="Calibri" w:hAnsi="gobCL" w:cs="Calibri"/>
                <w:color w:val="5B9BD5"/>
                <w:sz w:val="22"/>
                <w:szCs w:val="22"/>
              </w:rPr>
            </w:pPr>
            <w:r w:rsidRPr="00082EBB">
              <w:rPr>
                <w:rFonts w:ascii="gobCL" w:eastAsia="Calibri" w:hAnsi="gobCL" w:cs="Calibri"/>
                <w:color w:val="5B9BD5"/>
                <w:sz w:val="22"/>
                <w:szCs w:val="22"/>
              </w:rPr>
              <w:t>Fecha:</w:t>
            </w:r>
          </w:p>
        </w:tc>
        <w:tc>
          <w:tcPr>
            <w:tcW w:w="1100" w:type="dxa"/>
            <w:tcBorders>
              <w:top w:val="nil"/>
              <w:left w:val="nil"/>
              <w:bottom w:val="nil"/>
              <w:right w:val="single" w:sz="8" w:space="0" w:color="000000"/>
            </w:tcBorders>
            <w:shd w:val="clear" w:color="auto" w:fill="FFFFFF"/>
            <w:vAlign w:val="bottom"/>
          </w:tcPr>
          <w:p w:rsidR="008C50EA" w:rsidRPr="00082EBB" w:rsidRDefault="0041515E">
            <w:pPr>
              <w:ind w:right="-461"/>
              <w:jc w:val="both"/>
              <w:rPr>
                <w:rFonts w:ascii="gobCL" w:eastAsia="Calibri" w:hAnsi="gobCL" w:cs="Calibri"/>
                <w:color w:val="5B9BD5"/>
                <w:sz w:val="22"/>
                <w:szCs w:val="22"/>
              </w:rPr>
            </w:pPr>
            <w:r w:rsidRPr="00082EBB">
              <w:rPr>
                <w:rFonts w:ascii="gobCL" w:eastAsia="Calibri" w:hAnsi="gobCL" w:cs="Calibri"/>
                <w:color w:val="5B9BD5"/>
                <w:sz w:val="22"/>
                <w:szCs w:val="22"/>
              </w:rPr>
              <w:t xml:space="preserve">Nota: </w:t>
            </w:r>
            <w:proofErr w:type="spellStart"/>
            <w:r w:rsidRPr="00082EBB">
              <w:rPr>
                <w:rFonts w:ascii="gobCL" w:eastAsia="Calibri" w:hAnsi="gobCL" w:cs="Calibri"/>
                <w:color w:val="5B9BD5"/>
                <w:sz w:val="22"/>
                <w:szCs w:val="22"/>
              </w:rPr>
              <w:t>Nnota</w:t>
            </w:r>
            <w:proofErr w:type="spellEnd"/>
            <w:r w:rsidRPr="00082EBB">
              <w:rPr>
                <w:rFonts w:ascii="gobCL" w:eastAsia="Calibri" w:hAnsi="gobCL" w:cs="Calibri"/>
                <w:color w:val="5B9BD5"/>
                <w:sz w:val="22"/>
                <w:szCs w:val="22"/>
              </w:rPr>
              <w:t xml:space="preserve"> Actividad</w:t>
            </w: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single" w:sz="8" w:space="0" w:color="000000"/>
              <w:bottom w:val="single" w:sz="8" w:space="0" w:color="000000"/>
              <w:right w:val="nil"/>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2200" w:type="dxa"/>
            <w:tcBorders>
              <w:top w:val="nil"/>
              <w:left w:val="nil"/>
              <w:bottom w:val="single" w:sz="8" w:space="0" w:color="000000"/>
              <w:right w:val="nil"/>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2200" w:type="dxa"/>
            <w:tcBorders>
              <w:top w:val="nil"/>
              <w:left w:val="nil"/>
              <w:bottom w:val="single" w:sz="8" w:space="0" w:color="000000"/>
              <w:right w:val="single" w:sz="8" w:space="0" w:color="000000"/>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2200" w:type="dxa"/>
            <w:tcBorders>
              <w:top w:val="nil"/>
              <w:left w:val="nil"/>
              <w:bottom w:val="single" w:sz="8" w:space="0" w:color="000000"/>
              <w:right w:val="nil"/>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2200" w:type="dxa"/>
            <w:tcBorders>
              <w:top w:val="nil"/>
              <w:left w:val="nil"/>
              <w:bottom w:val="single" w:sz="8" w:space="0" w:color="000000"/>
              <w:right w:val="single" w:sz="8" w:space="0" w:color="000000"/>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1100" w:type="dxa"/>
            <w:tcBorders>
              <w:top w:val="nil"/>
              <w:left w:val="nil"/>
              <w:bottom w:val="single" w:sz="8" w:space="0" w:color="000000"/>
              <w:right w:val="nil"/>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1100" w:type="dxa"/>
            <w:tcBorders>
              <w:top w:val="nil"/>
              <w:left w:val="nil"/>
              <w:bottom w:val="single" w:sz="8" w:space="0" w:color="000000"/>
              <w:right w:val="single" w:sz="8" w:space="0" w:color="000000"/>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1100" w:type="dxa"/>
            <w:tcBorders>
              <w:top w:val="single" w:sz="8" w:space="0" w:color="000000"/>
              <w:left w:val="nil"/>
              <w:bottom w:val="single" w:sz="8" w:space="0" w:color="000000"/>
              <w:right w:val="single" w:sz="8" w:space="0" w:color="000000"/>
            </w:tcBorders>
            <w:shd w:val="clear" w:color="auto" w:fill="FFFFFF"/>
            <w:vAlign w:val="bottom"/>
          </w:tcPr>
          <w:p w:rsidR="008C50EA" w:rsidRPr="00082EBB" w:rsidRDefault="008C50EA">
            <w:pPr>
              <w:ind w:right="-461"/>
              <w:jc w:val="both"/>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single" w:sz="8" w:space="0" w:color="000000"/>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color w:val="5B9BD5"/>
                <w:sz w:val="22"/>
                <w:szCs w:val="22"/>
              </w:rPr>
            </w:pPr>
            <w:r w:rsidRPr="00082EBB">
              <w:rPr>
                <w:rFonts w:ascii="gobCL" w:eastAsia="Calibri" w:hAnsi="gobCL" w:cs="Calibri"/>
                <w:color w:val="5B9BD5"/>
                <w:sz w:val="22"/>
                <w:szCs w:val="22"/>
              </w:rPr>
              <w:t>OA</w:t>
            </w:r>
          </w:p>
        </w:tc>
        <w:tc>
          <w:tcPr>
            <w:tcW w:w="12100" w:type="dxa"/>
            <w:gridSpan w:val="7"/>
            <w:vMerge w:val="restart"/>
            <w:tcBorders>
              <w:top w:val="single" w:sz="8" w:space="0" w:color="000000"/>
              <w:left w:val="single" w:sz="8" w:space="0" w:color="000000"/>
              <w:bottom w:val="nil"/>
              <w:right w:val="single" w:sz="8" w:space="0" w:color="000000"/>
            </w:tcBorders>
            <w:shd w:val="clear" w:color="auto" w:fill="auto"/>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(OA01) Vigilar y mantener las condiciones físicas de los entornos naturales y artificiales de los planteles pecuarios, de acuerdo a parámetros establecidos y a las normas sanitarias vigentes.</w:t>
            </w:r>
            <w:r w:rsidRPr="00082EBB">
              <w:rPr>
                <w:rFonts w:ascii="gobCL" w:eastAsia="Arial" w:hAnsi="gobCL" w:cs="Arial"/>
                <w:color w:val="000000"/>
                <w:sz w:val="22"/>
                <w:szCs w:val="22"/>
              </w:rPr>
              <w:br/>
              <w:t>(OA02) Aplicar técnicas de contención, sujeción, conducción y tr</w:t>
            </w:r>
            <w:r w:rsidRPr="00082EBB">
              <w:rPr>
                <w:rFonts w:ascii="gobCL" w:eastAsia="Arial" w:hAnsi="gobCL" w:cs="Arial"/>
                <w:color w:val="000000"/>
                <w:sz w:val="22"/>
                <w:szCs w:val="22"/>
              </w:rPr>
              <w:t>ansporte de animales para su manejo según especie, sexo, edad de los animales y naturaleza de las labores a realizar.</w:t>
            </w:r>
            <w:r w:rsidRPr="00082EBB">
              <w:rPr>
                <w:rFonts w:ascii="gobCL" w:eastAsia="Arial" w:hAnsi="gobCL" w:cs="Arial"/>
                <w:color w:val="000000"/>
                <w:sz w:val="22"/>
                <w:szCs w:val="22"/>
              </w:rPr>
              <w:br/>
              <w:t>(OA07) Verificar el funcionamiento de máquinas, equipos e instrumentos utilizados en la producción pecuaria</w:t>
            </w: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Arial" w:hAnsi="gobCL" w:cs="Arial"/>
                <w:color w:val="000000"/>
                <w:sz w:val="22"/>
                <w:szCs w:val="22"/>
              </w:rPr>
            </w:pPr>
          </w:p>
        </w:tc>
      </w:tr>
      <w:tr w:rsidR="008C50EA" w:rsidRPr="00082EBB">
        <w:trPr>
          <w:trHeight w:val="300"/>
        </w:trPr>
        <w:tc>
          <w:tcPr>
            <w:tcW w:w="2200" w:type="dxa"/>
            <w:tcBorders>
              <w:top w:val="nil"/>
              <w:left w:val="single" w:sz="8" w:space="0" w:color="000000"/>
              <w:bottom w:val="nil"/>
              <w:right w:val="single" w:sz="8" w:space="0" w:color="000000"/>
            </w:tcBorders>
            <w:shd w:val="clear" w:color="auto" w:fill="FFFFFF"/>
            <w:vAlign w:val="center"/>
          </w:tcPr>
          <w:p w:rsidR="008C50EA" w:rsidRPr="00082EBB" w:rsidRDefault="008C50EA">
            <w:pPr>
              <w:ind w:right="-461"/>
              <w:jc w:val="both"/>
              <w:rPr>
                <w:rFonts w:ascii="gobCL" w:eastAsia="Calibri" w:hAnsi="gobCL" w:cs="Calibri"/>
                <w:color w:val="5B9BD5"/>
                <w:sz w:val="22"/>
                <w:szCs w:val="22"/>
              </w:rPr>
            </w:pPr>
          </w:p>
        </w:tc>
        <w:tc>
          <w:tcPr>
            <w:tcW w:w="12100" w:type="dxa"/>
            <w:gridSpan w:val="7"/>
            <w:vMerge/>
            <w:tcBorders>
              <w:top w:val="single" w:sz="8" w:space="0" w:color="000000"/>
              <w:left w:val="single" w:sz="8" w:space="0" w:color="000000"/>
              <w:bottom w:val="nil"/>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single" w:sz="8" w:space="0" w:color="000000"/>
              <w:bottom w:val="nil"/>
              <w:right w:val="single" w:sz="8" w:space="0" w:color="000000"/>
            </w:tcBorders>
            <w:shd w:val="clear" w:color="auto" w:fill="auto"/>
            <w:vAlign w:val="bottom"/>
          </w:tcPr>
          <w:p w:rsidR="008C50EA" w:rsidRPr="00082EBB" w:rsidRDefault="008C50EA">
            <w:pPr>
              <w:ind w:right="-461"/>
              <w:jc w:val="both"/>
              <w:rPr>
                <w:rFonts w:ascii="gobCL" w:eastAsia="Arial" w:hAnsi="gobCL" w:cs="Arial"/>
                <w:color w:val="000000"/>
                <w:sz w:val="22"/>
                <w:szCs w:val="22"/>
              </w:rPr>
            </w:pPr>
          </w:p>
        </w:tc>
        <w:tc>
          <w:tcPr>
            <w:tcW w:w="12100" w:type="dxa"/>
            <w:gridSpan w:val="7"/>
            <w:vMerge/>
            <w:tcBorders>
              <w:top w:val="single" w:sz="8" w:space="0" w:color="000000"/>
              <w:left w:val="single" w:sz="8" w:space="0" w:color="000000"/>
              <w:bottom w:val="nil"/>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Arial" w:hAnsi="gobCL" w:cs="Arial"/>
                <w:color w:val="000000"/>
                <w:sz w:val="22"/>
                <w:szCs w:val="22"/>
              </w:rPr>
            </w:pPr>
          </w:p>
        </w:tc>
      </w:tr>
      <w:tr w:rsidR="008C50EA" w:rsidRPr="00082EBB">
        <w:trPr>
          <w:trHeight w:val="285"/>
        </w:trPr>
        <w:tc>
          <w:tcPr>
            <w:tcW w:w="2200" w:type="dxa"/>
            <w:tcBorders>
              <w:top w:val="nil"/>
              <w:left w:val="single" w:sz="8" w:space="0" w:color="000000"/>
              <w:bottom w:val="nil"/>
              <w:right w:val="single" w:sz="8" w:space="0" w:color="000000"/>
            </w:tcBorders>
            <w:shd w:val="clear" w:color="auto" w:fill="FFFFFF"/>
            <w:vAlign w:val="center"/>
          </w:tcPr>
          <w:p w:rsidR="008C50EA" w:rsidRPr="00082EBB" w:rsidRDefault="008C50EA">
            <w:pPr>
              <w:ind w:right="-461"/>
              <w:jc w:val="both"/>
              <w:rPr>
                <w:rFonts w:ascii="gobCL" w:eastAsia="Calibri" w:hAnsi="gobCL" w:cs="Calibri"/>
                <w:color w:val="5B9BD5"/>
                <w:sz w:val="22"/>
                <w:szCs w:val="22"/>
              </w:rPr>
            </w:pPr>
          </w:p>
        </w:tc>
        <w:tc>
          <w:tcPr>
            <w:tcW w:w="12100" w:type="dxa"/>
            <w:gridSpan w:val="7"/>
            <w:vMerge/>
            <w:tcBorders>
              <w:top w:val="single" w:sz="8" w:space="0" w:color="000000"/>
              <w:left w:val="single" w:sz="8" w:space="0" w:color="000000"/>
              <w:bottom w:val="nil"/>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single" w:sz="8" w:space="0" w:color="000000"/>
              <w:bottom w:val="nil"/>
              <w:right w:val="single" w:sz="8" w:space="0" w:color="000000"/>
            </w:tcBorders>
            <w:shd w:val="clear" w:color="auto" w:fill="auto"/>
            <w:vAlign w:val="bottom"/>
          </w:tcPr>
          <w:p w:rsidR="008C50EA" w:rsidRPr="00082EBB" w:rsidRDefault="008C50EA">
            <w:pPr>
              <w:ind w:right="-461"/>
              <w:jc w:val="both"/>
              <w:rPr>
                <w:rFonts w:ascii="gobCL" w:eastAsia="Arial" w:hAnsi="gobCL" w:cs="Arial"/>
                <w:color w:val="000000"/>
                <w:sz w:val="22"/>
                <w:szCs w:val="22"/>
              </w:rPr>
            </w:pPr>
          </w:p>
        </w:tc>
        <w:tc>
          <w:tcPr>
            <w:tcW w:w="12100" w:type="dxa"/>
            <w:gridSpan w:val="7"/>
            <w:vMerge/>
            <w:tcBorders>
              <w:top w:val="single" w:sz="8" w:space="0" w:color="000000"/>
              <w:left w:val="single" w:sz="8" w:space="0" w:color="000000"/>
              <w:bottom w:val="nil"/>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Arial" w:hAnsi="gobCL" w:cs="Arial"/>
                <w:color w:val="000000"/>
                <w:sz w:val="22"/>
                <w:szCs w:val="22"/>
              </w:rPr>
            </w:pPr>
          </w:p>
        </w:tc>
      </w:tr>
      <w:tr w:rsidR="008C50EA" w:rsidRPr="00082EBB">
        <w:trPr>
          <w:trHeight w:val="285"/>
        </w:trPr>
        <w:tc>
          <w:tcPr>
            <w:tcW w:w="2200" w:type="dxa"/>
            <w:tcBorders>
              <w:top w:val="nil"/>
              <w:left w:val="single" w:sz="8" w:space="0" w:color="000000"/>
              <w:bottom w:val="nil"/>
              <w:right w:val="single" w:sz="8" w:space="0" w:color="000000"/>
            </w:tcBorders>
            <w:shd w:val="clear" w:color="auto" w:fill="FFFFFF"/>
            <w:vAlign w:val="center"/>
          </w:tcPr>
          <w:p w:rsidR="008C50EA" w:rsidRPr="00082EBB" w:rsidRDefault="008C50EA">
            <w:pPr>
              <w:ind w:right="-461"/>
              <w:jc w:val="both"/>
              <w:rPr>
                <w:rFonts w:ascii="gobCL" w:eastAsia="Calibri" w:hAnsi="gobCL" w:cs="Calibri"/>
                <w:color w:val="5B9BD5"/>
                <w:sz w:val="22"/>
                <w:szCs w:val="22"/>
              </w:rPr>
            </w:pPr>
          </w:p>
        </w:tc>
        <w:tc>
          <w:tcPr>
            <w:tcW w:w="12100" w:type="dxa"/>
            <w:gridSpan w:val="7"/>
            <w:vMerge/>
            <w:tcBorders>
              <w:top w:val="single" w:sz="8" w:space="0" w:color="000000"/>
              <w:left w:val="single" w:sz="8" w:space="0" w:color="000000"/>
              <w:bottom w:val="nil"/>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single" w:sz="8" w:space="0" w:color="000000"/>
              <w:left w:val="single" w:sz="8" w:space="0" w:color="000000"/>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color w:val="5B9BD5"/>
                <w:sz w:val="22"/>
                <w:szCs w:val="22"/>
              </w:rPr>
            </w:pPr>
            <w:r w:rsidRPr="00082EBB">
              <w:rPr>
                <w:rFonts w:ascii="gobCL" w:eastAsia="Calibri" w:hAnsi="gobCL" w:cs="Calibri"/>
                <w:color w:val="5B9BD5"/>
                <w:sz w:val="22"/>
                <w:szCs w:val="22"/>
              </w:rPr>
              <w:t>AE</w:t>
            </w:r>
          </w:p>
        </w:tc>
        <w:tc>
          <w:tcPr>
            <w:tcW w:w="12100" w:type="dxa"/>
            <w:gridSpan w:val="7"/>
            <w:vMerge w:val="restart"/>
            <w:tcBorders>
              <w:top w:val="single" w:sz="8" w:space="0" w:color="000000"/>
              <w:left w:val="nil"/>
              <w:bottom w:val="single" w:sz="8" w:space="0" w:color="000000"/>
              <w:right w:val="single" w:sz="8" w:space="0" w:color="000000"/>
            </w:tcBorders>
            <w:shd w:val="clear" w:color="auto" w:fill="auto"/>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Aplica técnicas de manejo productivo de acuerdo al tipo de explotación, propósito productivo, especie y raza animal y etapa de desarrollo para obtener un producto de calidad (crías, carne, huevos, leche, lana, entre otros), respetando la normativa de biene</w:t>
            </w:r>
            <w:r w:rsidRPr="00082EBB">
              <w:rPr>
                <w:rFonts w:ascii="gobCL" w:eastAsia="Arial" w:hAnsi="gobCL" w:cs="Arial"/>
                <w:color w:val="000000"/>
                <w:sz w:val="22"/>
                <w:szCs w:val="22"/>
              </w:rPr>
              <w:t>star animal, higiene y seguridad.</w:t>
            </w: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Arial" w:hAnsi="gobCL" w:cs="Arial"/>
                <w:color w:val="000000"/>
                <w:sz w:val="22"/>
                <w:szCs w:val="22"/>
              </w:rPr>
            </w:pPr>
          </w:p>
        </w:tc>
      </w:tr>
      <w:tr w:rsidR="008C50EA" w:rsidRPr="00082EBB">
        <w:trPr>
          <w:trHeight w:val="300"/>
        </w:trPr>
        <w:tc>
          <w:tcPr>
            <w:tcW w:w="2200" w:type="dxa"/>
            <w:tcBorders>
              <w:top w:val="nil"/>
              <w:left w:val="single" w:sz="8" w:space="0" w:color="000000"/>
              <w:bottom w:val="nil"/>
              <w:right w:val="single" w:sz="8" w:space="0" w:color="000000"/>
            </w:tcBorders>
            <w:shd w:val="clear" w:color="auto" w:fill="FFFFFF"/>
            <w:vAlign w:val="center"/>
          </w:tcPr>
          <w:p w:rsidR="008C50EA" w:rsidRPr="00082EBB" w:rsidRDefault="008C50EA">
            <w:pPr>
              <w:ind w:right="-461"/>
              <w:jc w:val="both"/>
              <w:rPr>
                <w:rFonts w:ascii="gobCL" w:eastAsia="Calibri" w:hAnsi="gobCL" w:cs="Calibri"/>
                <w:color w:val="5B9BD5"/>
                <w:sz w:val="22"/>
                <w:szCs w:val="22"/>
              </w:rPr>
            </w:pPr>
          </w:p>
        </w:tc>
        <w:tc>
          <w:tcPr>
            <w:tcW w:w="12100" w:type="dxa"/>
            <w:gridSpan w:val="7"/>
            <w:vMerge/>
            <w:tcBorders>
              <w:top w:val="single" w:sz="8" w:space="0" w:color="000000"/>
              <w:left w:val="nil"/>
              <w:bottom w:val="single" w:sz="8" w:space="0" w:color="000000"/>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single" w:sz="8" w:space="0" w:color="000000"/>
              <w:bottom w:val="nil"/>
              <w:right w:val="single" w:sz="8" w:space="0" w:color="000000"/>
            </w:tcBorders>
            <w:shd w:val="clear" w:color="auto" w:fill="FFFFFF"/>
            <w:vAlign w:val="center"/>
          </w:tcPr>
          <w:p w:rsidR="008C50EA" w:rsidRPr="00082EBB" w:rsidRDefault="008C50EA">
            <w:pPr>
              <w:ind w:right="-461"/>
              <w:jc w:val="both"/>
              <w:rPr>
                <w:rFonts w:ascii="gobCL" w:eastAsia="Calibri" w:hAnsi="gobCL" w:cs="Calibri"/>
                <w:color w:val="5B9BD5"/>
                <w:sz w:val="22"/>
                <w:szCs w:val="22"/>
              </w:rPr>
            </w:pPr>
          </w:p>
        </w:tc>
        <w:tc>
          <w:tcPr>
            <w:tcW w:w="12100" w:type="dxa"/>
            <w:gridSpan w:val="7"/>
            <w:vMerge/>
            <w:tcBorders>
              <w:top w:val="single" w:sz="8" w:space="0" w:color="000000"/>
              <w:left w:val="nil"/>
              <w:bottom w:val="single" w:sz="8" w:space="0" w:color="000000"/>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single" w:sz="8" w:space="0" w:color="000000"/>
              <w:bottom w:val="single" w:sz="8" w:space="0" w:color="000000"/>
              <w:right w:val="single" w:sz="8" w:space="0" w:color="000000"/>
            </w:tcBorders>
            <w:shd w:val="clear" w:color="auto" w:fill="FFFFFF"/>
            <w:vAlign w:val="center"/>
          </w:tcPr>
          <w:p w:rsidR="008C50EA" w:rsidRPr="00082EBB" w:rsidRDefault="008C50EA">
            <w:pPr>
              <w:ind w:right="-461"/>
              <w:jc w:val="both"/>
              <w:rPr>
                <w:rFonts w:ascii="gobCL" w:eastAsia="Calibri" w:hAnsi="gobCL" w:cs="Calibri"/>
                <w:color w:val="5B9BD5"/>
                <w:sz w:val="22"/>
                <w:szCs w:val="22"/>
              </w:rPr>
            </w:pPr>
          </w:p>
        </w:tc>
        <w:tc>
          <w:tcPr>
            <w:tcW w:w="12100" w:type="dxa"/>
            <w:gridSpan w:val="7"/>
            <w:vMerge/>
            <w:tcBorders>
              <w:top w:val="single" w:sz="8" w:space="0" w:color="000000"/>
              <w:left w:val="nil"/>
              <w:bottom w:val="single" w:sz="8" w:space="0" w:color="000000"/>
              <w:right w:val="single" w:sz="8" w:space="0" w:color="000000"/>
            </w:tcBorders>
            <w:shd w:val="clear" w:color="auto" w:fill="auto"/>
            <w:vAlign w:val="center"/>
          </w:tcPr>
          <w:p w:rsidR="008C50EA" w:rsidRPr="00082EBB" w:rsidRDefault="008C50EA">
            <w:pPr>
              <w:widowControl w:val="0"/>
              <w:pBdr>
                <w:top w:val="nil"/>
                <w:left w:val="nil"/>
                <w:bottom w:val="nil"/>
                <w:right w:val="nil"/>
                <w:between w:val="nil"/>
              </w:pBdr>
              <w:spacing w:line="276" w:lineRule="auto"/>
              <w:rPr>
                <w:rFonts w:ascii="gobCL" w:eastAsia="Calibri" w:hAnsi="gobCL" w:cs="Calibri"/>
                <w:color w:val="5B9BD5"/>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Calibri" w:hAnsi="gobCL" w:cs="Calibri"/>
                <w:color w:val="5B9BD5"/>
                <w:sz w:val="22"/>
                <w:szCs w:val="22"/>
              </w:rPr>
            </w:pPr>
          </w:p>
        </w:tc>
      </w:tr>
      <w:tr w:rsidR="008C50EA" w:rsidRPr="00082EBB">
        <w:trPr>
          <w:trHeight w:val="300"/>
        </w:trPr>
        <w:tc>
          <w:tcPr>
            <w:tcW w:w="22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22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22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22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22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11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11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11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c>
          <w:tcPr>
            <w:tcW w:w="1500" w:type="dxa"/>
            <w:tcBorders>
              <w:top w:val="nil"/>
              <w:left w:val="nil"/>
              <w:bottom w:val="nil"/>
              <w:right w:val="nil"/>
            </w:tcBorders>
            <w:shd w:val="clear" w:color="auto" w:fill="auto"/>
            <w:vAlign w:val="bottom"/>
          </w:tcPr>
          <w:p w:rsidR="008C50EA" w:rsidRPr="00082EBB" w:rsidRDefault="008C50EA">
            <w:pPr>
              <w:ind w:right="-461"/>
              <w:jc w:val="both"/>
              <w:rPr>
                <w:rFonts w:ascii="gobCL" w:eastAsia="Times New Roman" w:hAnsi="gobCL" w:cs="Times New Roman"/>
                <w:sz w:val="22"/>
                <w:szCs w:val="22"/>
              </w:rPr>
            </w:pPr>
          </w:p>
        </w:tc>
      </w:tr>
      <w:tr w:rsidR="008C50EA" w:rsidRPr="00082EBB">
        <w:trPr>
          <w:gridAfter w:val="1"/>
          <w:wAfter w:w="1500" w:type="dxa"/>
          <w:trHeight w:val="492"/>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Indicadores (Criterios de evaluación)</w:t>
            </w:r>
          </w:p>
        </w:tc>
        <w:tc>
          <w:tcPr>
            <w:tcW w:w="8800" w:type="dxa"/>
            <w:gridSpan w:val="4"/>
            <w:tcBorders>
              <w:top w:val="single" w:sz="8" w:space="0" w:color="000000"/>
              <w:left w:val="nil"/>
              <w:bottom w:val="single" w:sz="8" w:space="0" w:color="000000"/>
              <w:right w:val="single" w:sz="8" w:space="0" w:color="000000"/>
            </w:tcBorders>
            <w:shd w:val="clear" w:color="auto" w:fill="auto"/>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Niveles de desempeño</w:t>
            </w:r>
          </w:p>
        </w:tc>
        <w:tc>
          <w:tcPr>
            <w:tcW w:w="1100" w:type="dxa"/>
            <w:tcBorders>
              <w:top w:val="single" w:sz="8" w:space="0" w:color="000000"/>
              <w:left w:val="nil"/>
              <w:bottom w:val="single" w:sz="8" w:space="0" w:color="000000"/>
              <w:right w:val="single" w:sz="8" w:space="0" w:color="000000"/>
            </w:tcBorders>
            <w:shd w:val="clear" w:color="auto" w:fill="auto"/>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Puntaje</w:t>
            </w:r>
          </w:p>
        </w:tc>
        <w:tc>
          <w:tcPr>
            <w:tcW w:w="1100" w:type="dxa"/>
            <w:tcBorders>
              <w:top w:val="single" w:sz="8" w:space="0" w:color="000000"/>
              <w:left w:val="nil"/>
              <w:bottom w:val="single" w:sz="8" w:space="0" w:color="000000"/>
              <w:right w:val="single" w:sz="8" w:space="0" w:color="000000"/>
            </w:tcBorders>
            <w:shd w:val="clear" w:color="auto" w:fill="auto"/>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Porcentaje</w:t>
            </w:r>
          </w:p>
        </w:tc>
        <w:tc>
          <w:tcPr>
            <w:tcW w:w="1100" w:type="dxa"/>
            <w:tcBorders>
              <w:top w:val="single" w:sz="8" w:space="0" w:color="000000"/>
              <w:left w:val="nil"/>
              <w:bottom w:val="single" w:sz="8" w:space="0" w:color="000000"/>
              <w:right w:val="single" w:sz="8" w:space="0" w:color="000000"/>
            </w:tcBorders>
            <w:shd w:val="clear" w:color="auto" w:fill="auto"/>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Ponderado</w:t>
            </w:r>
          </w:p>
        </w:tc>
      </w:tr>
      <w:tr w:rsidR="008C50EA" w:rsidRPr="00082EBB">
        <w:trPr>
          <w:gridAfter w:val="1"/>
          <w:wAfter w:w="1500" w:type="dxa"/>
          <w:trHeight w:val="288"/>
        </w:trPr>
        <w:tc>
          <w:tcPr>
            <w:tcW w:w="2200" w:type="dxa"/>
            <w:tcBorders>
              <w:top w:val="nil"/>
              <w:left w:val="single" w:sz="8" w:space="0" w:color="000000"/>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Desarrollo</w:t>
            </w:r>
          </w:p>
        </w:tc>
        <w:tc>
          <w:tcPr>
            <w:tcW w:w="2200" w:type="dxa"/>
            <w:tcBorders>
              <w:top w:val="nil"/>
              <w:left w:val="nil"/>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Destacado (7)</w:t>
            </w:r>
          </w:p>
        </w:tc>
        <w:tc>
          <w:tcPr>
            <w:tcW w:w="2200" w:type="dxa"/>
            <w:tcBorders>
              <w:top w:val="nil"/>
              <w:left w:val="nil"/>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Satisfactorio (5)</w:t>
            </w:r>
          </w:p>
        </w:tc>
        <w:tc>
          <w:tcPr>
            <w:tcW w:w="2200" w:type="dxa"/>
            <w:tcBorders>
              <w:top w:val="nil"/>
              <w:left w:val="nil"/>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Puede mejorar (3)</w:t>
            </w:r>
          </w:p>
        </w:tc>
        <w:tc>
          <w:tcPr>
            <w:tcW w:w="2200" w:type="dxa"/>
            <w:tcBorders>
              <w:top w:val="nil"/>
              <w:left w:val="nil"/>
              <w:bottom w:val="nil"/>
              <w:right w:val="nil"/>
            </w:tcBorders>
            <w:shd w:val="clear" w:color="auto" w:fill="D9E2F3"/>
            <w:vAlign w:val="center"/>
          </w:tcPr>
          <w:p w:rsidR="008C50EA" w:rsidRPr="00082EBB" w:rsidRDefault="0041515E">
            <w:pPr>
              <w:ind w:right="-461"/>
              <w:jc w:val="both"/>
              <w:rPr>
                <w:rFonts w:ascii="gobCL" w:eastAsia="Arial" w:hAnsi="gobCL" w:cs="Arial"/>
                <w:b/>
                <w:color w:val="000000"/>
                <w:sz w:val="22"/>
                <w:szCs w:val="22"/>
              </w:rPr>
            </w:pPr>
            <w:r w:rsidRPr="00082EBB">
              <w:rPr>
                <w:rFonts w:ascii="gobCL" w:eastAsia="Arial" w:hAnsi="gobCL" w:cs="Arial"/>
                <w:b/>
                <w:color w:val="000000"/>
                <w:sz w:val="22"/>
                <w:szCs w:val="22"/>
              </w:rPr>
              <w:t>No logrado (1)</w:t>
            </w:r>
          </w:p>
        </w:tc>
        <w:tc>
          <w:tcPr>
            <w:tcW w:w="1100" w:type="dxa"/>
            <w:tcBorders>
              <w:top w:val="single" w:sz="8" w:space="0" w:color="000000"/>
              <w:left w:val="single" w:sz="8" w:space="0" w:color="000000"/>
              <w:bottom w:val="nil"/>
              <w:right w:val="single" w:sz="8" w:space="0" w:color="000000"/>
            </w:tcBorders>
            <w:shd w:val="clear" w:color="auto" w:fill="D9E2F3"/>
            <w:vAlign w:val="center"/>
          </w:tcPr>
          <w:p w:rsidR="008C50EA" w:rsidRPr="00082EBB" w:rsidRDefault="008C50EA">
            <w:pPr>
              <w:ind w:right="-461"/>
              <w:jc w:val="both"/>
              <w:rPr>
                <w:rFonts w:ascii="gobCL" w:eastAsia="Arial" w:hAnsi="gobCL" w:cs="Arial"/>
                <w:color w:val="000000"/>
                <w:sz w:val="22"/>
                <w:szCs w:val="22"/>
              </w:rPr>
            </w:pPr>
          </w:p>
        </w:tc>
        <w:tc>
          <w:tcPr>
            <w:tcW w:w="1100" w:type="dxa"/>
            <w:tcBorders>
              <w:top w:val="single" w:sz="8" w:space="0" w:color="000000"/>
              <w:left w:val="single" w:sz="8" w:space="0" w:color="000000"/>
              <w:bottom w:val="nil"/>
              <w:right w:val="single" w:sz="8" w:space="0" w:color="000000"/>
            </w:tcBorders>
            <w:shd w:val="clear" w:color="auto" w:fill="D9E2F3"/>
            <w:vAlign w:val="center"/>
          </w:tcPr>
          <w:p w:rsidR="008C50EA" w:rsidRPr="00082EBB" w:rsidRDefault="008C50EA">
            <w:pPr>
              <w:ind w:right="-461"/>
              <w:jc w:val="both"/>
              <w:rPr>
                <w:rFonts w:ascii="gobCL" w:eastAsia="Arial" w:hAnsi="gobCL" w:cs="Arial"/>
                <w:color w:val="000000"/>
                <w:sz w:val="22"/>
                <w:szCs w:val="22"/>
              </w:rPr>
            </w:pPr>
          </w:p>
        </w:tc>
        <w:tc>
          <w:tcPr>
            <w:tcW w:w="110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8C50EA" w:rsidRPr="00082EBB" w:rsidRDefault="008C50EA">
            <w:pPr>
              <w:ind w:right="-461"/>
              <w:jc w:val="both"/>
              <w:rPr>
                <w:rFonts w:ascii="gobCL" w:eastAsia="Arial" w:hAnsi="gobCL" w:cs="Arial"/>
                <w:color w:val="000000"/>
                <w:sz w:val="22"/>
                <w:szCs w:val="22"/>
              </w:rPr>
            </w:pPr>
          </w:p>
        </w:tc>
      </w:tr>
      <w:tr w:rsidR="008C50EA" w:rsidRPr="00082EBB">
        <w:trPr>
          <w:gridAfter w:val="1"/>
          <w:wAfter w:w="1500" w:type="dxa"/>
          <w:trHeight w:val="1836"/>
        </w:trPr>
        <w:tc>
          <w:tcPr>
            <w:tcW w:w="2200" w:type="dxa"/>
            <w:tcBorders>
              <w:top w:val="single" w:sz="8" w:space="0" w:color="000000"/>
              <w:left w:val="single" w:sz="8" w:space="0" w:color="000000"/>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 xml:space="preserve">1.2 Utiliza las tecnologías apropiadas a cada tipo de explotación ganadera, según orden de </w:t>
            </w:r>
            <w:proofErr w:type="spellStart"/>
            <w:r w:rsidRPr="00082EBB">
              <w:rPr>
                <w:rFonts w:ascii="gobCL" w:eastAsia="Arial" w:hAnsi="gobCL" w:cs="Arial"/>
                <w:color w:val="000000"/>
                <w:sz w:val="22"/>
                <w:szCs w:val="22"/>
              </w:rPr>
              <w:t>traajo</w:t>
            </w:r>
            <w:proofErr w:type="spellEnd"/>
            <w:r w:rsidRPr="00082EBB">
              <w:rPr>
                <w:rFonts w:ascii="gobCL" w:eastAsia="Arial" w:hAnsi="gobCL" w:cs="Arial"/>
                <w:color w:val="000000"/>
                <w:sz w:val="22"/>
                <w:szCs w:val="22"/>
              </w:rPr>
              <w:t>, normativas de bienestar animal, de higiene y de seguridad.</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se desempeña de manera adecuada en todas las actividades asignadas por el docente. Utili</w:t>
            </w:r>
            <w:r w:rsidRPr="00082EBB">
              <w:rPr>
                <w:rFonts w:ascii="gobCL" w:eastAsia="Arial" w:hAnsi="gobCL" w:cs="Arial"/>
                <w:color w:val="000000"/>
                <w:sz w:val="22"/>
                <w:szCs w:val="22"/>
              </w:rPr>
              <w:t>zando correctamente las tecnologías asociadas a los diferentes procesos productivos.</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realizó el trabajo asignado, pero presentó varias dificultades que requirieron de la ayuda de su docente en más de una oportunidad.</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demuestra buen dese</w:t>
            </w:r>
            <w:r w:rsidRPr="00082EBB">
              <w:rPr>
                <w:rFonts w:ascii="gobCL" w:eastAsia="Arial" w:hAnsi="gobCL" w:cs="Arial"/>
                <w:color w:val="000000"/>
                <w:sz w:val="22"/>
                <w:szCs w:val="22"/>
              </w:rPr>
              <w:t xml:space="preserve">mpeño en el trabajo asignado, solo necesitó guía de su </w:t>
            </w:r>
            <w:proofErr w:type="spellStart"/>
            <w:r w:rsidRPr="00082EBB">
              <w:rPr>
                <w:rFonts w:ascii="gobCL" w:eastAsia="Arial" w:hAnsi="gobCL" w:cs="Arial"/>
                <w:color w:val="000000"/>
                <w:sz w:val="22"/>
                <w:szCs w:val="22"/>
              </w:rPr>
              <w:t>docete</w:t>
            </w:r>
            <w:proofErr w:type="spellEnd"/>
            <w:r w:rsidRPr="00082EBB">
              <w:rPr>
                <w:rFonts w:ascii="gobCL" w:eastAsia="Arial" w:hAnsi="gobCL" w:cs="Arial"/>
                <w:color w:val="000000"/>
                <w:sz w:val="22"/>
                <w:szCs w:val="22"/>
              </w:rPr>
              <w:t xml:space="preserve"> en una oportunidad.</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no realiza las tareas asignadas por el docente</w:t>
            </w:r>
          </w:p>
        </w:tc>
        <w:tc>
          <w:tcPr>
            <w:tcW w:w="1100" w:type="dxa"/>
            <w:tcBorders>
              <w:top w:val="single" w:sz="8" w:space="0" w:color="000000"/>
              <w:left w:val="nil"/>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7</w:t>
            </w:r>
          </w:p>
        </w:tc>
        <w:tc>
          <w:tcPr>
            <w:tcW w:w="1100" w:type="dxa"/>
            <w:tcBorders>
              <w:top w:val="single" w:sz="8" w:space="0" w:color="000000"/>
              <w:left w:val="single" w:sz="8" w:space="0" w:color="000000"/>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25%</w:t>
            </w:r>
          </w:p>
        </w:tc>
        <w:tc>
          <w:tcPr>
            <w:tcW w:w="1100" w:type="dxa"/>
            <w:tcBorders>
              <w:top w:val="single" w:sz="8" w:space="0" w:color="000000"/>
              <w:left w:val="single" w:sz="8" w:space="0" w:color="000000"/>
              <w:bottom w:val="single" w:sz="4"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1,75</w:t>
            </w:r>
          </w:p>
        </w:tc>
      </w:tr>
      <w:tr w:rsidR="008C50EA" w:rsidRPr="00082EBB">
        <w:trPr>
          <w:gridAfter w:val="1"/>
          <w:wAfter w:w="1500" w:type="dxa"/>
          <w:trHeight w:val="1380"/>
        </w:trPr>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1.3 Registra los indicadores productivos de la explotación pecuaria en los formularios existentes en el predio, según el plan de producción anual.</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hace entrega de guía de ejercicios en el tiempo estipulado para la actividad y la totalidad de ello</w:t>
            </w:r>
            <w:r w:rsidRPr="00082EBB">
              <w:rPr>
                <w:rFonts w:ascii="gobCL" w:eastAsia="Arial" w:hAnsi="gobCL" w:cs="Arial"/>
                <w:color w:val="000000"/>
                <w:sz w:val="22"/>
                <w:szCs w:val="22"/>
              </w:rPr>
              <w:t>s están correctos.</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hace entrega de guía de ejercicios en el tiempo estipulado para actividad, pero con  faltas en 1 respuesta.</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hace entrega de guía de ejercicios en tiempo, pero presenta fallas en más de una respuesta.</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no logr</w:t>
            </w:r>
            <w:r w:rsidRPr="00082EBB">
              <w:rPr>
                <w:rFonts w:ascii="gobCL" w:eastAsia="Arial" w:hAnsi="gobCL" w:cs="Arial"/>
                <w:color w:val="000000"/>
                <w:sz w:val="22"/>
                <w:szCs w:val="22"/>
              </w:rPr>
              <w:t>ó hacer entrega de guía de ejercicios.</w:t>
            </w:r>
          </w:p>
        </w:tc>
        <w:tc>
          <w:tcPr>
            <w:tcW w:w="11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7</w:t>
            </w:r>
          </w:p>
        </w:tc>
        <w:tc>
          <w:tcPr>
            <w:tcW w:w="11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25%</w:t>
            </w:r>
          </w:p>
        </w:tc>
        <w:tc>
          <w:tcPr>
            <w:tcW w:w="11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1,75</w:t>
            </w:r>
          </w:p>
        </w:tc>
      </w:tr>
      <w:tr w:rsidR="008C50EA" w:rsidRPr="00082EBB">
        <w:trPr>
          <w:gridAfter w:val="1"/>
          <w:wAfter w:w="1500" w:type="dxa"/>
          <w:trHeight w:val="1572"/>
        </w:trPr>
        <w:tc>
          <w:tcPr>
            <w:tcW w:w="2200" w:type="dxa"/>
            <w:tcBorders>
              <w:top w:val="single" w:sz="4" w:space="0" w:color="000000"/>
              <w:left w:val="single" w:sz="8" w:space="0" w:color="000000"/>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lastRenderedPageBreak/>
              <w:t>AUT3. Se desempeña con autonomía en actividades y funciones especializadas en diversos contextos con supervisión directa.</w:t>
            </w:r>
          </w:p>
        </w:tc>
        <w:tc>
          <w:tcPr>
            <w:tcW w:w="2200" w:type="dxa"/>
            <w:tcBorders>
              <w:top w:val="single" w:sz="4" w:space="0" w:color="000000"/>
              <w:left w:val="single" w:sz="8" w:space="0" w:color="000000"/>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es capaz de realizar las labores asignadas con determinación y seguridad en sus conocimientos técnicos</w:t>
            </w:r>
          </w:p>
        </w:tc>
        <w:tc>
          <w:tcPr>
            <w:tcW w:w="2200" w:type="dxa"/>
            <w:tcBorders>
              <w:top w:val="single" w:sz="4" w:space="0" w:color="000000"/>
              <w:left w:val="single" w:sz="8" w:space="0" w:color="000000"/>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realiza las labores asignadas, demuestra sus conocimientos técnicos, pero falta seguridad en su ejecución.</w:t>
            </w:r>
          </w:p>
        </w:tc>
        <w:tc>
          <w:tcPr>
            <w:tcW w:w="2200" w:type="dxa"/>
            <w:tcBorders>
              <w:top w:val="single" w:sz="4" w:space="0" w:color="000000"/>
              <w:left w:val="single" w:sz="8" w:space="0" w:color="000000"/>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 xml:space="preserve">El alumno no en ocasiones </w:t>
            </w:r>
            <w:r w:rsidRPr="00082EBB">
              <w:rPr>
                <w:rFonts w:ascii="gobCL" w:eastAsia="Arial" w:hAnsi="gobCL" w:cs="Arial"/>
                <w:color w:val="000000"/>
                <w:sz w:val="22"/>
                <w:szCs w:val="22"/>
              </w:rPr>
              <w:t>requiere supervisión del docente a cargo, falta seguridad en la ejecución de las labores asignadas.</w:t>
            </w:r>
          </w:p>
        </w:tc>
        <w:tc>
          <w:tcPr>
            <w:tcW w:w="2200" w:type="dxa"/>
            <w:tcBorders>
              <w:top w:val="single" w:sz="4" w:space="0" w:color="000000"/>
              <w:left w:val="nil"/>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no logra autonomía en la ejecución de las labores asignadas, es necesaria la supervisión constante del docente a cargo.</w:t>
            </w:r>
          </w:p>
        </w:tc>
        <w:tc>
          <w:tcPr>
            <w:tcW w:w="1100"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7</w:t>
            </w:r>
          </w:p>
        </w:tc>
        <w:tc>
          <w:tcPr>
            <w:tcW w:w="1100"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15%</w:t>
            </w:r>
          </w:p>
        </w:tc>
        <w:tc>
          <w:tcPr>
            <w:tcW w:w="1100"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1,05</w:t>
            </w:r>
          </w:p>
        </w:tc>
      </w:tr>
      <w:tr w:rsidR="008C50EA" w:rsidRPr="00082EBB">
        <w:trPr>
          <w:gridAfter w:val="1"/>
          <w:wAfter w:w="1500" w:type="dxa"/>
          <w:trHeight w:val="1812"/>
        </w:trPr>
        <w:tc>
          <w:tcPr>
            <w:tcW w:w="2200" w:type="dxa"/>
            <w:tcBorders>
              <w:top w:val="single" w:sz="8" w:space="0" w:color="000000"/>
              <w:left w:val="single" w:sz="8" w:space="0" w:color="000000"/>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UDR3.Selecciona y utiliza materiales, herramientas y equipamiento para responder a una necesidad propia de una actividad o función especializada en contextos conocidos.</w:t>
            </w:r>
          </w:p>
        </w:tc>
        <w:tc>
          <w:tcPr>
            <w:tcW w:w="2200" w:type="dxa"/>
            <w:tcBorders>
              <w:top w:val="single" w:sz="8" w:space="0" w:color="000000"/>
              <w:left w:val="single" w:sz="8" w:space="0" w:color="000000"/>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logra utilizar correctamente romana eléctrica / cerco eléctrico. Logrando una</w:t>
            </w:r>
            <w:r w:rsidRPr="00082EBB">
              <w:rPr>
                <w:rFonts w:ascii="gobCL" w:eastAsia="Arial" w:hAnsi="gobCL" w:cs="Arial"/>
                <w:color w:val="000000"/>
                <w:sz w:val="22"/>
                <w:szCs w:val="22"/>
              </w:rPr>
              <w:t xml:space="preserve"> correcta calibración / instalación, utilizando para ello las herramientas necesarias.</w:t>
            </w:r>
          </w:p>
        </w:tc>
        <w:tc>
          <w:tcPr>
            <w:tcW w:w="2200" w:type="dxa"/>
            <w:tcBorders>
              <w:top w:val="single" w:sz="8" w:space="0" w:color="000000"/>
              <w:left w:val="single" w:sz="8" w:space="0" w:color="000000"/>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logra utilizar correctamente romana eléctrica / cerco eléctrico. Se le dificulta un poco la calibración / instalación, pero con la guía del docente logra reali</w:t>
            </w:r>
            <w:r w:rsidRPr="00082EBB">
              <w:rPr>
                <w:rFonts w:ascii="gobCL" w:eastAsia="Arial" w:hAnsi="gobCL" w:cs="Arial"/>
                <w:color w:val="000000"/>
                <w:sz w:val="22"/>
                <w:szCs w:val="22"/>
              </w:rPr>
              <w:t>zar con éxito la actividad.</w:t>
            </w:r>
          </w:p>
        </w:tc>
        <w:tc>
          <w:tcPr>
            <w:tcW w:w="2200" w:type="dxa"/>
            <w:tcBorders>
              <w:top w:val="single" w:sz="8" w:space="0" w:color="000000"/>
              <w:left w:val="single" w:sz="8" w:space="0" w:color="000000"/>
              <w:bottom w:val="nil"/>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presentó dificultades en el uso de romana eléctrica / cerco eléctrico. Necesita la guía constante del docente para finalizar la actividad.</w:t>
            </w:r>
          </w:p>
        </w:tc>
        <w:tc>
          <w:tcPr>
            <w:tcW w:w="2200" w:type="dxa"/>
            <w:tcBorders>
              <w:top w:val="single" w:sz="8" w:space="0" w:color="000000"/>
              <w:left w:val="single" w:sz="8" w:space="0" w:color="000000"/>
              <w:bottom w:val="nil"/>
              <w:right w:val="nil"/>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no logra utilizar romana eléctrica / cerco eléctrico..</w:t>
            </w:r>
          </w:p>
        </w:tc>
        <w:tc>
          <w:tcPr>
            <w:tcW w:w="110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7</w:t>
            </w:r>
          </w:p>
        </w:tc>
        <w:tc>
          <w:tcPr>
            <w:tcW w:w="110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15%</w:t>
            </w:r>
          </w:p>
        </w:tc>
        <w:tc>
          <w:tcPr>
            <w:tcW w:w="110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1,05</w:t>
            </w:r>
          </w:p>
        </w:tc>
      </w:tr>
      <w:tr w:rsidR="008C50EA" w:rsidRPr="00082EBB">
        <w:trPr>
          <w:gridAfter w:val="1"/>
          <w:wAfter w:w="1500" w:type="dxa"/>
          <w:trHeight w:val="2040"/>
        </w:trPr>
        <w:tc>
          <w:tcPr>
            <w:tcW w:w="22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COM3. Comunica y recibe información relacionada a su actividad o función, a través de medios y soportes adecuados en contextos conocidos.</w:t>
            </w:r>
          </w:p>
        </w:tc>
        <w:tc>
          <w:tcPr>
            <w:tcW w:w="22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entiende a cabalidad las instrucciones de la actividad designada por el docente.</w:t>
            </w:r>
          </w:p>
        </w:tc>
        <w:tc>
          <w:tcPr>
            <w:tcW w:w="22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entendió la mayor</w:t>
            </w:r>
            <w:r w:rsidRPr="00082EBB">
              <w:rPr>
                <w:rFonts w:ascii="gobCL" w:eastAsia="Arial" w:hAnsi="gobCL" w:cs="Arial"/>
                <w:color w:val="000000"/>
                <w:sz w:val="22"/>
                <w:szCs w:val="22"/>
              </w:rPr>
              <w:t>ía de las instrucciones entregadas por el docente para la actividad designada, sólo necesita la orientación en pocas ocasiones.</w:t>
            </w:r>
          </w:p>
        </w:tc>
        <w:tc>
          <w:tcPr>
            <w:tcW w:w="22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no logró comprender la totalidad de las instrucciones dadas por el docente para la actividad práctica, por lo que se l</w:t>
            </w:r>
            <w:r w:rsidRPr="00082EBB">
              <w:rPr>
                <w:rFonts w:ascii="gobCL" w:eastAsia="Arial" w:hAnsi="gobCL" w:cs="Arial"/>
                <w:color w:val="000000"/>
                <w:sz w:val="22"/>
                <w:szCs w:val="22"/>
              </w:rPr>
              <w:t>e deben repetir en reiteradas ocasiones las instrucciones.</w:t>
            </w:r>
          </w:p>
        </w:tc>
        <w:tc>
          <w:tcPr>
            <w:tcW w:w="22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El alumno no comprende las instrucciones entregadas por el docente, al comienzo de la actividad práctica.</w:t>
            </w:r>
          </w:p>
        </w:tc>
        <w:tc>
          <w:tcPr>
            <w:tcW w:w="11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7</w:t>
            </w:r>
          </w:p>
        </w:tc>
        <w:tc>
          <w:tcPr>
            <w:tcW w:w="1100" w:type="dxa"/>
            <w:tcBorders>
              <w:top w:val="single" w:sz="8" w:space="0" w:color="000000"/>
              <w:left w:val="single" w:sz="8" w:space="0" w:color="000000"/>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20%</w:t>
            </w:r>
          </w:p>
        </w:tc>
        <w:tc>
          <w:tcPr>
            <w:tcW w:w="1100" w:type="dxa"/>
            <w:tcBorders>
              <w:top w:val="single" w:sz="8" w:space="0" w:color="000000"/>
              <w:left w:val="single" w:sz="8" w:space="0" w:color="000000"/>
              <w:bottom w:val="nil"/>
              <w:right w:val="single" w:sz="8" w:space="0" w:color="000000"/>
            </w:tcBorders>
            <w:shd w:val="clear" w:color="auto" w:fill="DEEAF6"/>
            <w:vAlign w:val="center"/>
          </w:tcPr>
          <w:p w:rsidR="008C50EA" w:rsidRPr="00082EBB" w:rsidRDefault="0041515E">
            <w:pPr>
              <w:ind w:right="-461"/>
              <w:jc w:val="both"/>
              <w:rPr>
                <w:rFonts w:ascii="gobCL" w:eastAsia="Arial" w:hAnsi="gobCL" w:cs="Arial"/>
                <w:color w:val="000000"/>
                <w:sz w:val="22"/>
                <w:szCs w:val="22"/>
              </w:rPr>
            </w:pPr>
            <w:r w:rsidRPr="00082EBB">
              <w:rPr>
                <w:rFonts w:ascii="gobCL" w:eastAsia="Arial" w:hAnsi="gobCL" w:cs="Arial"/>
                <w:color w:val="000000"/>
                <w:sz w:val="22"/>
                <w:szCs w:val="22"/>
              </w:rPr>
              <w:t>1,4</w:t>
            </w:r>
          </w:p>
        </w:tc>
      </w:tr>
      <w:tr w:rsidR="008C50EA" w:rsidRPr="00082EBB">
        <w:trPr>
          <w:gridAfter w:val="1"/>
          <w:wAfter w:w="1500" w:type="dxa"/>
          <w:trHeight w:val="300"/>
        </w:trPr>
        <w:tc>
          <w:tcPr>
            <w:tcW w:w="2200" w:type="dxa"/>
            <w:tcBorders>
              <w:top w:val="nil"/>
              <w:left w:val="nil"/>
              <w:bottom w:val="nil"/>
              <w:right w:val="nil"/>
            </w:tcBorders>
            <w:shd w:val="clear" w:color="auto" w:fill="FFFFFF"/>
            <w:vAlign w:val="center"/>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1100" w:type="dxa"/>
            <w:tcBorders>
              <w:top w:val="nil"/>
              <w:left w:val="single" w:sz="8" w:space="0" w:color="000000"/>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35</w:t>
            </w:r>
          </w:p>
        </w:tc>
        <w:tc>
          <w:tcPr>
            <w:tcW w:w="1100" w:type="dxa"/>
            <w:tcBorders>
              <w:top w:val="single" w:sz="8" w:space="0" w:color="000000"/>
              <w:left w:val="nil"/>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100%</w:t>
            </w:r>
          </w:p>
        </w:tc>
        <w:tc>
          <w:tcPr>
            <w:tcW w:w="1100" w:type="dxa"/>
            <w:tcBorders>
              <w:top w:val="single" w:sz="8" w:space="0" w:color="000000"/>
              <w:left w:val="nil"/>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7,0</w:t>
            </w:r>
          </w:p>
        </w:tc>
      </w:tr>
      <w:tr w:rsidR="008C50EA" w:rsidRPr="00082EBB">
        <w:trPr>
          <w:gridAfter w:val="1"/>
          <w:wAfter w:w="1500" w:type="dxa"/>
          <w:trHeight w:val="300"/>
        </w:trPr>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1100" w:type="dxa"/>
            <w:tcBorders>
              <w:top w:val="single" w:sz="8" w:space="0" w:color="000000"/>
              <w:left w:val="single" w:sz="8" w:space="0" w:color="000000"/>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Puntaje</w:t>
            </w:r>
          </w:p>
        </w:tc>
        <w:tc>
          <w:tcPr>
            <w:tcW w:w="1100" w:type="dxa"/>
            <w:tcBorders>
              <w:top w:val="single" w:sz="8" w:space="0" w:color="000000"/>
              <w:left w:val="single" w:sz="8" w:space="0" w:color="000000"/>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Puntaje</w:t>
            </w:r>
          </w:p>
        </w:tc>
        <w:tc>
          <w:tcPr>
            <w:tcW w:w="1100" w:type="dxa"/>
            <w:tcBorders>
              <w:top w:val="single" w:sz="8" w:space="0" w:color="000000"/>
              <w:left w:val="single" w:sz="8" w:space="0" w:color="000000"/>
              <w:bottom w:val="nil"/>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Puntaje</w:t>
            </w:r>
          </w:p>
        </w:tc>
      </w:tr>
      <w:tr w:rsidR="008C50EA" w:rsidRPr="00082EBB">
        <w:trPr>
          <w:gridAfter w:val="1"/>
          <w:wAfter w:w="1500" w:type="dxa"/>
          <w:trHeight w:val="300"/>
        </w:trPr>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2200" w:type="dxa"/>
            <w:tcBorders>
              <w:top w:val="nil"/>
              <w:left w:val="nil"/>
              <w:bottom w:val="nil"/>
              <w:right w:val="nil"/>
            </w:tcBorders>
            <w:shd w:val="clear" w:color="auto" w:fill="FFFFFF"/>
            <w:vAlign w:val="bottom"/>
          </w:tcPr>
          <w:p w:rsidR="008C50EA" w:rsidRPr="00082EBB" w:rsidRDefault="008C50EA">
            <w:pPr>
              <w:ind w:right="-461"/>
              <w:jc w:val="both"/>
              <w:rPr>
                <w:rFonts w:ascii="gobCL" w:eastAsia="Arial" w:hAnsi="gobCL" w:cs="Arial"/>
                <w:color w:val="000000"/>
                <w:sz w:val="22"/>
                <w:szCs w:val="22"/>
              </w:rPr>
            </w:pPr>
          </w:p>
        </w:tc>
        <w:tc>
          <w:tcPr>
            <w:tcW w:w="1100" w:type="dxa"/>
            <w:tcBorders>
              <w:top w:val="nil"/>
              <w:left w:val="single" w:sz="8" w:space="0" w:color="000000"/>
              <w:bottom w:val="single" w:sz="8" w:space="0" w:color="000000"/>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Actividad</w:t>
            </w:r>
          </w:p>
        </w:tc>
        <w:tc>
          <w:tcPr>
            <w:tcW w:w="1100" w:type="dxa"/>
            <w:tcBorders>
              <w:top w:val="nil"/>
              <w:left w:val="nil"/>
              <w:bottom w:val="single" w:sz="8" w:space="0" w:color="000000"/>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Actividad</w:t>
            </w:r>
          </w:p>
        </w:tc>
        <w:tc>
          <w:tcPr>
            <w:tcW w:w="1100" w:type="dxa"/>
            <w:tcBorders>
              <w:top w:val="nil"/>
              <w:left w:val="nil"/>
              <w:bottom w:val="single" w:sz="8" w:space="0" w:color="000000"/>
              <w:right w:val="single" w:sz="8" w:space="0" w:color="000000"/>
            </w:tcBorders>
            <w:shd w:val="clear" w:color="auto" w:fill="FFFFFF"/>
            <w:vAlign w:val="center"/>
          </w:tcPr>
          <w:p w:rsidR="008C50EA" w:rsidRPr="00082EBB" w:rsidRDefault="0041515E">
            <w:pPr>
              <w:ind w:right="-461"/>
              <w:jc w:val="both"/>
              <w:rPr>
                <w:rFonts w:ascii="gobCL" w:eastAsia="Calibri" w:hAnsi="gobCL" w:cs="Calibri"/>
                <w:b/>
                <w:color w:val="5B9BD5"/>
                <w:sz w:val="22"/>
                <w:szCs w:val="22"/>
              </w:rPr>
            </w:pPr>
            <w:r w:rsidRPr="00082EBB">
              <w:rPr>
                <w:rFonts w:ascii="gobCL" w:eastAsia="Calibri" w:hAnsi="gobCL" w:cs="Calibri"/>
                <w:b/>
                <w:color w:val="5B9BD5"/>
                <w:sz w:val="22"/>
                <w:szCs w:val="22"/>
              </w:rPr>
              <w:t>Actividad</w:t>
            </w:r>
          </w:p>
        </w:tc>
      </w:tr>
    </w:tbl>
    <w:p w:rsidR="008C50EA" w:rsidRPr="00082EBB" w:rsidRDefault="008C50EA">
      <w:pPr>
        <w:jc w:val="both"/>
        <w:rPr>
          <w:rFonts w:ascii="gobCL" w:hAnsi="gobCL"/>
          <w:sz w:val="22"/>
          <w:szCs w:val="22"/>
        </w:rPr>
      </w:pPr>
    </w:p>
    <w:p w:rsidR="008C50EA" w:rsidRPr="00082EBB" w:rsidRDefault="008C50EA">
      <w:pPr>
        <w:jc w:val="both"/>
        <w:rPr>
          <w:rFonts w:ascii="gobCL" w:hAnsi="gobCL"/>
          <w:sz w:val="22"/>
          <w:szCs w:val="22"/>
        </w:rPr>
        <w:sectPr w:rsidR="008C50EA" w:rsidRPr="00082EBB">
          <w:headerReference w:type="default" r:id="rId14"/>
          <w:footerReference w:type="default" r:id="rId15"/>
          <w:pgSz w:w="12240" w:h="15840"/>
          <w:pgMar w:top="1701" w:right="1417" w:bottom="1701" w:left="1417" w:header="567" w:footer="624" w:gutter="0"/>
          <w:cols w:space="720"/>
        </w:sectPr>
      </w:pPr>
    </w:p>
    <w:p w:rsidR="008C50EA" w:rsidRPr="00082EBB" w:rsidRDefault="008C50EA">
      <w:pPr>
        <w:widowControl w:val="0"/>
        <w:pBdr>
          <w:top w:val="nil"/>
          <w:left w:val="nil"/>
          <w:bottom w:val="nil"/>
          <w:right w:val="nil"/>
          <w:between w:val="nil"/>
        </w:pBdr>
        <w:spacing w:line="276" w:lineRule="auto"/>
        <w:rPr>
          <w:rFonts w:ascii="gobCL" w:hAnsi="gobCL"/>
          <w:sz w:val="22"/>
          <w:szCs w:val="22"/>
        </w:rPr>
      </w:pPr>
    </w:p>
    <w:tbl>
      <w:tblPr>
        <w:tblStyle w:val="ab"/>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8C50EA" w:rsidRPr="00082EBB">
        <w:tc>
          <w:tcPr>
            <w:tcW w:w="5599" w:type="dxa"/>
            <w:gridSpan w:val="2"/>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REGISTRO DE ASISTENCIA</w:t>
            </w:r>
          </w:p>
        </w:tc>
        <w:tc>
          <w:tcPr>
            <w:tcW w:w="939"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Fecha</w:t>
            </w:r>
          </w:p>
        </w:tc>
        <w:tc>
          <w:tcPr>
            <w:tcW w:w="2110" w:type="dxa"/>
            <w:shd w:val="clear" w:color="auto" w:fill="auto"/>
          </w:tcPr>
          <w:p w:rsidR="008C50EA" w:rsidRPr="00082EBB" w:rsidRDefault="008C50EA">
            <w:pPr>
              <w:jc w:val="center"/>
              <w:rPr>
                <w:rFonts w:ascii="gobCL" w:eastAsia="Arial" w:hAnsi="gobCL" w:cs="Arial"/>
                <w:sz w:val="22"/>
                <w:szCs w:val="22"/>
              </w:rPr>
            </w:pPr>
          </w:p>
        </w:tc>
        <w:tc>
          <w:tcPr>
            <w:tcW w:w="1134" w:type="dxa"/>
            <w:gridSpan w:val="2"/>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Asiste</w:t>
            </w:r>
          </w:p>
        </w:tc>
      </w:tr>
      <w:tr w:rsidR="008C50EA" w:rsidRPr="00082EBB">
        <w:tc>
          <w:tcPr>
            <w:tcW w:w="710"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N°</w:t>
            </w:r>
          </w:p>
        </w:tc>
        <w:tc>
          <w:tcPr>
            <w:tcW w:w="7938" w:type="dxa"/>
            <w:gridSpan w:val="3"/>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Nombre de estudiante</w:t>
            </w:r>
          </w:p>
        </w:tc>
        <w:tc>
          <w:tcPr>
            <w:tcW w:w="567"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Si</w:t>
            </w:r>
          </w:p>
        </w:tc>
        <w:tc>
          <w:tcPr>
            <w:tcW w:w="567"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No</w:t>
            </w: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5</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6</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7</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8</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9</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10</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11</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12</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13</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14</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15</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16</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17</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18</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19</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20</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21</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22</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23</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24</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25</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26</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27</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28</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29</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30</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31</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32</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33</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34</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35</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36</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37</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lastRenderedPageBreak/>
              <w:t>38</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39</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710" w:type="dxa"/>
            <w:shd w:val="clear" w:color="auto" w:fill="D9D9D9"/>
          </w:tcPr>
          <w:p w:rsidR="008C50EA" w:rsidRPr="00082EBB" w:rsidRDefault="0041515E">
            <w:pPr>
              <w:jc w:val="center"/>
              <w:rPr>
                <w:rFonts w:ascii="gobCL" w:eastAsia="Arial" w:hAnsi="gobCL" w:cs="Arial"/>
                <w:sz w:val="22"/>
                <w:szCs w:val="22"/>
              </w:rPr>
            </w:pPr>
            <w:r w:rsidRPr="00082EBB">
              <w:rPr>
                <w:rFonts w:ascii="gobCL" w:eastAsia="Arial" w:hAnsi="gobCL" w:cs="Arial"/>
                <w:sz w:val="22"/>
                <w:szCs w:val="22"/>
              </w:rPr>
              <w:t>40</w:t>
            </w:r>
          </w:p>
        </w:tc>
        <w:tc>
          <w:tcPr>
            <w:tcW w:w="7938" w:type="dxa"/>
            <w:gridSpan w:val="3"/>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c>
          <w:tcPr>
            <w:tcW w:w="567" w:type="dxa"/>
            <w:shd w:val="clear" w:color="auto" w:fill="auto"/>
          </w:tcPr>
          <w:p w:rsidR="008C50EA" w:rsidRPr="00082EBB" w:rsidRDefault="008C50EA">
            <w:pPr>
              <w:jc w:val="center"/>
              <w:rPr>
                <w:rFonts w:ascii="gobCL" w:eastAsia="Arial" w:hAnsi="gobCL" w:cs="Arial"/>
                <w:sz w:val="22"/>
                <w:szCs w:val="22"/>
              </w:rPr>
            </w:pPr>
          </w:p>
        </w:tc>
      </w:tr>
    </w:tbl>
    <w:p w:rsidR="008C50EA" w:rsidRPr="00082EBB" w:rsidRDefault="008C50EA">
      <w:pPr>
        <w:rPr>
          <w:rFonts w:ascii="gobCL" w:eastAsia="Arial" w:hAnsi="gobCL" w:cs="Arial"/>
          <w:sz w:val="22"/>
          <w:szCs w:val="22"/>
        </w:rPr>
      </w:pPr>
    </w:p>
    <w:p w:rsidR="008C50EA" w:rsidRPr="00082EBB" w:rsidRDefault="008C50EA">
      <w:pPr>
        <w:rPr>
          <w:rFonts w:ascii="gobCL" w:eastAsia="Arial" w:hAnsi="gobCL" w:cs="Arial"/>
          <w:sz w:val="22"/>
          <w:szCs w:val="22"/>
        </w:rPr>
      </w:pPr>
    </w:p>
    <w:tbl>
      <w:tblPr>
        <w:tblStyle w:val="ac"/>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8C50EA" w:rsidRPr="00082EBB">
        <w:tc>
          <w:tcPr>
            <w:tcW w:w="6380" w:type="dxa"/>
            <w:gridSpan w:val="2"/>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REGISTRO ANECDÓTICO</w:t>
            </w:r>
          </w:p>
        </w:tc>
        <w:tc>
          <w:tcPr>
            <w:tcW w:w="1091"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Fecha</w:t>
            </w:r>
          </w:p>
        </w:tc>
        <w:tc>
          <w:tcPr>
            <w:tcW w:w="2311" w:type="dxa"/>
            <w:shd w:val="clear" w:color="auto" w:fill="auto"/>
          </w:tcPr>
          <w:p w:rsidR="008C50EA" w:rsidRPr="00082EBB" w:rsidRDefault="008C50EA">
            <w:pPr>
              <w:jc w:val="center"/>
              <w:rPr>
                <w:rFonts w:ascii="gobCL" w:eastAsia="Arial" w:hAnsi="gobCL" w:cs="Arial"/>
                <w:sz w:val="22"/>
                <w:szCs w:val="22"/>
              </w:rPr>
            </w:pPr>
          </w:p>
        </w:tc>
      </w:tr>
      <w:tr w:rsidR="008C50EA" w:rsidRPr="00082EBB">
        <w:tc>
          <w:tcPr>
            <w:tcW w:w="4861"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Involucrados</w:t>
            </w:r>
          </w:p>
        </w:tc>
        <w:tc>
          <w:tcPr>
            <w:tcW w:w="4921" w:type="dxa"/>
            <w:gridSpan w:val="3"/>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Contexto</w:t>
            </w:r>
          </w:p>
        </w:tc>
      </w:tr>
      <w:tr w:rsidR="008C50EA" w:rsidRPr="00082EBB">
        <w:trPr>
          <w:trHeight w:val="179"/>
        </w:trPr>
        <w:tc>
          <w:tcPr>
            <w:tcW w:w="4861" w:type="dxa"/>
            <w:shd w:val="clear" w:color="auto" w:fill="auto"/>
          </w:tcPr>
          <w:p w:rsidR="008C50EA" w:rsidRPr="00082EBB" w:rsidRDefault="008C50EA">
            <w:pPr>
              <w:jc w:val="center"/>
              <w:rPr>
                <w:rFonts w:ascii="gobCL" w:eastAsia="Arial" w:hAnsi="gobCL" w:cs="Arial"/>
                <w:sz w:val="22"/>
                <w:szCs w:val="22"/>
              </w:rPr>
            </w:pPr>
          </w:p>
        </w:tc>
        <w:tc>
          <w:tcPr>
            <w:tcW w:w="4921" w:type="dxa"/>
            <w:gridSpan w:val="3"/>
            <w:shd w:val="clear" w:color="auto" w:fill="auto"/>
          </w:tcPr>
          <w:p w:rsidR="008C50EA" w:rsidRPr="00082EBB" w:rsidRDefault="008C50EA">
            <w:pPr>
              <w:jc w:val="center"/>
              <w:rPr>
                <w:rFonts w:ascii="gobCL" w:eastAsia="Arial" w:hAnsi="gobCL" w:cs="Arial"/>
                <w:sz w:val="22"/>
                <w:szCs w:val="22"/>
              </w:rPr>
            </w:pPr>
          </w:p>
        </w:tc>
      </w:tr>
      <w:tr w:rsidR="008C50EA" w:rsidRPr="00082EBB">
        <w:tc>
          <w:tcPr>
            <w:tcW w:w="4861" w:type="dxa"/>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Descripción de lo observado</w:t>
            </w:r>
          </w:p>
        </w:tc>
        <w:tc>
          <w:tcPr>
            <w:tcW w:w="4921" w:type="dxa"/>
            <w:gridSpan w:val="3"/>
            <w:shd w:val="clear" w:color="auto" w:fill="D9D9D9"/>
          </w:tcPr>
          <w:p w:rsidR="008C50EA" w:rsidRPr="00082EBB" w:rsidRDefault="0041515E">
            <w:pPr>
              <w:jc w:val="center"/>
              <w:rPr>
                <w:rFonts w:ascii="gobCL" w:eastAsia="Arial" w:hAnsi="gobCL" w:cs="Arial"/>
                <w:b/>
                <w:sz w:val="22"/>
                <w:szCs w:val="22"/>
              </w:rPr>
            </w:pPr>
            <w:r w:rsidRPr="00082EBB">
              <w:rPr>
                <w:rFonts w:ascii="gobCL" w:eastAsia="Arial" w:hAnsi="gobCL" w:cs="Arial"/>
                <w:b/>
                <w:sz w:val="22"/>
                <w:szCs w:val="22"/>
              </w:rPr>
              <w:t>Interpretación de lo observado</w:t>
            </w:r>
          </w:p>
        </w:tc>
      </w:tr>
      <w:tr w:rsidR="008C50EA" w:rsidRPr="00082EBB">
        <w:tc>
          <w:tcPr>
            <w:tcW w:w="4861" w:type="dxa"/>
            <w:shd w:val="clear" w:color="auto" w:fill="auto"/>
          </w:tcPr>
          <w:p w:rsidR="008C50EA" w:rsidRPr="00082EBB" w:rsidRDefault="008C50EA">
            <w:pPr>
              <w:jc w:val="center"/>
              <w:rPr>
                <w:rFonts w:ascii="gobCL" w:eastAsia="Arial" w:hAnsi="gobCL" w:cs="Arial"/>
                <w:sz w:val="22"/>
                <w:szCs w:val="22"/>
              </w:rPr>
            </w:pPr>
          </w:p>
        </w:tc>
        <w:tc>
          <w:tcPr>
            <w:tcW w:w="4921" w:type="dxa"/>
            <w:gridSpan w:val="3"/>
            <w:shd w:val="clear" w:color="auto" w:fill="auto"/>
          </w:tcPr>
          <w:p w:rsidR="008C50EA" w:rsidRPr="00082EBB" w:rsidRDefault="008C50EA">
            <w:pPr>
              <w:jc w:val="center"/>
              <w:rPr>
                <w:rFonts w:ascii="gobCL" w:eastAsia="Arial" w:hAnsi="gobCL" w:cs="Arial"/>
                <w:sz w:val="22"/>
                <w:szCs w:val="22"/>
              </w:rPr>
            </w:pPr>
          </w:p>
        </w:tc>
      </w:tr>
    </w:tbl>
    <w:p w:rsidR="008C50EA" w:rsidRPr="00082EBB" w:rsidRDefault="008C50EA">
      <w:pPr>
        <w:rPr>
          <w:rFonts w:ascii="gobCL" w:eastAsia="Arial" w:hAnsi="gobCL" w:cs="Arial"/>
          <w:b/>
          <w:color w:val="333333"/>
          <w:sz w:val="22"/>
          <w:szCs w:val="22"/>
        </w:rPr>
      </w:pPr>
    </w:p>
    <w:sectPr w:rsidR="008C50EA" w:rsidRPr="00082EBB">
      <w:headerReference w:type="default" r:id="rId16"/>
      <w:footerReference w:type="default" r:id="rId17"/>
      <w:pgSz w:w="12240" w:h="15840"/>
      <w:pgMar w:top="1417" w:right="1701" w:bottom="1417" w:left="1701"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5E" w:rsidRDefault="0041515E">
      <w:r>
        <w:separator/>
      </w:r>
    </w:p>
  </w:endnote>
  <w:endnote w:type="continuationSeparator" w:id="0">
    <w:p w:rsidR="0041515E" w:rsidRDefault="0041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EA" w:rsidRDefault="0041515E">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10" name="image2.jpg" descr="pie"/>
          <wp:cNvGraphicFramePr/>
          <a:graphic xmlns:a="http://schemas.openxmlformats.org/drawingml/2006/main">
            <a:graphicData uri="http://schemas.openxmlformats.org/drawingml/2006/picture">
              <pic:pic xmlns:pic="http://schemas.openxmlformats.org/drawingml/2006/picture">
                <pic:nvPicPr>
                  <pic:cNvPr id="0" name="image2.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EA" w:rsidRDefault="0041515E">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9" name="image2.jpg" descr="pie"/>
          <wp:cNvGraphicFramePr/>
          <a:graphic xmlns:a="http://schemas.openxmlformats.org/drawingml/2006/main">
            <a:graphicData uri="http://schemas.openxmlformats.org/drawingml/2006/picture">
              <pic:pic xmlns:pic="http://schemas.openxmlformats.org/drawingml/2006/picture">
                <pic:nvPicPr>
                  <pic:cNvPr id="0" name="image2.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EA" w:rsidRDefault="0041515E">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11" name="image2.jpg" descr="pie"/>
          <wp:cNvGraphicFramePr/>
          <a:graphic xmlns:a="http://schemas.openxmlformats.org/drawingml/2006/main">
            <a:graphicData uri="http://schemas.openxmlformats.org/drawingml/2006/picture">
              <pic:pic xmlns:pic="http://schemas.openxmlformats.org/drawingml/2006/picture">
                <pic:nvPicPr>
                  <pic:cNvPr id="0" name="image2.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5E" w:rsidRDefault="0041515E">
      <w:r>
        <w:separator/>
      </w:r>
    </w:p>
  </w:footnote>
  <w:footnote w:type="continuationSeparator" w:id="0">
    <w:p w:rsidR="0041515E" w:rsidRDefault="004151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EA" w:rsidRDefault="0041515E">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8" name="image1.png" descr="Logo-TP-Mineduc  (4·3)"/>
          <wp:cNvGraphicFramePr/>
          <a:graphic xmlns:a="http://schemas.openxmlformats.org/drawingml/2006/main">
            <a:graphicData uri="http://schemas.openxmlformats.org/drawingml/2006/picture">
              <pic:pic xmlns:pic="http://schemas.openxmlformats.org/drawingml/2006/picture">
                <pic:nvPicPr>
                  <pic:cNvPr id="0" name="image1.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EA" w:rsidRDefault="0041515E">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9264"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7" name="image1.png" descr="Logo-TP-Mineduc  (4·3)"/>
          <wp:cNvGraphicFramePr/>
          <a:graphic xmlns:a="http://schemas.openxmlformats.org/drawingml/2006/main">
            <a:graphicData uri="http://schemas.openxmlformats.org/drawingml/2006/picture">
              <pic:pic xmlns:pic="http://schemas.openxmlformats.org/drawingml/2006/picture">
                <pic:nvPicPr>
                  <pic:cNvPr id="0" name="image1.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EA" w:rsidRDefault="0041515E">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1.png" descr="Logo-TP-Mineduc  (4·3)"/>
          <wp:cNvGraphicFramePr/>
          <a:graphic xmlns:a="http://schemas.openxmlformats.org/drawingml/2006/main">
            <a:graphicData uri="http://schemas.openxmlformats.org/drawingml/2006/picture">
              <pic:pic xmlns:pic="http://schemas.openxmlformats.org/drawingml/2006/picture">
                <pic:nvPicPr>
                  <pic:cNvPr id="0" name="image1.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F51"/>
    <w:multiLevelType w:val="multilevel"/>
    <w:tmpl w:val="32205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F87705"/>
    <w:multiLevelType w:val="multilevel"/>
    <w:tmpl w:val="A0509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E602C"/>
    <w:multiLevelType w:val="multilevel"/>
    <w:tmpl w:val="87F8B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480630"/>
    <w:multiLevelType w:val="multilevel"/>
    <w:tmpl w:val="38F0A9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666942"/>
    <w:multiLevelType w:val="multilevel"/>
    <w:tmpl w:val="AB0A3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D5494C"/>
    <w:multiLevelType w:val="multilevel"/>
    <w:tmpl w:val="73227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5D09DA"/>
    <w:multiLevelType w:val="multilevel"/>
    <w:tmpl w:val="4754B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4E5236"/>
    <w:multiLevelType w:val="multilevel"/>
    <w:tmpl w:val="4CF02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933775"/>
    <w:multiLevelType w:val="multilevel"/>
    <w:tmpl w:val="82964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48D7EC4"/>
    <w:multiLevelType w:val="multilevel"/>
    <w:tmpl w:val="0A104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E4F3DD1"/>
    <w:multiLevelType w:val="multilevel"/>
    <w:tmpl w:val="89983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132F55"/>
    <w:multiLevelType w:val="multilevel"/>
    <w:tmpl w:val="FD428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E11A7F"/>
    <w:multiLevelType w:val="multilevel"/>
    <w:tmpl w:val="82B02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FF1889"/>
    <w:multiLevelType w:val="multilevel"/>
    <w:tmpl w:val="D6CAC0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DB138BA"/>
    <w:multiLevelType w:val="multilevel"/>
    <w:tmpl w:val="02720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5978C6"/>
    <w:multiLevelType w:val="multilevel"/>
    <w:tmpl w:val="43B26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14"/>
  </w:num>
  <w:num w:numId="4">
    <w:abstractNumId w:val="15"/>
  </w:num>
  <w:num w:numId="5">
    <w:abstractNumId w:val="13"/>
  </w:num>
  <w:num w:numId="6">
    <w:abstractNumId w:val="6"/>
  </w:num>
  <w:num w:numId="7">
    <w:abstractNumId w:val="5"/>
  </w:num>
  <w:num w:numId="8">
    <w:abstractNumId w:val="2"/>
  </w:num>
  <w:num w:numId="9">
    <w:abstractNumId w:val="9"/>
  </w:num>
  <w:num w:numId="10">
    <w:abstractNumId w:val="0"/>
  </w:num>
  <w:num w:numId="11">
    <w:abstractNumId w:val="1"/>
  </w:num>
  <w:num w:numId="12">
    <w:abstractNumId w:val="8"/>
  </w:num>
  <w:num w:numId="13">
    <w:abstractNumId w:val="10"/>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EA"/>
    <w:rsid w:val="00082EBB"/>
    <w:rsid w:val="003D1035"/>
    <w:rsid w:val="0041515E"/>
    <w:rsid w:val="008C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E5D9"/>
  <w15:docId w15:val="{79D50E95-5AA1-4A79-ADEB-D9A890DA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lang w:val="es-CL"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dap.gob.cl/docs/default-source/default-document-library/manual-de-produccion-bovina-para-productores.pdf?sfvrsn=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G8DKOMc3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I2d4AZs2-L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dap.gob.cl/docs/default-source/default-document-library/manual-de-produccion-bovina-para-productores.pdf?sfvrsn=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DZDVOlYWEJVfdN13XvdJaneExg==">AMUW2mXtoRxGdg6e2bzt+JhnIVVeHTGtfTFYfnA/bPXmkWCrvn7hDGJydtrKpLEv26Lbei6pk2fbyzRIPT98y0sLuppz0cfU1Z5erVIyWukVT4qUC/+QfI8uBcOvfy9i+Um7rBl01VyqJu1EAa9rQBJOwtfNeYwXSFa/nWHcdp51IhC6RJ+alYQ=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4695</Words>
  <Characters>26762</Characters>
  <Application>Microsoft Office Word</Application>
  <DocSecurity>0</DocSecurity>
  <Lines>223</Lines>
  <Paragraphs>62</Paragraphs>
  <ScaleCrop>false</ScaleCrop>
  <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3</cp:revision>
  <dcterms:created xsi:type="dcterms:W3CDTF">2020-11-23T20:18:00Z</dcterms:created>
  <dcterms:modified xsi:type="dcterms:W3CDTF">2020-12-10T19:39:00Z</dcterms:modified>
</cp:coreProperties>
</file>