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color w:val="8d2727"/>
          <w:sz w:val="26"/>
          <w:szCs w:val="26"/>
        </w:rPr>
      </w:pPr>
      <w:r w:rsidDel="00000000" w:rsidR="00000000" w:rsidRPr="00000000">
        <w:rPr>
          <w:b w:val="1"/>
          <w:color w:val="8d2727"/>
          <w:sz w:val="26"/>
          <w:szCs w:val="26"/>
          <w:rtl w:val="0"/>
        </w:rPr>
        <w:t xml:space="preserve">RÚBRICA INFORME ESTUDIO DE CASOS - Nivel de exigencia 60%</w:t>
      </w:r>
    </w:p>
    <w:tbl>
      <w:tblPr>
        <w:tblStyle w:val="Table1"/>
        <w:tblW w:w="14326.0" w:type="dxa"/>
        <w:jc w:val="center"/>
        <w:tblBorders>
          <w:top w:color="a6a6a6" w:space="0" w:sz="12" w:val="single"/>
          <w:left w:color="a6a6a6" w:space="0" w:sz="12" w:val="single"/>
          <w:bottom w:color="a6a6a6" w:space="0" w:sz="12" w:val="single"/>
          <w:right w:color="a6a6a6" w:space="0" w:sz="12" w:val="single"/>
          <w:insideH w:color="a6a6a6" w:space="0" w:sz="12" w:val="single"/>
          <w:insideV w:color="a6a6a6" w:space="0" w:sz="12" w:val="single"/>
        </w:tblBorders>
        <w:tblLayout w:type="fixed"/>
        <w:tblLook w:val="0400"/>
      </w:tblPr>
      <w:tblGrid>
        <w:gridCol w:w="1999"/>
        <w:gridCol w:w="3119"/>
        <w:gridCol w:w="2551"/>
        <w:gridCol w:w="3261"/>
        <w:gridCol w:w="1065"/>
        <w:gridCol w:w="2331"/>
        <w:tblGridChange w:id="0">
          <w:tblGrid>
            <w:gridCol w:w="1999"/>
            <w:gridCol w:w="3119"/>
            <w:gridCol w:w="2551"/>
            <w:gridCol w:w="3261"/>
            <w:gridCol w:w="1065"/>
            <w:gridCol w:w="2331"/>
          </w:tblGrid>
        </w:tblGridChange>
      </w:tblGrid>
      <w:tr>
        <w:trPr>
          <w:trHeight w:val="345" w:hRule="atLeast"/>
        </w:trPr>
        <w:tc>
          <w:tcPr>
            <w:shd w:fill="8d2727" w:val="clear"/>
          </w:tcPr>
          <w:p w:rsidR="00000000" w:rsidDel="00000000" w:rsidP="00000000" w:rsidRDefault="00000000" w:rsidRPr="00000000" w14:paraId="00000002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N</w:t>
            </w:r>
            <w:r w:rsidDel="00000000" w:rsidR="00000000" w:rsidRPr="00000000">
              <w:rPr>
                <w:b w:val="1"/>
                <w:color w:val="ffffff"/>
                <w:rtl w:val="0"/>
              </w:rPr>
              <w:t xml:space="preserve">OMBRES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2727" w:val="clear"/>
          </w:tcPr>
          <w:p w:rsidR="00000000" w:rsidDel="00000000" w:rsidP="00000000" w:rsidRDefault="00000000" w:rsidRPr="00000000" w14:paraId="00000006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FECHA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35" w:hRule="atLeast"/>
        </w:trPr>
        <w:tc>
          <w:tcPr>
            <w:shd w:fill="8d2727" w:val="clear"/>
          </w:tcPr>
          <w:p w:rsidR="00000000" w:rsidDel="00000000" w:rsidP="00000000" w:rsidRDefault="00000000" w:rsidRPr="00000000" w14:paraId="00000008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PUNTAJE IDEAL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27 puntos</w:t>
            </w:r>
          </w:p>
        </w:tc>
        <w:tc>
          <w:tcPr>
            <w:shd w:fill="8d2727" w:val="clea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color w:val="ffffff"/>
                <w:rtl w:val="0"/>
              </w:rPr>
              <w:t xml:space="preserve">PUNTAJE OBTENIDO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d2727" w:val="clear"/>
          </w:tcPr>
          <w:p w:rsidR="00000000" w:rsidDel="00000000" w:rsidP="00000000" w:rsidRDefault="00000000" w:rsidRPr="00000000" w14:paraId="0000000C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NOTA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0" w:line="240" w:lineRule="auto"/>
        <w:jc w:val="center"/>
        <w:rPr>
          <w:b w:val="1"/>
          <w:color w:val="00953a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330.0" w:type="dxa"/>
        <w:jc w:val="left"/>
        <w:tblInd w:w="-72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00"/>
        <w:gridCol w:w="3900"/>
        <w:gridCol w:w="3969"/>
        <w:gridCol w:w="4111"/>
        <w:gridCol w:w="850"/>
        <w:tblGridChange w:id="0">
          <w:tblGrid>
            <w:gridCol w:w="1500"/>
            <w:gridCol w:w="3900"/>
            <w:gridCol w:w="3969"/>
            <w:gridCol w:w="4111"/>
            <w:gridCol w:w="850"/>
          </w:tblGrid>
        </w:tblGridChange>
      </w:tblGrid>
      <w:tr>
        <w:trPr>
          <w:trHeight w:val="70" w:hRule="atLeast"/>
        </w:trPr>
        <w:tc>
          <w:tcPr>
            <w:vMerge w:val="restart"/>
            <w:tcBorders>
              <w:top w:color="a6a6a6" w:space="0" w:sz="12" w:val="single"/>
              <w:left w:color="a6a6a6" w:space="0" w:sz="12" w:val="single"/>
              <w:bottom w:color="a6a6a6" w:space="0" w:sz="12" w:val="single"/>
              <w:right w:color="a6a6a6" w:space="0" w:sz="12" w:val="single"/>
            </w:tcBorders>
            <w:shd w:fill="8d2727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CRITERIOS</w:t>
            </w:r>
          </w:p>
        </w:tc>
        <w:tc>
          <w:tcPr>
            <w:gridSpan w:val="3"/>
            <w:tcBorders>
              <w:top w:color="a6a6a6" w:space="0" w:sz="12" w:val="single"/>
              <w:left w:color="a6a6a6" w:space="0" w:sz="12" w:val="single"/>
              <w:bottom w:color="a6a6a6" w:space="0" w:sz="12" w:val="single"/>
              <w:right w:color="a6a6a6" w:space="0" w:sz="12" w:val="single"/>
            </w:tcBorders>
            <w:shd w:fill="8d2727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DESEMPEÑOS</w:t>
            </w:r>
          </w:p>
        </w:tc>
        <w:tc>
          <w:tcPr>
            <w:tcBorders>
              <w:top w:color="000000" w:space="0" w:sz="0" w:val="nil"/>
              <w:left w:color="a6a6a6" w:space="0" w:sz="12" w:val="single"/>
              <w:bottom w:color="a6a6a6" w:space="0" w:sz="12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0" w:hRule="atLeast"/>
        </w:trPr>
        <w:tc>
          <w:tcPr>
            <w:vMerge w:val="continue"/>
            <w:tcBorders>
              <w:top w:color="a6a6a6" w:space="0" w:sz="12" w:val="single"/>
              <w:left w:color="a6a6a6" w:space="0" w:sz="12" w:val="single"/>
              <w:bottom w:color="a6a6a6" w:space="0" w:sz="12" w:val="single"/>
              <w:right w:color="a6a6a6" w:space="0" w:sz="12" w:val="single"/>
            </w:tcBorders>
            <w:shd w:fill="8d2727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left w:color="a6a6a6" w:space="0" w:sz="12" w:val="single"/>
              <w:bottom w:color="a6a6a6" w:space="0" w:sz="12" w:val="single"/>
              <w:right w:color="a6a6a6" w:space="0" w:sz="12" w:val="single"/>
            </w:tcBorders>
            <w:shd w:fill="8d2727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MUY BIEN   (3)</w:t>
            </w:r>
          </w:p>
        </w:tc>
        <w:tc>
          <w:tcPr>
            <w:tcBorders>
              <w:top w:color="a6a6a6" w:space="0" w:sz="12" w:val="single"/>
              <w:left w:color="a6a6a6" w:space="0" w:sz="12" w:val="single"/>
              <w:bottom w:color="a6a6a6" w:space="0" w:sz="12" w:val="single"/>
              <w:right w:color="a6a6a6" w:space="0" w:sz="12" w:val="single"/>
            </w:tcBorders>
            <w:shd w:fill="8d2727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BIEN   (2)</w:t>
            </w:r>
          </w:p>
        </w:tc>
        <w:tc>
          <w:tcPr>
            <w:tcBorders>
              <w:top w:color="a6a6a6" w:space="0" w:sz="12" w:val="single"/>
              <w:left w:color="a6a6a6" w:space="0" w:sz="12" w:val="single"/>
              <w:bottom w:color="a6a6a6" w:space="0" w:sz="12" w:val="single"/>
              <w:right w:color="a6a6a6" w:space="0" w:sz="12" w:val="single"/>
            </w:tcBorders>
            <w:shd w:fill="8d2727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rtl w:val="0"/>
              </w:rPr>
              <w:t xml:space="preserve">REGULAR     (1)</w:t>
            </w:r>
          </w:p>
        </w:tc>
        <w:tc>
          <w:tcPr>
            <w:tcBorders>
              <w:top w:color="a6a6a6" w:space="0" w:sz="12" w:val="single"/>
              <w:left w:color="a6a6a6" w:space="0" w:sz="12" w:val="single"/>
              <w:bottom w:color="a6a6a6" w:space="0" w:sz="12" w:val="single"/>
              <w:right w:color="a6a6a6" w:space="0" w:sz="12" w:val="single"/>
            </w:tcBorders>
            <w:shd w:fill="8d2727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b w:val="1"/>
                <w:color w:val="ffff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ffff"/>
                <w:sz w:val="20"/>
                <w:szCs w:val="20"/>
                <w:rtl w:val="0"/>
              </w:rPr>
              <w:t xml:space="preserve">Puntos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29.34814453125" w:hRule="atLeast"/>
        </w:trPr>
        <w:tc>
          <w:tcPr>
            <w:tcBorders>
              <w:top w:color="a6a6a6" w:space="0" w:sz="12" w:val="single"/>
              <w:left w:color="a6a6a6" w:space="0" w:sz="12" w:val="single"/>
              <w:bottom w:color="a6a6a6" w:space="0" w:sz="12" w:val="single"/>
              <w:right w:color="a6a6a6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ind w:left="-102" w:firstLine="0"/>
              <w:jc w:val="center"/>
              <w:rPr>
                <w:rFonts w:ascii="Arial Narrow" w:cs="Arial Narrow" w:eastAsia="Arial Narrow" w:hAnsi="Arial Narrow"/>
                <w:b w:val="1"/>
                <w:color w:val="8d2727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8d2727"/>
                <w:rtl w:val="0"/>
              </w:rPr>
              <w:t xml:space="preserve">PORTADA</w:t>
            </w:r>
          </w:p>
        </w:tc>
        <w:tc>
          <w:tcPr>
            <w:tcBorders>
              <w:top w:color="a6a6a6" w:space="0" w:sz="12" w:val="single"/>
              <w:left w:color="a6a6a6" w:space="0" w:sz="12" w:val="single"/>
              <w:right w:color="a6a6a6" w:space="0" w:sz="12" w:val="single"/>
            </w:tcBorders>
            <w:shd w:fill="8d2727" w:val="clea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8d2727" w:val="clear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8d2727" w:val="clear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8d2727" w:val="clear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8d2727" w:val="clear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8d2727" w:val="clear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8d2727" w:val="clear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8d2727" w:val="clear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left w:color="a6a6a6" w:space="0" w:sz="12" w:val="single"/>
              <w:right w:color="a6a6a6" w:space="0" w:sz="12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La portada cumple con lo solicitado: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Especialidad- Mención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Título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 de los integrantes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left w:color="a6a6a6" w:space="0" w:sz="12" w:val="single"/>
              <w:right w:color="a6a6a6" w:space="0" w:sz="12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La portada cumple con 2 de los siguientes elementos: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Especialidad- Mención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Título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 de los integrantes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left w:color="a6a6a6" w:space="0" w:sz="12" w:val="single"/>
              <w:right w:color="a6a6a6" w:space="0" w:sz="12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16" w:hRule="atLeast"/>
        </w:trPr>
        <w:tc>
          <w:tcPr>
            <w:tcBorders>
              <w:top w:color="a6a6a6" w:space="0" w:sz="12" w:val="single"/>
              <w:left w:color="a6a6a6" w:space="0" w:sz="12" w:val="single"/>
              <w:bottom w:color="a6a6a6" w:space="0" w:sz="12" w:val="single"/>
              <w:right w:color="a6a6a6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ind w:left="-102" w:firstLine="0"/>
              <w:jc w:val="center"/>
              <w:rPr>
                <w:rFonts w:ascii="Arial Narrow" w:cs="Arial Narrow" w:eastAsia="Arial Narrow" w:hAnsi="Arial Narrow"/>
                <w:b w:val="1"/>
                <w:color w:val="8d2727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8d2727"/>
                <w:rtl w:val="0"/>
              </w:rPr>
              <w:t xml:space="preserve">ÍNDICE</w:t>
            </w:r>
          </w:p>
        </w:tc>
        <w:tc>
          <w:tcPr>
            <w:tcBorders>
              <w:top w:color="a6a6a6" w:space="0" w:sz="12" w:val="single"/>
              <w:left w:color="a6a6a6" w:space="0" w:sz="12" w:val="single"/>
              <w:right w:color="a6a6a6" w:space="0" w:sz="12" w:val="single"/>
            </w:tcBorders>
            <w:shd w:fill="8d2727" w:val="clear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left w:color="a6a6a6" w:space="0" w:sz="12" w:val="single"/>
              <w:right w:color="a6a6a6" w:space="0" w:sz="12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Los apartados principales están ordenados numéricamente, de forma coherente.  Los apartados dan una idea clara sobre el contenido del informe</w:t>
            </w:r>
          </w:p>
        </w:tc>
        <w:tc>
          <w:tcPr>
            <w:tcBorders>
              <w:top w:color="a6a6a6" w:space="0" w:sz="12" w:val="single"/>
              <w:left w:color="a6a6a6" w:space="0" w:sz="12" w:val="single"/>
              <w:right w:color="a6a6a6" w:space="0" w:sz="12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Los apartados principales están ordenados numéricamente. Algunos apartados no dan una idea clara sobre el contenido del informe</w:t>
            </w:r>
          </w:p>
        </w:tc>
        <w:tc>
          <w:tcPr>
            <w:tcBorders>
              <w:top w:color="a6a6a6" w:space="0" w:sz="12" w:val="single"/>
              <w:left w:color="a6a6a6" w:space="0" w:sz="12" w:val="single"/>
              <w:right w:color="a6a6a6" w:space="0" w:sz="12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10" w:hRule="atLeast"/>
        </w:trPr>
        <w:tc>
          <w:tcPr>
            <w:tcBorders>
              <w:top w:color="a6a6a6" w:space="0" w:sz="12" w:val="single"/>
              <w:left w:color="a6a6a6" w:space="0" w:sz="12" w:val="single"/>
              <w:bottom w:color="a6a6a6" w:space="0" w:sz="12" w:val="single"/>
              <w:right w:color="a6a6a6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ind w:left="-102" w:firstLine="0"/>
              <w:jc w:val="center"/>
              <w:rPr>
                <w:rFonts w:ascii="Arial Narrow" w:cs="Arial Narrow" w:eastAsia="Arial Narrow" w:hAnsi="Arial Narrow"/>
                <w:b w:val="1"/>
                <w:color w:val="8d2727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8d2727"/>
                <w:rtl w:val="0"/>
              </w:rPr>
              <w:t xml:space="preserve">INTRODUCCIÓN</w:t>
            </w:r>
          </w:p>
        </w:tc>
        <w:tc>
          <w:tcPr>
            <w:tcBorders>
              <w:top w:color="a6a6a6" w:space="0" w:sz="12" w:val="single"/>
              <w:left w:color="a6a6a6" w:space="0" w:sz="12" w:val="single"/>
              <w:right w:color="a6a6a6" w:space="0" w:sz="12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Explica con claridad de qué trata el informe, especificando las partes que los componen y escribe una pequeña descripción de cada una de ellas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left w:color="a6a6a6" w:space="0" w:sz="12" w:val="single"/>
              <w:right w:color="a6a6a6" w:space="0" w:sz="12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Explica con claridad de qué trata el informe, especificando las partes que los componen.</w:t>
            </w:r>
          </w:p>
        </w:tc>
        <w:tc>
          <w:tcPr>
            <w:tcBorders>
              <w:top w:color="a6a6a6" w:space="0" w:sz="12" w:val="single"/>
              <w:left w:color="a6a6a6" w:space="0" w:sz="12" w:val="single"/>
              <w:right w:color="a6a6a6" w:space="0" w:sz="12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No explica con claridad de qué se tratará el informe. </w:t>
            </w:r>
          </w:p>
        </w:tc>
        <w:tc>
          <w:tcPr>
            <w:tcBorders>
              <w:top w:color="a6a6a6" w:space="0" w:sz="12" w:val="single"/>
              <w:left w:color="a6a6a6" w:space="0" w:sz="12" w:val="single"/>
              <w:right w:color="a6a6a6" w:space="0" w:sz="12" w:val="single"/>
            </w:tcBorders>
          </w:tcPr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7" w:hRule="atLeast"/>
        </w:trPr>
        <w:tc>
          <w:tcPr>
            <w:vMerge w:val="restart"/>
            <w:tcBorders>
              <w:top w:color="a6a6a6" w:space="0" w:sz="12" w:val="single"/>
              <w:left w:color="a6a6a6" w:space="0" w:sz="12" w:val="single"/>
              <w:right w:color="a6a6a6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ind w:left="-102" w:firstLine="0"/>
              <w:jc w:val="center"/>
              <w:rPr>
                <w:rFonts w:ascii="Arial Narrow" w:cs="Arial Narrow" w:eastAsia="Arial Narrow" w:hAnsi="Arial Narrow"/>
                <w:b w:val="1"/>
                <w:color w:val="8d2727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8d2727"/>
                <w:rtl w:val="0"/>
              </w:rPr>
              <w:t xml:space="preserve">DESARROLLO</w:t>
            </w:r>
          </w:p>
          <w:p w:rsidR="00000000" w:rsidDel="00000000" w:rsidP="00000000" w:rsidRDefault="00000000" w:rsidRPr="00000000" w14:paraId="00000038">
            <w:pPr>
              <w:ind w:left="-102" w:firstLine="0"/>
              <w:jc w:val="center"/>
              <w:rPr>
                <w:rFonts w:ascii="Arial Narrow" w:cs="Arial Narrow" w:eastAsia="Arial Narrow" w:hAnsi="Arial Narrow"/>
                <w:b w:val="1"/>
                <w:color w:val="8d27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left w:color="a6a6a6" w:space="0" w:sz="12" w:val="single"/>
              <w:bottom w:color="a6a6a6" w:space="0" w:sz="12" w:val="single"/>
              <w:right w:color="a6a6a6" w:space="0" w:sz="12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Se presenta de forma exacta, sin errores conceptuales y sin errores de desarrollo matemático (cálculos). Apoya con datos técnicos (Tablas) e imágenes. </w:t>
            </w:r>
          </w:p>
        </w:tc>
        <w:tc>
          <w:tcPr>
            <w:tcBorders>
              <w:top w:color="a6a6a6" w:space="0" w:sz="12" w:val="single"/>
              <w:left w:color="a6a6a6" w:space="0" w:sz="12" w:val="single"/>
              <w:bottom w:color="a6a6a6" w:space="0" w:sz="12" w:val="single"/>
              <w:right w:color="a6a6a6" w:space="0" w:sz="12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Se presenta de forma clara, con no más de 2 errores conceptuales. No presenta más de 2 errores de desarrollo matemático (cálculos). Apoya con datos técnicos (Tablas) e imágenes.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left w:color="a6a6a6" w:space="0" w:sz="12" w:val="single"/>
              <w:bottom w:color="a6a6a6" w:space="0" w:sz="12" w:val="single"/>
              <w:right w:color="a6a6a6" w:space="0" w:sz="12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rtl w:val="0"/>
              </w:rPr>
              <w:t xml:space="preserve">Se presenta de forma confusa, con más de 2 errores conceptuales. Presenta más de 2 errores de desarrollo matemático (cálculos).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left w:color="a6a6a6" w:space="0" w:sz="12" w:val="single"/>
              <w:bottom w:color="a6a6a6" w:space="0" w:sz="12" w:val="single"/>
              <w:right w:color="a6a6a6" w:space="0" w:sz="12" w:val="single"/>
            </w:tcBorders>
          </w:tcPr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7" w:hRule="atLeast"/>
        </w:trPr>
        <w:tc>
          <w:tcPr>
            <w:vMerge w:val="continue"/>
            <w:tcBorders>
              <w:top w:color="a6a6a6" w:space="0" w:sz="12" w:val="single"/>
              <w:left w:color="a6a6a6" w:space="0" w:sz="12" w:val="single"/>
              <w:right w:color="a6a6a6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left w:color="a6a6a6" w:space="0" w:sz="12" w:val="single"/>
              <w:bottom w:color="a6a6a6" w:space="0" w:sz="12" w:val="single"/>
              <w:right w:color="a6a6a6" w:space="0" w:sz="12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Detalla los hallazgos encontrados en las 4 fases del Estudio de casos.  </w:t>
            </w:r>
          </w:p>
        </w:tc>
        <w:tc>
          <w:tcPr>
            <w:tcBorders>
              <w:top w:color="a6a6a6" w:space="0" w:sz="12" w:val="single"/>
              <w:left w:color="a6a6a6" w:space="0" w:sz="12" w:val="single"/>
              <w:bottom w:color="a6a6a6" w:space="0" w:sz="12" w:val="single"/>
              <w:right w:color="a6a6a6" w:space="0" w:sz="12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Detalla los hallazgos de 3 de las 4 fases del estudio de casos. </w:t>
            </w:r>
          </w:p>
        </w:tc>
        <w:tc>
          <w:tcPr>
            <w:tcBorders>
              <w:top w:color="a6a6a6" w:space="0" w:sz="12" w:val="single"/>
              <w:left w:color="a6a6a6" w:space="0" w:sz="12" w:val="single"/>
              <w:bottom w:color="a6a6a6" w:space="0" w:sz="12" w:val="single"/>
              <w:right w:color="a6a6a6" w:space="0" w:sz="12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Detalla los hallazgos de 2 de las 4 fases del estudio de casos.</w:t>
            </w:r>
          </w:p>
        </w:tc>
        <w:tc>
          <w:tcPr>
            <w:tcBorders>
              <w:top w:color="a6a6a6" w:space="0" w:sz="12" w:val="single"/>
              <w:left w:color="a6a6a6" w:space="0" w:sz="12" w:val="single"/>
              <w:bottom w:color="a6a6a6" w:space="0" w:sz="12" w:val="single"/>
              <w:right w:color="a6a6a6" w:space="0" w:sz="12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7" w:hRule="atLeast"/>
        </w:trPr>
        <w:tc>
          <w:tcPr>
            <w:tcBorders>
              <w:top w:color="a6a6a6" w:space="0" w:sz="12" w:val="single"/>
              <w:left w:color="a6a6a6" w:space="0" w:sz="12" w:val="single"/>
              <w:bottom w:color="a6a6a6" w:space="0" w:sz="12" w:val="single"/>
              <w:right w:color="a6a6a6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ind w:left="-102" w:firstLine="0"/>
              <w:jc w:val="center"/>
              <w:rPr>
                <w:rFonts w:ascii="Arial Narrow" w:cs="Arial Narrow" w:eastAsia="Arial Narrow" w:hAnsi="Arial Narrow"/>
                <w:b w:val="1"/>
                <w:color w:val="8d2727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8d2727"/>
                <w:rtl w:val="0"/>
              </w:rPr>
              <w:t xml:space="preserve">CONCLUSIÓN</w:t>
            </w:r>
          </w:p>
        </w:tc>
        <w:tc>
          <w:tcPr>
            <w:tcBorders>
              <w:top w:color="a6a6a6" w:space="0" w:sz="12" w:val="single"/>
              <w:left w:color="a6a6a6" w:space="0" w:sz="12" w:val="single"/>
              <w:bottom w:color="a6a6a6" w:space="0" w:sz="12" w:val="single"/>
              <w:right w:color="a6a6a6" w:space="0" w:sz="12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Es coherente. Mostrando reflexión sobre todos los temas tratados en el estudio de casos. Además, entrega una respuesta al problema </w:t>
            </w:r>
          </w:p>
        </w:tc>
        <w:tc>
          <w:tcPr>
            <w:tcBorders>
              <w:top w:color="a6a6a6" w:space="0" w:sz="12" w:val="single"/>
              <w:left w:color="a6a6a6" w:space="0" w:sz="12" w:val="single"/>
              <w:bottom w:color="a6a6a6" w:space="0" w:sz="12" w:val="single"/>
              <w:right w:color="a6a6a6" w:space="0" w:sz="12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Es coherente. Mostrando reflexión sobre la mayoría de los temas tratados en el estudio de casos.</w:t>
            </w:r>
          </w:p>
        </w:tc>
        <w:tc>
          <w:tcPr>
            <w:tcBorders>
              <w:top w:color="a6a6a6" w:space="0" w:sz="12" w:val="single"/>
              <w:left w:color="a6a6a6" w:space="0" w:sz="12" w:val="single"/>
              <w:bottom w:color="a6a6a6" w:space="0" w:sz="12" w:val="single"/>
              <w:right w:color="a6a6a6" w:space="0" w:sz="12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Es poco coherente. Mostrando reflexión sobre pocos de los temas tratados el estudio de casos</w:t>
            </w:r>
          </w:p>
        </w:tc>
        <w:tc>
          <w:tcPr>
            <w:tcBorders>
              <w:top w:color="a6a6a6" w:space="0" w:sz="12" w:val="single"/>
              <w:left w:color="a6a6a6" w:space="0" w:sz="12" w:val="single"/>
              <w:bottom w:color="a6a6a6" w:space="0" w:sz="12" w:val="single"/>
              <w:right w:color="a6a6a6" w:space="0" w:sz="12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7" w:hRule="atLeast"/>
        </w:trPr>
        <w:tc>
          <w:tcPr>
            <w:tcBorders>
              <w:top w:color="a6a6a6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left w:color="000000" w:space="0" w:sz="0" w:val="nil"/>
              <w:bottom w:color="000000" w:space="0" w:sz="0" w:val="nil"/>
              <w:right w:color="a6a6a6" w:space="0" w:sz="12" w:val="single"/>
            </w:tcBorders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8d2727"/>
                <w:rtl w:val="0"/>
              </w:rPr>
              <w:t xml:space="preserve">TOTA</w:t>
            </w:r>
            <w:r w:rsidDel="00000000" w:rsidR="00000000" w:rsidRPr="00000000">
              <w:rPr>
                <w:rFonts w:ascii="Arial Narrow" w:cs="Arial Narrow" w:eastAsia="Arial Narrow" w:hAnsi="Arial Narrow"/>
                <w:color w:val="8d2727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12" w:val="single"/>
              <w:left w:color="a6a6a6" w:space="0" w:sz="12" w:val="single"/>
              <w:bottom w:color="a6a6a6" w:space="0" w:sz="12" w:val="single"/>
              <w:right w:color="a6a6a6" w:space="0" w:sz="12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Arial Narrow" w:cs="Arial Narrow" w:eastAsia="Arial Narrow" w:hAnsi="Arial Narrow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001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001"/>
        <w:tblGridChange w:id="0">
          <w:tblGrid>
            <w:gridCol w:w="13001"/>
          </w:tblGrid>
        </w:tblGridChange>
      </w:tblGrid>
      <w:tr>
        <w:tc>
          <w:tcPr/>
          <w:p w:rsidR="00000000" w:rsidDel="00000000" w:rsidP="00000000" w:rsidRDefault="00000000" w:rsidRPr="00000000" w14:paraId="00000050">
            <w:pPr>
              <w:spacing w:line="360" w:lineRule="auto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rtl w:val="0"/>
              </w:rPr>
              <w:t xml:space="preserve">Observaciones:</w:t>
            </w:r>
          </w:p>
        </w:tc>
      </w:tr>
      <w:tr>
        <w:tc>
          <w:tcPr/>
          <w:p w:rsidR="00000000" w:rsidDel="00000000" w:rsidP="00000000" w:rsidRDefault="00000000" w:rsidRPr="00000000" w14:paraId="00000051">
            <w:pPr>
              <w:spacing w:line="360" w:lineRule="auto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2">
            <w:pPr>
              <w:spacing w:line="360" w:lineRule="auto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3">
            <w:pPr>
              <w:spacing w:line="360" w:lineRule="auto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4">
            <w:pPr>
              <w:spacing w:line="360" w:lineRule="auto"/>
              <w:rPr>
                <w:rFonts w:ascii="Arial Narrow" w:cs="Arial Narrow" w:eastAsia="Arial Narrow" w:hAnsi="Arial Narrow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Arial Narrow" w:cs="Arial Narrow" w:eastAsia="Arial Narrow" w:hAnsi="Arial Narrow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 Narrow" w:cs="Arial Narrow" w:eastAsia="Arial Narrow" w:hAnsi="Arial Narrow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 Narrow" w:cs="Arial Narrow" w:eastAsia="Arial Narrow" w:hAnsi="Arial Narrow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4"/>
          <w:szCs w:val="24"/>
          <w:rtl w:val="0"/>
        </w:rPr>
        <w:t xml:space="preserve">Escala de Notas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Arial Narrow" w:cs="Arial Narrow" w:eastAsia="Arial Narrow" w:hAnsi="Arial Narrow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4390.0" w:type="dxa"/>
        <w:jc w:val="left"/>
        <w:tblInd w:w="0.0" w:type="dxa"/>
        <w:tblLayout w:type="fixed"/>
        <w:tblLook w:val="0400"/>
      </w:tblPr>
      <w:tblGrid>
        <w:gridCol w:w="1168"/>
        <w:gridCol w:w="764"/>
        <w:gridCol w:w="216"/>
        <w:gridCol w:w="257"/>
        <w:gridCol w:w="1167"/>
        <w:gridCol w:w="818"/>
        <w:tblGridChange w:id="0">
          <w:tblGrid>
            <w:gridCol w:w="1168"/>
            <w:gridCol w:w="764"/>
            <w:gridCol w:w="216"/>
            <w:gridCol w:w="257"/>
            <w:gridCol w:w="1167"/>
            <w:gridCol w:w="818"/>
          </w:tblGrid>
        </w:tblGridChange>
      </w:tblGrid>
      <w:tr>
        <w:trPr>
          <w:trHeight w:val="28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2727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PUNTAJE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2727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NOTA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2727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PUNTAJE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2727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NOTA</w:t>
            </w:r>
          </w:p>
        </w:tc>
      </w:tr>
      <w:tr>
        <w:trPr>
          <w:trHeight w:val="28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2727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2727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3,6</w:t>
            </w:r>
          </w:p>
        </w:tc>
      </w:tr>
      <w:tr>
        <w:trPr>
          <w:trHeight w:val="28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2727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1,2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2727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3,8</w:t>
            </w:r>
          </w:p>
        </w:tc>
      </w:tr>
      <w:tr>
        <w:trPr>
          <w:trHeight w:val="28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2727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1,4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2727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</w:tr>
      <w:tr>
        <w:trPr>
          <w:trHeight w:val="28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2727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1,6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2727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4,2</w:t>
            </w:r>
          </w:p>
        </w:tc>
      </w:tr>
      <w:tr>
        <w:trPr>
          <w:trHeight w:val="28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2727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1,7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2727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4,5</w:t>
            </w:r>
          </w:p>
        </w:tc>
      </w:tr>
      <w:tr>
        <w:trPr>
          <w:trHeight w:val="28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2727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1,9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2727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4,8</w:t>
            </w:r>
          </w:p>
        </w:tc>
      </w:tr>
      <w:tr>
        <w:trPr>
          <w:trHeight w:val="28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2727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2,1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2727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5,1</w:t>
            </w:r>
          </w:p>
        </w:tc>
      </w:tr>
      <w:tr>
        <w:trPr>
          <w:trHeight w:val="28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2727" w:val="clear"/>
            <w:vAlign w:val="bottom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2,3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2727" w:val="clear"/>
            <w:vAlign w:val="bottom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5,3</w:t>
            </w:r>
          </w:p>
        </w:tc>
      </w:tr>
      <w:tr>
        <w:trPr>
          <w:trHeight w:val="28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2727" w:val="clear"/>
            <w:vAlign w:val="bottom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2,5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2727" w:val="clear"/>
            <w:vAlign w:val="bottom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5,6</w:t>
            </w:r>
          </w:p>
        </w:tc>
      </w:tr>
      <w:tr>
        <w:trPr>
          <w:trHeight w:val="28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2727" w:val="clear"/>
            <w:vAlign w:val="bottom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2,7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2727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5,9</w:t>
            </w:r>
          </w:p>
        </w:tc>
      </w:tr>
      <w:tr>
        <w:trPr>
          <w:trHeight w:val="28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2727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2,9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2727" w:val="clear"/>
            <w:vAlign w:val="bottom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6,2</w:t>
            </w:r>
          </w:p>
        </w:tc>
      </w:tr>
      <w:tr>
        <w:trPr>
          <w:trHeight w:val="28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2727" w:val="clear"/>
            <w:vAlign w:val="bottom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2727" w:val="clear"/>
            <w:vAlign w:val="bottom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6,4</w:t>
            </w:r>
          </w:p>
        </w:tc>
      </w:tr>
      <w:tr>
        <w:trPr>
          <w:trHeight w:val="28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2727" w:val="clear"/>
            <w:vAlign w:val="bottom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3,2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2727" w:val="clear"/>
            <w:vAlign w:val="bottom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6,7</w:t>
            </w:r>
          </w:p>
        </w:tc>
      </w:tr>
      <w:tr>
        <w:trPr>
          <w:trHeight w:val="28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2727" w:val="clear"/>
            <w:vAlign w:val="bottom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3,4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2727" w:val="clear"/>
            <w:vAlign w:val="bottom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</w:tr>
    </w:tbl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Arial Narrow" w:cs="Arial Narrow" w:eastAsia="Arial Narrow" w:hAnsi="Arial Narrow"/>
          <w:b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15840" w:orient="landscape"/>
      <w:pgMar w:bottom="709" w:top="993" w:left="1417" w:right="1417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9296400</wp:posOffset>
              </wp:positionV>
              <wp:extent cx="485775" cy="348615"/>
              <wp:effectExtent b="0" l="0" r="0" t="0"/>
              <wp:wrapSquare wrapText="bothSides" distB="0" distT="0" distL="0" distR="0"/>
              <wp:docPr id="5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5117400" y="361998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 xml:space="preserve">PAGE   \* MERGEFORMAT2</w:t>
                          </w:r>
                        </w:p>
                      </w:txbxContent>
                    </wps:txbx>
                    <wps:bodyPr anchorCtr="0" anchor="b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9296400</wp:posOffset>
              </wp:positionV>
              <wp:extent cx="485775" cy="348615"/>
              <wp:effectExtent b="0" l="0" r="0" t="0"/>
              <wp:wrapSquare wrapText="bothSides" distB="0" distT="0" distL="0" distR="0"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5775" cy="3486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9334500</wp:posOffset>
              </wp:positionV>
              <wp:extent cx="5943600" cy="320040"/>
              <wp:effectExtent b="0" l="0" r="0" t="0"/>
              <wp:wrapSquare wrapText="bothSides" distB="0" distT="0" distL="0" distR="0"/>
              <wp:docPr id="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74200" y="3619980"/>
                        <a:ext cx="5943600" cy="320040"/>
                        <a:chOff x="2374200" y="3619980"/>
                        <a:chExt cx="5943600" cy="320040"/>
                      </a:xfrm>
                    </wpg:grpSpPr>
                    <wpg:grpSp>
                      <wpg:cNvGrpSpPr/>
                      <wpg:grpSpPr>
                        <a:xfrm>
                          <a:off x="2374200" y="3619980"/>
                          <a:ext cx="5943600" cy="320040"/>
                          <a:chOff x="2374200" y="3619980"/>
                          <a:chExt cx="5943600" cy="32004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374200" y="3619980"/>
                            <a:ext cx="5943600" cy="32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374200" y="3619980"/>
                            <a:ext cx="5943600" cy="320040"/>
                            <a:chOff x="2374200" y="3619980"/>
                            <a:chExt cx="5943600" cy="32004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374200" y="3619980"/>
                              <a:ext cx="5943600" cy="320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74200" y="3619980"/>
                              <a:ext cx="5943600" cy="320040"/>
                              <a:chOff x="0" y="0"/>
                              <a:chExt cx="5962650" cy="323851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96265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19050" y="0"/>
                                <a:ext cx="5943600" cy="188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0" y="66676"/>
                                <a:ext cx="594360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Escríbenos a maletinesdidacticos@iie.cl para reportar errores o hacer sugerencias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60" w:before="0" w:line="258.0000114440918"/>
                                    <w:ind w:left="0" w:right="0" w:firstLine="0"/>
                                    <w:jc w:val="righ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b" bIns="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9334500</wp:posOffset>
              </wp:positionV>
              <wp:extent cx="5943600" cy="320040"/>
              <wp:effectExtent b="0" l="0" r="0" t="0"/>
              <wp:wrapSquare wrapText="bothSides" distB="0" distT="0" distL="0" distR="0"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3200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4">
    <w:pPr>
      <w:spacing w:after="0" w:line="240" w:lineRule="auto"/>
      <w:jc w:val="right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Especialidad Mecánica Industrial</w:t>
    </w:r>
    <w:r w:rsidDel="00000000" w:rsidR="00000000" w:rsidRPr="00000000">
      <w:drawing>
        <wp:anchor allowOverlap="1" behindDoc="0" distB="45720" distT="4572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11431</wp:posOffset>
          </wp:positionV>
          <wp:extent cx="1143000" cy="676275"/>
          <wp:effectExtent b="0" l="0" r="0" t="0"/>
          <wp:wrapSquare wrapText="bothSides" distB="45720" distT="45720" distL="114300" distR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000" cy="676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16205" cy="1297305"/>
              <wp:effectExtent b="0" l="0" r="0" t="0"/>
              <wp:wrapNone/>
              <wp:docPr id="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6205" cy="12973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B5">
    <w:pPr>
      <w:spacing w:after="0" w:line="240" w:lineRule="auto"/>
      <w:jc w:val="right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Mención Matricería</w:t>
    </w:r>
  </w:p>
  <w:p w:rsidR="00000000" w:rsidDel="00000000" w:rsidP="00000000" w:rsidRDefault="00000000" w:rsidRPr="00000000" w14:paraId="000000B6">
    <w:pPr>
      <w:spacing w:after="0" w:line="240" w:lineRule="auto"/>
      <w:jc w:val="right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Módulo Fabricación de Moldes</w:t>
    </w:r>
  </w:p>
  <w:p w:rsidR="00000000" w:rsidDel="00000000" w:rsidP="00000000" w:rsidRDefault="00000000" w:rsidRPr="00000000" w14:paraId="000000B7">
    <w:pPr>
      <w:tabs>
        <w:tab w:val="center" w:pos="4419"/>
        <w:tab w:val="right" w:pos="8838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FA74A1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A74A1"/>
  </w:style>
  <w:style w:type="paragraph" w:styleId="Piedepgina">
    <w:name w:val="footer"/>
    <w:basedOn w:val="Normal"/>
    <w:link w:val="PiedepginaCar"/>
    <w:uiPriority w:val="99"/>
    <w:unhideWhenUsed w:val="1"/>
    <w:rsid w:val="00FA74A1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A74A1"/>
  </w:style>
  <w:style w:type="paragraph" w:styleId="NormalWeb">
    <w:name w:val="Normal (Web)"/>
    <w:basedOn w:val="Normal"/>
    <w:uiPriority w:val="99"/>
    <w:semiHidden w:val="1"/>
    <w:unhideWhenUsed w:val="1"/>
    <w:rsid w:val="00FA74A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 w:val="1"/>
    <w:rsid w:val="006E28F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mraFF5KDvETyrW1AZh/tV0cq2Q==">AMUW2mUQA0s3uPCYUWbSYX21F0dnTopRZOfg8FyMrJtnuKuRGoMXAmL+Csf6aNnUn4JVivzilLBiqKbZKrqw4ndSA7MzcmyV0hBoe8H7uq8JHY18tQAIIEWYbKUwiys4Ms4+5m9o03/9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2021-01-17T18:44:00Z</dcterms:created>
</cp:coreProperties>
</file>