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94A71" w14:textId="77777777" w:rsidR="00714175" w:rsidRDefault="002E209D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INSTRUMENTO DE EVALUACIÓN N°1 RETO</w:t>
      </w:r>
    </w:p>
    <w:p w14:paraId="3C69722B" w14:textId="77777777" w:rsidR="00714175" w:rsidRDefault="002E209D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RÚBRICA USO DE SOFTWARE FUSION 360°</w:t>
      </w:r>
    </w:p>
    <w:p w14:paraId="344DC067" w14:textId="77777777" w:rsidR="00714175" w:rsidRDefault="00714175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714175" w14:paraId="4DC6F028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25DB05AA" w14:textId="77777777" w:rsidR="00714175" w:rsidRDefault="002E209D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5E7500DB" w14:textId="77777777" w:rsidR="00714175" w:rsidRDefault="002E209D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1.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highlight w:val="white"/>
              </w:rPr>
              <w:t>Utiliza software de manufactura asistida por computadora (CAM) para programar la fabricación de partes y piezas de conjuntos mecánicos en máquina de control numérico (CNC), de acuerdo a los procedimientos establecidos, a las indicaciones del fabricante y a</w:t>
            </w:r>
            <w:r>
              <w:rPr>
                <w:highlight w:val="white"/>
              </w:rPr>
              <w:t xml:space="preserve"> las especificaciones técnicas.</w:t>
            </w:r>
          </w:p>
          <w:p w14:paraId="49AEB0F1" w14:textId="77777777" w:rsidR="00714175" w:rsidRDefault="00714175">
            <w:pPr>
              <w:jc w:val="both"/>
              <w:rPr>
                <w:sz w:val="24"/>
                <w:szCs w:val="24"/>
              </w:rPr>
            </w:pPr>
          </w:p>
        </w:tc>
      </w:tr>
    </w:tbl>
    <w:p w14:paraId="2CD2E183" w14:textId="77777777" w:rsidR="00714175" w:rsidRDefault="00714175">
      <w:pPr>
        <w:rPr>
          <w:sz w:val="24"/>
          <w:szCs w:val="24"/>
        </w:rPr>
      </w:pPr>
    </w:p>
    <w:p w14:paraId="312230A3" w14:textId="2DB6EB95" w:rsidR="00714175" w:rsidRDefault="002E209D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siguiente rúbrica tiene como objetivo evaluar el desempeño</w:t>
      </w:r>
      <w:r>
        <w:rPr>
          <w:sz w:val="24"/>
          <w:szCs w:val="24"/>
        </w:rPr>
        <w:t xml:space="preserve"> en el uso del software </w:t>
      </w:r>
      <w:r w:rsidR="00E706A5">
        <w:rPr>
          <w:sz w:val="24"/>
          <w:szCs w:val="24"/>
        </w:rPr>
        <w:t>FUSION</w:t>
      </w:r>
      <w:r>
        <w:rPr>
          <w:sz w:val="24"/>
          <w:szCs w:val="24"/>
        </w:rPr>
        <w:t xml:space="preserve"> 360, el cual se debe utilizar para fabricar un modelo de un acoplamiento mecánico. Se insta a leer cuidadosamente cada uno de los indicador</w:t>
      </w:r>
      <w:r>
        <w:rPr>
          <w:sz w:val="24"/>
          <w:szCs w:val="24"/>
        </w:rPr>
        <w:t>es de evaluación.</w:t>
      </w:r>
    </w:p>
    <w:p w14:paraId="5D7877E9" w14:textId="719D1C1A" w:rsidR="00E706A5" w:rsidRDefault="00E706A5">
      <w:pPr>
        <w:widowControl w:val="0"/>
        <w:spacing w:after="0"/>
        <w:jc w:val="both"/>
        <w:rPr>
          <w:sz w:val="24"/>
          <w:szCs w:val="24"/>
        </w:rPr>
      </w:pPr>
    </w:p>
    <w:p w14:paraId="4523BDE0" w14:textId="77777777" w:rsidR="00E706A5" w:rsidRPr="00E706A5" w:rsidRDefault="00E706A5" w:rsidP="00E70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60"/>
        <w:gridCol w:w="2155"/>
        <w:gridCol w:w="2230"/>
        <w:gridCol w:w="1994"/>
        <w:gridCol w:w="969"/>
      </w:tblGrid>
      <w:tr w:rsidR="00E706A5" w:rsidRPr="00E706A5" w14:paraId="6CD7DE63" w14:textId="77777777" w:rsidTr="00E706A5">
        <w:trPr>
          <w:trHeight w:val="64"/>
        </w:trPr>
        <w:tc>
          <w:tcPr>
            <w:tcW w:w="0" w:type="auto"/>
            <w:gridSpan w:val="5"/>
            <w:shd w:val="clear" w:color="auto" w:fill="88354D"/>
            <w:vAlign w:val="center"/>
            <w:hideMark/>
          </w:tcPr>
          <w:p w14:paraId="2EFAF6B9" w14:textId="43473161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CATEGORÍA DE DESEMPEÑO</w:t>
            </w:r>
          </w:p>
        </w:tc>
      </w:tr>
      <w:tr w:rsidR="00E706A5" w:rsidRPr="00E706A5" w14:paraId="4577F215" w14:textId="77777777" w:rsidTr="00E706A5">
        <w:trPr>
          <w:trHeight w:val="113"/>
        </w:trPr>
        <w:tc>
          <w:tcPr>
            <w:tcW w:w="0" w:type="auto"/>
            <w:shd w:val="clear" w:color="auto" w:fill="88354D"/>
            <w:hideMark/>
          </w:tcPr>
          <w:p w14:paraId="307B6B3C" w14:textId="77777777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DIMENSIÓN </w:t>
            </w:r>
          </w:p>
        </w:tc>
        <w:tc>
          <w:tcPr>
            <w:tcW w:w="0" w:type="auto"/>
            <w:shd w:val="clear" w:color="auto" w:fill="88354D"/>
            <w:hideMark/>
          </w:tcPr>
          <w:p w14:paraId="09CDAC99" w14:textId="77777777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EXCELENTE</w:t>
            </w:r>
          </w:p>
          <w:p w14:paraId="32632E38" w14:textId="77777777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3 PUNTOS</w:t>
            </w:r>
          </w:p>
        </w:tc>
        <w:tc>
          <w:tcPr>
            <w:tcW w:w="0" w:type="auto"/>
            <w:shd w:val="clear" w:color="auto" w:fill="88354D"/>
            <w:hideMark/>
          </w:tcPr>
          <w:p w14:paraId="21F0DC82" w14:textId="77777777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SATISFACTORIO</w:t>
            </w:r>
          </w:p>
          <w:p w14:paraId="3048299D" w14:textId="77777777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2 PUNTOS</w:t>
            </w:r>
          </w:p>
        </w:tc>
        <w:tc>
          <w:tcPr>
            <w:tcW w:w="0" w:type="auto"/>
            <w:shd w:val="clear" w:color="auto" w:fill="88354D"/>
            <w:hideMark/>
          </w:tcPr>
          <w:p w14:paraId="5B714353" w14:textId="77777777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EN PROCESO DE LOGRO</w:t>
            </w:r>
          </w:p>
          <w:p w14:paraId="2330B872" w14:textId="77777777" w:rsidR="00E706A5" w:rsidRPr="00E706A5" w:rsidRDefault="00E706A5" w:rsidP="00E706A5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</w:rPr>
              <w:t>1 PUNTO</w:t>
            </w:r>
          </w:p>
        </w:tc>
        <w:tc>
          <w:tcPr>
            <w:tcW w:w="0" w:type="auto"/>
            <w:shd w:val="clear" w:color="auto" w:fill="88354D"/>
            <w:hideMark/>
          </w:tcPr>
          <w:p w14:paraId="1F20B978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E706A5" w:rsidRPr="00E706A5" w14:paraId="4EE711B4" w14:textId="77777777" w:rsidTr="00E706A5">
        <w:tc>
          <w:tcPr>
            <w:tcW w:w="0" w:type="auto"/>
            <w:hideMark/>
          </w:tcPr>
          <w:p w14:paraId="258EE007" w14:textId="77777777" w:rsidR="00E706A5" w:rsidRPr="00E706A5" w:rsidRDefault="00E706A5" w:rsidP="00E706A5">
            <w:pPr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t>1.- </w:t>
            </w:r>
          </w:p>
          <w:p w14:paraId="7535428F" w14:textId="77777777" w:rsidR="00E706A5" w:rsidRPr="00E706A5" w:rsidRDefault="00E706A5" w:rsidP="00E706A5">
            <w:pPr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t>Modelado 2D.  </w:t>
            </w:r>
          </w:p>
        </w:tc>
        <w:tc>
          <w:tcPr>
            <w:tcW w:w="0" w:type="auto"/>
            <w:hideMark/>
          </w:tcPr>
          <w:p w14:paraId="174755DF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En el sketch 2D, se aprecia de forma sobresaliente el uso de los comandos de dibujo 2D y que se ajusta exactamente a lo indicado en el plano.</w:t>
            </w:r>
          </w:p>
        </w:tc>
        <w:tc>
          <w:tcPr>
            <w:tcW w:w="0" w:type="auto"/>
            <w:hideMark/>
          </w:tcPr>
          <w:p w14:paraId="26B61179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En el sketch 2D, se aprecia un buen uso de los comandos de dibujo 2D y que se ajusta en gran parte a lo indicado en el plano.</w:t>
            </w:r>
          </w:p>
        </w:tc>
        <w:tc>
          <w:tcPr>
            <w:tcW w:w="0" w:type="auto"/>
            <w:hideMark/>
          </w:tcPr>
          <w:p w14:paraId="31C9110C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En el sketch 2D, se aprecia parcialmente el uso de los comandos de dibujo 2D y que se ajustan un poco a lo indicado en el plano.</w:t>
            </w:r>
          </w:p>
        </w:tc>
        <w:tc>
          <w:tcPr>
            <w:tcW w:w="0" w:type="auto"/>
            <w:hideMark/>
          </w:tcPr>
          <w:p w14:paraId="099FB4C8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EA3090E" w14:textId="77777777" w:rsidTr="006F1ACE">
        <w:tc>
          <w:tcPr>
            <w:tcW w:w="0" w:type="auto"/>
            <w:vAlign w:val="center"/>
          </w:tcPr>
          <w:p w14:paraId="0B7340F6" w14:textId="77777777" w:rsidR="00E706A5" w:rsidRPr="00E706A5" w:rsidRDefault="00E706A5" w:rsidP="00E706A5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t>2.- </w:t>
            </w:r>
          </w:p>
          <w:p w14:paraId="1DEEFB67" w14:textId="5F8FC201" w:rsidR="00E706A5" w:rsidRPr="00E706A5" w:rsidRDefault="00E706A5" w:rsidP="00E706A5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t>Modelado 3D.  </w:t>
            </w:r>
          </w:p>
        </w:tc>
        <w:tc>
          <w:tcPr>
            <w:tcW w:w="0" w:type="auto"/>
            <w:vAlign w:val="center"/>
          </w:tcPr>
          <w:p w14:paraId="742F5676" w14:textId="291299C0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Utiliza de forma sobresaliente los comandos disponibles para generar un sólido 3D, seleccionando el más adecuado.</w:t>
            </w:r>
          </w:p>
        </w:tc>
        <w:tc>
          <w:tcPr>
            <w:tcW w:w="0" w:type="auto"/>
            <w:vAlign w:val="center"/>
          </w:tcPr>
          <w:p w14:paraId="5714E7F9" w14:textId="49A1181E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Utiliza gran parte de los comandos adecuados para generar un sólido 3D.</w:t>
            </w:r>
          </w:p>
        </w:tc>
        <w:tc>
          <w:tcPr>
            <w:tcW w:w="0" w:type="auto"/>
            <w:vAlign w:val="center"/>
          </w:tcPr>
          <w:p w14:paraId="58142614" w14:textId="442707AC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Utiliza algunos de los comandos adecuados para generar un sólido 3D.</w:t>
            </w:r>
          </w:p>
        </w:tc>
        <w:tc>
          <w:tcPr>
            <w:tcW w:w="0" w:type="auto"/>
          </w:tcPr>
          <w:p w14:paraId="1805B951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DE9AEAF" w14:textId="77777777" w:rsidTr="006F1ACE">
        <w:tc>
          <w:tcPr>
            <w:tcW w:w="0" w:type="auto"/>
            <w:vAlign w:val="center"/>
          </w:tcPr>
          <w:p w14:paraId="285E23FB" w14:textId="77777777" w:rsidR="00E706A5" w:rsidRPr="00E706A5" w:rsidRDefault="00E706A5" w:rsidP="00E706A5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t>3.- </w:t>
            </w:r>
          </w:p>
          <w:p w14:paraId="31595BF0" w14:textId="3E972D80" w:rsidR="00E706A5" w:rsidRPr="00E706A5" w:rsidRDefault="00E706A5" w:rsidP="00E706A5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t>Selección del plano de trabajo.</w:t>
            </w:r>
          </w:p>
        </w:tc>
        <w:tc>
          <w:tcPr>
            <w:tcW w:w="0" w:type="auto"/>
            <w:vAlign w:val="center"/>
          </w:tcPr>
          <w:p w14:paraId="4C28C547" w14:textId="48B94EC2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Identifica con mucha claridad el plano de trabajo, de acuerdo a la posición de la pieza y de la máquina.</w:t>
            </w:r>
          </w:p>
        </w:tc>
        <w:tc>
          <w:tcPr>
            <w:tcW w:w="0" w:type="auto"/>
            <w:vAlign w:val="center"/>
          </w:tcPr>
          <w:p w14:paraId="53250C62" w14:textId="080F385B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Identifica con claridad el plano de trabajo, de acuerdo a la posición de la pieza o de la máquina.</w:t>
            </w:r>
          </w:p>
        </w:tc>
        <w:tc>
          <w:tcPr>
            <w:tcW w:w="0" w:type="auto"/>
            <w:vAlign w:val="center"/>
          </w:tcPr>
          <w:p w14:paraId="4F58F267" w14:textId="4AF1A04C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Logra identificar parcialmente el plano de trabajo presentando algunas diferencias.</w:t>
            </w:r>
          </w:p>
        </w:tc>
        <w:tc>
          <w:tcPr>
            <w:tcW w:w="0" w:type="auto"/>
          </w:tcPr>
          <w:p w14:paraId="22583B5A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ADCD963" w14:textId="77777777" w:rsidTr="006F1ACE">
        <w:tc>
          <w:tcPr>
            <w:tcW w:w="0" w:type="auto"/>
            <w:vAlign w:val="center"/>
          </w:tcPr>
          <w:p w14:paraId="329F6804" w14:textId="77777777" w:rsidR="00E706A5" w:rsidRPr="00E706A5" w:rsidRDefault="00E706A5" w:rsidP="00E706A5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lastRenderedPageBreak/>
              <w:t>4.- </w:t>
            </w:r>
          </w:p>
          <w:p w14:paraId="409AB384" w14:textId="28662437" w:rsidR="00E706A5" w:rsidRPr="00E706A5" w:rsidRDefault="00E706A5" w:rsidP="00E706A5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E706A5">
              <w:rPr>
                <w:rFonts w:eastAsia="Times New Roman"/>
                <w:b/>
                <w:bCs/>
                <w:color w:val="88354D"/>
              </w:rPr>
              <w:t>Uso del tiempo.</w:t>
            </w:r>
          </w:p>
        </w:tc>
        <w:tc>
          <w:tcPr>
            <w:tcW w:w="0" w:type="auto"/>
            <w:vAlign w:val="center"/>
          </w:tcPr>
          <w:p w14:paraId="09E5A31A" w14:textId="718825BF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Entrega el producto solicitado en el tiempo establecido.  </w:t>
            </w:r>
          </w:p>
        </w:tc>
        <w:tc>
          <w:tcPr>
            <w:tcW w:w="0" w:type="auto"/>
            <w:vAlign w:val="center"/>
          </w:tcPr>
          <w:p w14:paraId="49AECF3F" w14:textId="0F1D1371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Entrega el producto solicitado con un retraso no superior a 12 horas.  </w:t>
            </w:r>
          </w:p>
        </w:tc>
        <w:tc>
          <w:tcPr>
            <w:tcW w:w="0" w:type="auto"/>
            <w:vAlign w:val="center"/>
          </w:tcPr>
          <w:p w14:paraId="52518392" w14:textId="697F7DB0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Entrega el producto solicitado con un retraso que sobrepasa los límites establecidos.</w:t>
            </w:r>
          </w:p>
        </w:tc>
        <w:tc>
          <w:tcPr>
            <w:tcW w:w="0" w:type="auto"/>
          </w:tcPr>
          <w:p w14:paraId="1C315028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07D92756" w14:textId="77777777" w:rsidTr="006F1ACE">
        <w:tc>
          <w:tcPr>
            <w:tcW w:w="0" w:type="auto"/>
            <w:vAlign w:val="center"/>
          </w:tcPr>
          <w:p w14:paraId="5B05A626" w14:textId="77777777" w:rsidR="00E706A5" w:rsidRPr="00E706A5" w:rsidRDefault="00E706A5" w:rsidP="00E706A5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5.- </w:t>
            </w:r>
          </w:p>
          <w:p w14:paraId="20A41AE9" w14:textId="02C3D826" w:rsidR="00E706A5" w:rsidRPr="00E706A5" w:rsidRDefault="00E706A5" w:rsidP="00E706A5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E706A5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Trabajo en equipo.</w:t>
            </w:r>
          </w:p>
        </w:tc>
        <w:tc>
          <w:tcPr>
            <w:tcW w:w="0" w:type="auto"/>
            <w:vAlign w:val="center"/>
          </w:tcPr>
          <w:p w14:paraId="52A92CD1" w14:textId="2E47E333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  <w:sz w:val="24"/>
                <w:szCs w:val="24"/>
              </w:rPr>
              <w:t>Los miembros del equipo se coordinan y organizan de forma excepcional en el uso del software.</w:t>
            </w:r>
          </w:p>
        </w:tc>
        <w:tc>
          <w:tcPr>
            <w:tcW w:w="0" w:type="auto"/>
            <w:vAlign w:val="center"/>
          </w:tcPr>
          <w:p w14:paraId="3F293567" w14:textId="16E3FA9E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</w:rPr>
              <w:t>Los miembros del equipo se coordinan y organizan de forma aceptable en el uso del software.</w:t>
            </w:r>
          </w:p>
        </w:tc>
        <w:tc>
          <w:tcPr>
            <w:tcW w:w="0" w:type="auto"/>
            <w:vAlign w:val="center"/>
          </w:tcPr>
          <w:p w14:paraId="2AF28457" w14:textId="431236C5" w:rsidR="00E706A5" w:rsidRPr="00E706A5" w:rsidRDefault="00E706A5" w:rsidP="00E706A5">
            <w:pPr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color w:val="000000"/>
                <w:sz w:val="24"/>
                <w:szCs w:val="24"/>
              </w:rPr>
              <w:t>Los miembros del equipo se coordinan y organizan de forma regular en el uso del software.</w:t>
            </w:r>
          </w:p>
        </w:tc>
        <w:tc>
          <w:tcPr>
            <w:tcW w:w="0" w:type="auto"/>
          </w:tcPr>
          <w:p w14:paraId="34CBC1DE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03804DB" w14:textId="77777777" w:rsidTr="00E706A5">
        <w:tc>
          <w:tcPr>
            <w:tcW w:w="0" w:type="auto"/>
            <w:gridSpan w:val="4"/>
            <w:shd w:val="clear" w:color="auto" w:fill="88354D"/>
            <w:vAlign w:val="center"/>
          </w:tcPr>
          <w:p w14:paraId="51ABBCFA" w14:textId="10069273" w:rsidR="00E706A5" w:rsidRPr="00E706A5" w:rsidRDefault="00E706A5" w:rsidP="00E706A5">
            <w:pPr>
              <w:jc w:val="right"/>
              <w:rPr>
                <w:rFonts w:eastAsia="Times New Roman"/>
                <w:color w:val="000000"/>
              </w:rPr>
            </w:pPr>
            <w:r w:rsidRPr="00E706A5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0" w:type="auto"/>
          </w:tcPr>
          <w:p w14:paraId="447D9132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FDCFED0" w14:textId="77777777" w:rsidTr="00E706A5">
        <w:tc>
          <w:tcPr>
            <w:tcW w:w="0" w:type="auto"/>
            <w:hideMark/>
          </w:tcPr>
          <w:p w14:paraId="119F1750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4E0146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E93B087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2E7D334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9E5985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791DB4" w14:textId="2CB9AAB8" w:rsidR="00E706A5" w:rsidRPr="00E706A5" w:rsidRDefault="00E706A5" w:rsidP="00E706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8885" w:type="dxa"/>
        <w:tblLook w:val="04A0" w:firstRow="1" w:lastRow="0" w:firstColumn="1" w:lastColumn="0" w:noHBand="0" w:noVBand="1"/>
      </w:tblPr>
      <w:tblGrid>
        <w:gridCol w:w="8885"/>
      </w:tblGrid>
      <w:tr w:rsidR="00E706A5" w:rsidRPr="00E706A5" w14:paraId="6CF9734F" w14:textId="77777777" w:rsidTr="00E706A5">
        <w:trPr>
          <w:trHeight w:val="257"/>
        </w:trPr>
        <w:tc>
          <w:tcPr>
            <w:tcW w:w="0" w:type="auto"/>
            <w:shd w:val="clear" w:color="auto" w:fill="88354D"/>
            <w:hideMark/>
          </w:tcPr>
          <w:p w14:paraId="35753831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</w:tr>
      <w:tr w:rsidR="00E706A5" w:rsidRPr="00E706A5" w14:paraId="27C46F39" w14:textId="77777777" w:rsidTr="00E706A5">
        <w:trPr>
          <w:trHeight w:val="257"/>
        </w:trPr>
        <w:tc>
          <w:tcPr>
            <w:tcW w:w="0" w:type="auto"/>
            <w:hideMark/>
          </w:tcPr>
          <w:p w14:paraId="38C990CA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DB3F5A1" w14:textId="77777777" w:rsidTr="00E706A5">
        <w:trPr>
          <w:trHeight w:val="257"/>
        </w:trPr>
        <w:tc>
          <w:tcPr>
            <w:tcW w:w="0" w:type="auto"/>
            <w:hideMark/>
          </w:tcPr>
          <w:p w14:paraId="35EBAF61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7C130B3B" w14:textId="77777777" w:rsidTr="00E706A5">
        <w:trPr>
          <w:trHeight w:val="257"/>
        </w:trPr>
        <w:tc>
          <w:tcPr>
            <w:tcW w:w="0" w:type="auto"/>
            <w:hideMark/>
          </w:tcPr>
          <w:p w14:paraId="6BE2EFB6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5D0014C2" w14:textId="77777777" w:rsidTr="00E706A5">
        <w:trPr>
          <w:trHeight w:val="257"/>
        </w:trPr>
        <w:tc>
          <w:tcPr>
            <w:tcW w:w="0" w:type="auto"/>
            <w:hideMark/>
          </w:tcPr>
          <w:p w14:paraId="01A2C8DA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31D094D5" w14:textId="77777777" w:rsidTr="00E706A5">
        <w:trPr>
          <w:trHeight w:val="257"/>
        </w:trPr>
        <w:tc>
          <w:tcPr>
            <w:tcW w:w="0" w:type="auto"/>
            <w:hideMark/>
          </w:tcPr>
          <w:p w14:paraId="67292DD8" w14:textId="77777777" w:rsidR="00E706A5" w:rsidRPr="00E706A5" w:rsidRDefault="00E706A5" w:rsidP="00E706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EA6F4B" w14:textId="0CC10E98" w:rsidR="00E706A5" w:rsidRPr="00E706A5" w:rsidRDefault="00E706A5" w:rsidP="00E706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C67C4" w14:textId="77777777" w:rsidR="00E706A5" w:rsidRPr="00E706A5" w:rsidRDefault="00E706A5" w:rsidP="00E706A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6A5">
        <w:rPr>
          <w:rFonts w:ascii="Arial" w:eastAsia="Times New Roman" w:hAnsi="Arial" w:cs="Arial"/>
          <w:b/>
          <w:bCs/>
          <w:color w:val="000000"/>
          <w:u w:val="single"/>
        </w:rPr>
        <w:t>ESCALA DE EVALUACIÓN AL 60 %:</w:t>
      </w:r>
    </w:p>
    <w:p w14:paraId="53E583AC" w14:textId="77777777" w:rsidR="00E706A5" w:rsidRPr="00E706A5" w:rsidRDefault="00E706A5" w:rsidP="00E70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624"/>
        <w:gridCol w:w="222"/>
        <w:gridCol w:w="922"/>
        <w:gridCol w:w="665"/>
        <w:gridCol w:w="222"/>
      </w:tblGrid>
      <w:tr w:rsidR="00E706A5" w:rsidRPr="00E706A5" w14:paraId="37723887" w14:textId="77777777" w:rsidTr="00E706A5">
        <w:tc>
          <w:tcPr>
            <w:tcW w:w="0" w:type="auto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438A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C7BF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39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3945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tcBorders>
              <w:left w:val="single" w:sz="8" w:space="0" w:color="808080"/>
              <w:bottom w:val="single" w:sz="8" w:space="0" w:color="808080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FF9B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FFFFFF"/>
              </w:rPr>
              <w:t>Nota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BA98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7A084E05" w14:textId="77777777" w:rsidTr="00E706A5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6EAE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E8AC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D1B2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70E2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5210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3,3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FFFC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159BF598" w14:textId="77777777" w:rsidTr="00E706A5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102D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59A7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6,5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2433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8BC6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FD33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8784C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45BF4DA" w14:textId="77777777" w:rsidTr="00E706A5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96F9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7E43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A5D5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BFE2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2355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2,7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52BD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09D4E0F8" w14:textId="77777777" w:rsidTr="00E706A5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2104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7DC8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5,5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27B7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6AF3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D374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2,3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E78C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7E50CE19" w14:textId="77777777" w:rsidTr="00E706A5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4E5A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BEBD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5604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ACDF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C38D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B835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176FDADF" w14:textId="77777777" w:rsidTr="00E706A5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973B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9FE7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4,5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494B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9D23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07DA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1,7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229F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47376026" w14:textId="77777777" w:rsidTr="00E706A5"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5DD3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460F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A88F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3A36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CEF4D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1,3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33F8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6A5" w:rsidRPr="00E706A5" w14:paraId="27E7A0EC" w14:textId="77777777" w:rsidTr="00E706A5">
        <w:tc>
          <w:tcPr>
            <w:tcW w:w="0" w:type="auto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6E58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E5F6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</w:rPr>
              <w:t>3,7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C67C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right w:val="single" w:sz="8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8520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DCB1" w14:textId="77777777" w:rsidR="00E706A5" w:rsidRPr="00E706A5" w:rsidRDefault="00E706A5" w:rsidP="00E7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6A5">
              <w:rPr>
                <w:rFonts w:eastAsia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3164" w14:textId="77777777" w:rsidR="00E706A5" w:rsidRPr="00E706A5" w:rsidRDefault="00E706A5" w:rsidP="00E7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4C1851" w14:textId="77777777" w:rsidR="00E706A5" w:rsidRDefault="00E706A5">
      <w:pPr>
        <w:widowControl w:val="0"/>
        <w:spacing w:after="0"/>
        <w:jc w:val="both"/>
        <w:rPr>
          <w:sz w:val="24"/>
          <w:szCs w:val="24"/>
        </w:rPr>
      </w:pPr>
    </w:p>
    <w:sectPr w:rsidR="00E706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2CFBF" w14:textId="77777777" w:rsidR="002E209D" w:rsidRDefault="002E209D">
      <w:pPr>
        <w:spacing w:after="0" w:line="240" w:lineRule="auto"/>
      </w:pPr>
      <w:r>
        <w:separator/>
      </w:r>
    </w:p>
  </w:endnote>
  <w:endnote w:type="continuationSeparator" w:id="0">
    <w:p w14:paraId="68F85E26" w14:textId="77777777" w:rsidR="002E209D" w:rsidRDefault="002E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F1FF8" w14:textId="77777777" w:rsidR="00714175" w:rsidRDefault="002E20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E706A5">
      <w:rPr>
        <w:b/>
        <w:smallCaps/>
        <w:color w:val="808080"/>
        <w:sz w:val="28"/>
        <w:szCs w:val="28"/>
      </w:rPr>
      <w:fldChar w:fldCharType="separate"/>
    </w:r>
    <w:r w:rsidR="00E706A5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EAA509A" w14:textId="77777777" w:rsidR="00714175" w:rsidRDefault="007141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CD418" w14:textId="77777777" w:rsidR="002E209D" w:rsidRDefault="002E209D">
      <w:pPr>
        <w:spacing w:after="0" w:line="240" w:lineRule="auto"/>
      </w:pPr>
      <w:r>
        <w:separator/>
      </w:r>
    </w:p>
  </w:footnote>
  <w:footnote w:type="continuationSeparator" w:id="0">
    <w:p w14:paraId="0E6F1662" w14:textId="77777777" w:rsidR="002E209D" w:rsidRDefault="002E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1D68A" w14:textId="702274BF" w:rsidR="00714175" w:rsidRDefault="00E706A5">
    <w:pPr>
      <w:spacing w:after="0" w:line="240" w:lineRule="auto"/>
      <w:jc w:val="right"/>
      <w:rPr>
        <w:sz w:val="20"/>
        <w:szCs w:val="20"/>
      </w:rPr>
    </w:pPr>
    <w:r w:rsidRPr="00E706A5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AD42" wp14:editId="2A34B025">
              <wp:simplePos x="0" y="0"/>
              <wp:positionH relativeFrom="page">
                <wp:posOffset>7667625</wp:posOffset>
              </wp:positionH>
              <wp:positionV relativeFrom="paragraph">
                <wp:posOffset>-635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9C243" id="Rectángulo 2" o:spid="_x0000_s1026" style="position:absolute;margin-left:603.75pt;margin-top:-.05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" fillcolor="#88354d" stroked="f" strokeweight="1pt">
              <w10:wrap anchorx="page"/>
            </v:rect>
          </w:pict>
        </mc:Fallback>
      </mc:AlternateContent>
    </w:r>
    <w:r w:rsidRPr="00E706A5">
      <w:rPr>
        <w:sz w:val="20"/>
        <w:szCs w:val="20"/>
      </w:rPr>
      <w:drawing>
        <wp:anchor distT="0" distB="0" distL="114300" distR="114300" simplePos="0" relativeHeight="251662336" behindDoc="0" locked="0" layoutInCell="1" allowOverlap="1" wp14:anchorId="425635F6" wp14:editId="0060F2E4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09D">
      <w:rPr>
        <w:sz w:val="20"/>
        <w:szCs w:val="20"/>
      </w:rPr>
      <w:t>Especialidad Mecánica Industrial</w:t>
    </w:r>
    <w:r w:rsidR="002E20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5CC06D" wp14:editId="504EE76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31E33E" w14:textId="77777777" w:rsidR="00714175" w:rsidRDefault="007141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5CC06D" id="Rectángulo 22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4B31E33E" w14:textId="77777777" w:rsidR="00714175" w:rsidRDefault="007141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2E209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10DB32" wp14:editId="67B5F98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34BC7B" w14:textId="77777777" w:rsidR="00714175" w:rsidRDefault="007141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10DB32" id="Rectángulo 21" o:spid="_x0000_s1027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" fillcolor="#7f7f7f" stroked="f">
              <v:textbox inset="2.53958mm,2.53958mm,2.53958mm,2.53958mm">
                <w:txbxContent>
                  <w:p w14:paraId="7634BC7B" w14:textId="77777777" w:rsidR="00714175" w:rsidRDefault="007141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3003F61" w14:textId="77777777" w:rsidR="00714175" w:rsidRDefault="002E209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2B8C3E83" w14:textId="03DD2F57" w:rsidR="00714175" w:rsidRDefault="002E209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</w:t>
    </w:r>
    <w:r w:rsidR="00E706A5">
      <w:rPr>
        <w:sz w:val="20"/>
        <w:szCs w:val="20"/>
      </w:rPr>
      <w:t>tacional</w:t>
    </w:r>
  </w:p>
  <w:p w14:paraId="3E46EC00" w14:textId="77777777" w:rsidR="00714175" w:rsidRDefault="007141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1D88F9F" w14:textId="77777777" w:rsidR="00714175" w:rsidRDefault="007141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C0A9583" w14:textId="77777777" w:rsidR="00714175" w:rsidRDefault="007141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75"/>
    <w:rsid w:val="002E209D"/>
    <w:rsid w:val="00714175"/>
    <w:rsid w:val="00E7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C7CF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7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clara">
    <w:name w:val="Grid Table Light"/>
    <w:basedOn w:val="Tablanormal"/>
    <w:uiPriority w:val="40"/>
    <w:rsid w:val="00E706A5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0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981">
          <w:marLeft w:val="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XAwVQIJKbl0ldcFJip1Zig+mg==">AMUW2mUHsFj5NkbReEnh/jZk8iyS+oL8+ZloQ6CsG78giKBYqtCrJ/0Cy4SYudR2qvt4c2vxNshHgWktztYIZyPuLLOAxWig2mJ9yLJvBeeqhCcumosYU1o=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2021-01-14T19:43:00Z</dcterms:created>
  <dcterms:modified xsi:type="dcterms:W3CDTF">2021-02-19T11:09:00Z</dcterms:modified>
</cp:coreProperties>
</file>