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5B5" w:rsidRPr="00CA7C24" w:rsidRDefault="00F35F87">
      <w:pPr>
        <w:jc w:val="center"/>
        <w:rPr>
          <w:rFonts w:ascii="gobCL" w:eastAsia="Arial" w:hAnsi="gobCL" w:cs="Arial"/>
          <w:b/>
          <w:color w:val="333333"/>
          <w:sz w:val="22"/>
          <w:szCs w:val="22"/>
        </w:rPr>
      </w:pPr>
      <w:bookmarkStart w:id="0" w:name="_heading=h.gjdgxs" w:colFirst="0" w:colLast="0"/>
      <w:bookmarkEnd w:id="0"/>
      <w:r w:rsidRPr="00CA7C24">
        <w:rPr>
          <w:rFonts w:ascii="gobCL" w:eastAsia="Arial" w:hAnsi="gobCL" w:cs="Arial"/>
          <w:b/>
          <w:color w:val="333333"/>
          <w:sz w:val="22"/>
          <w:szCs w:val="22"/>
        </w:rPr>
        <w:t>PROPUESTA DE ACTIVIDAD DE APRENDIZAJE 1</w:t>
      </w:r>
    </w:p>
    <w:p w:rsidR="009415B5" w:rsidRPr="00CA7C24" w:rsidRDefault="009415B5">
      <w:pPr>
        <w:rPr>
          <w:rFonts w:ascii="gobCL" w:eastAsia="Arial" w:hAnsi="gobCL" w:cs="Arial"/>
          <w:b/>
          <w:color w:val="333333"/>
          <w:sz w:val="22"/>
          <w:szCs w:val="22"/>
        </w:rPr>
      </w:pPr>
    </w:p>
    <w:tbl>
      <w:tblPr>
        <w:tblStyle w:val="a9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61"/>
        <w:gridCol w:w="1389"/>
        <w:gridCol w:w="312"/>
        <w:gridCol w:w="1417"/>
        <w:gridCol w:w="3402"/>
      </w:tblGrid>
      <w:tr w:rsidR="009415B5" w:rsidRPr="00CA7C24">
        <w:trPr>
          <w:trHeight w:val="26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b/>
                <w:sz w:val="22"/>
                <w:szCs w:val="22"/>
              </w:rPr>
              <w:t>Nombre de la Actividad de Aprendizaje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>Higiene de espacios de ordeña</w:t>
            </w:r>
          </w:p>
        </w:tc>
      </w:tr>
      <w:tr w:rsidR="009415B5" w:rsidRPr="00CA7C24">
        <w:trPr>
          <w:trHeight w:val="26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b/>
                <w:sz w:val="22"/>
                <w:szCs w:val="22"/>
              </w:rPr>
              <w:t>Especialidad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>Agropecuaria</w:t>
            </w:r>
          </w:p>
        </w:tc>
      </w:tr>
      <w:tr w:rsidR="009415B5" w:rsidRPr="00CA7C24">
        <w:trPr>
          <w:trHeight w:val="279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b/>
                <w:sz w:val="22"/>
                <w:szCs w:val="22"/>
              </w:rPr>
              <w:t>Mención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>Pecuaria</w:t>
            </w:r>
          </w:p>
        </w:tc>
      </w:tr>
      <w:tr w:rsidR="009415B5" w:rsidRPr="00CA7C24">
        <w:trPr>
          <w:trHeight w:val="4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b/>
                <w:sz w:val="22"/>
                <w:szCs w:val="22"/>
              </w:rPr>
              <w:t>Módulo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>Producción Lechera</w:t>
            </w:r>
          </w:p>
        </w:tc>
      </w:tr>
      <w:tr w:rsidR="009415B5" w:rsidRPr="00CA7C24">
        <w:trPr>
          <w:trHeight w:val="4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b/>
                <w:sz w:val="22"/>
                <w:szCs w:val="22"/>
              </w:rPr>
              <w:t>Duración de la actividad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>32 horas</w:t>
            </w:r>
          </w:p>
        </w:tc>
      </w:tr>
      <w:tr w:rsidR="009415B5" w:rsidRPr="00CA7C24">
        <w:trPr>
          <w:trHeight w:val="4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b/>
                <w:sz w:val="22"/>
                <w:szCs w:val="22"/>
              </w:rPr>
              <w:t>Observaciones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 xml:space="preserve">Actividad evaluada de manera sumativa con rúbrica de evaluación, lista de cotejo, autoevaluación, bitácora de actividades prácticas y escala de apreciación. </w:t>
            </w:r>
          </w:p>
        </w:tc>
      </w:tr>
      <w:tr w:rsidR="009415B5" w:rsidRPr="00CA7C24">
        <w:tc>
          <w:tcPr>
            <w:tcW w:w="9781" w:type="dxa"/>
            <w:gridSpan w:val="5"/>
            <w:shd w:val="clear" w:color="auto" w:fill="D9D9D9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b/>
                <w:sz w:val="22"/>
                <w:szCs w:val="22"/>
              </w:rPr>
              <w:t>Objetivos de Aprendizaje Técnicos</w:t>
            </w:r>
          </w:p>
        </w:tc>
      </w:tr>
      <w:tr w:rsidR="009415B5" w:rsidRPr="00CA7C24">
        <w:tc>
          <w:tcPr>
            <w:tcW w:w="9781" w:type="dxa"/>
            <w:gridSpan w:val="5"/>
            <w:shd w:val="clear" w:color="auto" w:fill="FFFFFF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>OA 4</w:t>
            </w:r>
          </w:p>
          <w:p w:rsidR="009415B5" w:rsidRPr="00CA7C24" w:rsidRDefault="00F35F8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>Ejecutar labores de producción lechera, aplicando técnicas, equipos e instrumentos adecuados para maximizar la productividad del plantel, siguiendo los parámetros establecidos</w:t>
            </w:r>
            <w:r w:rsidRPr="00CA7C24">
              <w:rPr>
                <w:rFonts w:ascii="gobCL" w:eastAsia="Arial" w:hAnsi="gobCL" w:cs="Arial"/>
                <w:b/>
                <w:sz w:val="22"/>
                <w:szCs w:val="22"/>
              </w:rPr>
              <w:t>.</w:t>
            </w:r>
          </w:p>
          <w:p w:rsidR="009415B5" w:rsidRPr="00CA7C24" w:rsidRDefault="009415B5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</w:p>
        </w:tc>
      </w:tr>
      <w:tr w:rsidR="009415B5" w:rsidRPr="00CA7C24">
        <w:tc>
          <w:tcPr>
            <w:tcW w:w="4962" w:type="dxa"/>
            <w:gridSpan w:val="3"/>
            <w:shd w:val="clear" w:color="auto" w:fill="D9D9D9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b/>
                <w:sz w:val="22"/>
                <w:szCs w:val="22"/>
              </w:rPr>
              <w:t>Objetivos de Aprendizaje Genéricos</w:t>
            </w:r>
          </w:p>
        </w:tc>
        <w:tc>
          <w:tcPr>
            <w:tcW w:w="4819" w:type="dxa"/>
            <w:gridSpan w:val="2"/>
            <w:shd w:val="clear" w:color="auto" w:fill="D9D9D9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b/>
                <w:sz w:val="22"/>
                <w:szCs w:val="22"/>
              </w:rPr>
              <w:t>Dimensiones y habilidades</w:t>
            </w:r>
            <w:r w:rsidRPr="00CA7C24">
              <w:rPr>
                <w:rFonts w:ascii="gobCL" w:eastAsia="Arial" w:hAnsi="gobCL" w:cs="Arial"/>
                <w:b/>
                <w:sz w:val="22"/>
                <w:szCs w:val="22"/>
              </w:rPr>
              <w:br/>
              <w:t>Marco de Cualifi</w:t>
            </w:r>
            <w:r w:rsidRPr="00CA7C24">
              <w:rPr>
                <w:rFonts w:ascii="gobCL" w:eastAsia="Arial" w:hAnsi="gobCL" w:cs="Arial"/>
                <w:b/>
                <w:sz w:val="22"/>
                <w:szCs w:val="22"/>
              </w:rPr>
              <w:t>caciones Técnico Profesional</w:t>
            </w:r>
          </w:p>
        </w:tc>
      </w:tr>
      <w:tr w:rsidR="009415B5" w:rsidRPr="00CA7C24">
        <w:tc>
          <w:tcPr>
            <w:tcW w:w="4962" w:type="dxa"/>
            <w:gridSpan w:val="3"/>
            <w:shd w:val="clear" w:color="auto" w:fill="auto"/>
            <w:vAlign w:val="center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>OAG_A: Comunicarse oralmente y por escrito con claridad, utilizando registros de habla y de escritura pertinentes a la situación laboral y a la relación con los interlocutores.</w:t>
            </w:r>
          </w:p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  <w:p w:rsidR="009415B5" w:rsidRPr="00CA7C24" w:rsidRDefault="00F35F8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>OAG_B: Leer y utilizar distintos tipos de textos relacionados con el trabajo, tales como especificaciones técnicas, normativas diversas, legislación laboral, así como noticias y artículos que enriquezcan su experiencia laboral.</w:t>
            </w:r>
          </w:p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  <w:p w:rsidR="009415B5" w:rsidRPr="00CA7C24" w:rsidRDefault="00F35F8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 xml:space="preserve">OAG_C: Realizar las tareas </w:t>
            </w:r>
            <w:r w:rsidRPr="00CA7C24">
              <w:rPr>
                <w:rFonts w:ascii="gobCL" w:eastAsia="Arial" w:hAnsi="gobCL" w:cs="Arial"/>
                <w:sz w:val="22"/>
                <w:szCs w:val="22"/>
              </w:rPr>
              <w:t>de manera prolija, cumpliendo plazos establecidos y estándares de calidad, y buscando alternativas y soluciones cuando se presentan problemas pertinentes a las funciones desempeñadas.</w:t>
            </w:r>
          </w:p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  <w:p w:rsidR="009415B5" w:rsidRPr="00CA7C24" w:rsidRDefault="00F35F8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>OAG_I: Utilizar eficientemente los insumos para los procesos productivo</w:t>
            </w:r>
            <w:r w:rsidRPr="00CA7C24">
              <w:rPr>
                <w:rFonts w:ascii="gobCL" w:eastAsia="Arial" w:hAnsi="gobCL" w:cs="Arial"/>
                <w:sz w:val="22"/>
                <w:szCs w:val="22"/>
              </w:rPr>
              <w:t>s y disponer cuidadosamente los desechos, en una perspectiva de eficiencia energética y cuidado ambiental.</w:t>
            </w:r>
          </w:p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  <w:p w:rsidR="009415B5" w:rsidRPr="00CA7C24" w:rsidRDefault="00F35F8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lastRenderedPageBreak/>
              <w:t xml:space="preserve">OAG_K: Prevenir situaciones de riesgo y enfermedades ocupacionales, evaluando las condiciones del entorno del trabajo y utilizando los elementos de </w:t>
            </w:r>
            <w:r w:rsidRPr="00CA7C24">
              <w:rPr>
                <w:rFonts w:ascii="gobCL" w:eastAsia="Arial" w:hAnsi="gobCL" w:cs="Arial"/>
                <w:sz w:val="22"/>
                <w:szCs w:val="22"/>
              </w:rPr>
              <w:t>protección personal según la normativa correspondiente.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  <w:p w:rsidR="009415B5" w:rsidRPr="00CA7C24" w:rsidRDefault="00F35F8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 xml:space="preserve">INF3: Analiza y utiliza información de acuerdo a parámetros establecidos para responder a las necesidades propias de sus actividades y funciones. </w:t>
            </w:r>
          </w:p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  <w:p w:rsidR="009415B5" w:rsidRPr="00CA7C24" w:rsidRDefault="00F35F8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 xml:space="preserve">RDP3: Reconoce y previene problemas de acuerdo a parámetros establecidos en contextos conocidos propios de su actividad o función. </w:t>
            </w:r>
          </w:p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  <w:p w:rsidR="009415B5" w:rsidRPr="00CA7C24" w:rsidRDefault="00F35F8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>RDP3: Detecta las causas que originan problemas en contextos conocidos de acuerdo a parámetros establecidos.</w:t>
            </w:r>
          </w:p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  <w:p w:rsidR="009415B5" w:rsidRPr="00CA7C24" w:rsidRDefault="00F35F8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 xml:space="preserve">RDP3: Aplica </w:t>
            </w:r>
            <w:r w:rsidRPr="00CA7C24">
              <w:rPr>
                <w:rFonts w:ascii="gobCL" w:eastAsia="Arial" w:hAnsi="gobCL" w:cs="Arial"/>
                <w:sz w:val="22"/>
                <w:szCs w:val="22"/>
              </w:rPr>
              <w:t>soluciones a problemas de acuerdo a parámetros establecidos en contextos conocidos propias de una función.</w:t>
            </w:r>
          </w:p>
          <w:p w:rsidR="009415B5" w:rsidRPr="00CA7C24" w:rsidRDefault="00F35F8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 xml:space="preserve"> </w:t>
            </w:r>
          </w:p>
          <w:p w:rsidR="009415B5" w:rsidRPr="00CA7C24" w:rsidRDefault="00F35F8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>AUT3: Se desempeña con autonomía en actividades y funciones especializadas en diversos contextos con supervisión directa.</w:t>
            </w:r>
          </w:p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  <w:p w:rsidR="009415B5" w:rsidRPr="00CA7C24" w:rsidRDefault="00F35F8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lastRenderedPageBreak/>
              <w:t>AUT3: Evalúa el proceso y el resultado de sus actividades y funciones de acuerdo a parámetros establecidos para mejorar sus prácticas.</w:t>
            </w:r>
          </w:p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  <w:p w:rsidR="009415B5" w:rsidRPr="00CA7C24" w:rsidRDefault="00F35F8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>EYR3: Responde por el cumplimiento de los procedimientos y resultados de sus actividades.</w:t>
            </w:r>
          </w:p>
          <w:p w:rsidR="009415B5" w:rsidRPr="00CA7C24" w:rsidRDefault="00F35F8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>EYR3: Comprende y valora los e</w:t>
            </w:r>
            <w:r w:rsidRPr="00CA7C24">
              <w:rPr>
                <w:rFonts w:ascii="gobCL" w:eastAsia="Arial" w:hAnsi="gobCL" w:cs="Arial"/>
                <w:sz w:val="22"/>
                <w:szCs w:val="22"/>
              </w:rPr>
              <w:t>fectos de sus acciones sobre la salud y la vida, la organización, la sociedad y el medio ambiente.</w:t>
            </w:r>
          </w:p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  <w:p w:rsidR="009415B5" w:rsidRPr="00CA7C24" w:rsidRDefault="00F35F8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>EYR3: Actúa acorde al marco de sus conocimientos, experiencia y alcance de sus actividades y funciones.</w:t>
            </w:r>
          </w:p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  <w:p w:rsidR="009415B5" w:rsidRPr="00CA7C24" w:rsidRDefault="00F35F8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>UDR3: Selecciona y utiliza materiales, herramientas</w:t>
            </w:r>
            <w:r w:rsidRPr="00CA7C24">
              <w:rPr>
                <w:rFonts w:ascii="gobCL" w:eastAsia="Arial" w:hAnsi="gobCL" w:cs="Arial"/>
                <w:sz w:val="22"/>
                <w:szCs w:val="22"/>
              </w:rPr>
              <w:t xml:space="preserve"> y equipamiento para responder a una necesidad propia de una actividad o función especializada en contextos conocidos.</w:t>
            </w:r>
          </w:p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  <w:p w:rsidR="009415B5" w:rsidRPr="00CA7C24" w:rsidRDefault="00F35F8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>UDR3: Organiza y comprueba la disponibilidad de los materiales, herramientas y equipamiento.</w:t>
            </w:r>
          </w:p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  <w:p w:rsidR="009415B5" w:rsidRPr="00CA7C24" w:rsidRDefault="00F35F8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>UDR3: Identifica y aplica procedimientos y</w:t>
            </w:r>
            <w:r w:rsidRPr="00CA7C24">
              <w:rPr>
                <w:rFonts w:ascii="gobCL" w:eastAsia="Arial" w:hAnsi="gobCL" w:cs="Arial"/>
                <w:sz w:val="22"/>
                <w:szCs w:val="22"/>
              </w:rPr>
              <w:t xml:space="preserve"> técnicas específicas de una función de acuerdo a parámetros establecidos.</w:t>
            </w:r>
          </w:p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  <w:p w:rsidR="009415B5" w:rsidRPr="00CA7C24" w:rsidRDefault="00F35F8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>COM3: Comunica y recibe información relacionada a su actividad o función, a través de medios y soportes adecuados en contextos conocidos</w:t>
            </w:r>
          </w:p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  <w:p w:rsidR="009415B5" w:rsidRPr="00CA7C24" w:rsidRDefault="00F35F8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 xml:space="preserve">CON3: Demuestra conocimientos específicos </w:t>
            </w:r>
            <w:r w:rsidRPr="00CA7C24">
              <w:rPr>
                <w:rFonts w:ascii="gobCL" w:eastAsia="Arial" w:hAnsi="gobCL" w:cs="Arial"/>
                <w:sz w:val="22"/>
                <w:szCs w:val="22"/>
              </w:rPr>
              <w:t xml:space="preserve">de su área y de las tendencias de desarrollo para el desempeño de sus actividades y funciones. </w:t>
            </w:r>
          </w:p>
          <w:p w:rsidR="009415B5" w:rsidRPr="00CA7C24" w:rsidRDefault="009415B5">
            <w:pPr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9415B5" w:rsidRPr="00CA7C24">
        <w:tc>
          <w:tcPr>
            <w:tcW w:w="4962" w:type="dxa"/>
            <w:gridSpan w:val="3"/>
            <w:shd w:val="clear" w:color="auto" w:fill="D9D9D9"/>
            <w:vAlign w:val="center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b/>
                <w:sz w:val="22"/>
                <w:szCs w:val="22"/>
              </w:rPr>
              <w:lastRenderedPageBreak/>
              <w:t>Aprendizajes esperados</w:t>
            </w:r>
          </w:p>
        </w:tc>
        <w:tc>
          <w:tcPr>
            <w:tcW w:w="4819" w:type="dxa"/>
            <w:gridSpan w:val="2"/>
            <w:shd w:val="clear" w:color="auto" w:fill="D9D9D9"/>
            <w:vAlign w:val="center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b/>
                <w:sz w:val="22"/>
                <w:szCs w:val="22"/>
              </w:rPr>
              <w:t>Criterios de Evaluación</w:t>
            </w:r>
          </w:p>
        </w:tc>
      </w:tr>
      <w:tr w:rsidR="009415B5" w:rsidRPr="00CA7C24">
        <w:tc>
          <w:tcPr>
            <w:tcW w:w="4962" w:type="dxa"/>
            <w:gridSpan w:val="3"/>
            <w:shd w:val="clear" w:color="auto" w:fill="auto"/>
            <w:vAlign w:val="center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>Mantiene limpia la sala de ordeña y los corrales, según la normativa de higiene y seguridad.</w:t>
            </w:r>
          </w:p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9415B5" w:rsidRPr="00CA7C24" w:rsidRDefault="00F35F87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color w:val="000000"/>
                <w:sz w:val="22"/>
                <w:szCs w:val="22"/>
              </w:rPr>
              <w:t>Limpia las salas de ordeña y los corrales según la normativa de higiene, seguridad y calidad existente.</w:t>
            </w:r>
          </w:p>
          <w:p w:rsidR="009415B5" w:rsidRPr="00CA7C24" w:rsidRDefault="009415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  <w:p w:rsidR="009415B5" w:rsidRPr="00CA7C24" w:rsidRDefault="00F35F87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Utiliza los desechos animales en forma sustentable y respetando las normas de </w:t>
            </w:r>
            <w:r w:rsidRPr="00CA7C24">
              <w:rPr>
                <w:rFonts w:ascii="gobCL" w:eastAsia="Arial" w:hAnsi="gobCL" w:cs="Arial"/>
                <w:color w:val="000000"/>
                <w:sz w:val="22"/>
                <w:szCs w:val="22"/>
              </w:rPr>
              <w:lastRenderedPageBreak/>
              <w:t>higiene, seguridad, medioambiente y calidad existentes.</w:t>
            </w:r>
          </w:p>
        </w:tc>
      </w:tr>
      <w:tr w:rsidR="00666358" w:rsidRPr="00CA7C24" w:rsidTr="00666358">
        <w:tc>
          <w:tcPr>
            <w:tcW w:w="326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66358" w:rsidRPr="00CA7C24" w:rsidRDefault="00666358" w:rsidP="00666358">
            <w:pPr>
              <w:jc w:val="center"/>
              <w:rPr>
                <w:rFonts w:ascii="gobCL" w:eastAsia="Times New Roman" w:hAnsi="gobCL" w:cs="Arial"/>
                <w:b/>
                <w:sz w:val="22"/>
                <w:szCs w:val="22"/>
                <w:lang w:eastAsia="es-CL"/>
              </w:rPr>
            </w:pPr>
            <w:r w:rsidRPr="00CA7C24">
              <w:rPr>
                <w:rFonts w:ascii="gobCL" w:eastAsia="Times New Roman" w:hAnsi="gobCL" w:cs="Arial"/>
                <w:b/>
                <w:sz w:val="22"/>
                <w:szCs w:val="22"/>
                <w:lang w:eastAsia="es-CL"/>
              </w:rPr>
              <w:lastRenderedPageBreak/>
              <w:t>Habilidades</w:t>
            </w:r>
          </w:p>
        </w:tc>
        <w:tc>
          <w:tcPr>
            <w:tcW w:w="3118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66358" w:rsidRPr="00CA7C24" w:rsidRDefault="00666358" w:rsidP="00666358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</w:rPr>
            </w:pPr>
            <w:r w:rsidRPr="00CA7C24">
              <w:rPr>
                <w:rFonts w:ascii="gobCL" w:eastAsia="Calibri" w:hAnsi="gobCL" w:cs="Arial"/>
                <w:b/>
                <w:sz w:val="22"/>
                <w:szCs w:val="22"/>
              </w:rPr>
              <w:t>Conocimientos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666358" w:rsidRPr="00CA7C24" w:rsidRDefault="00666358" w:rsidP="00666358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</w:rPr>
            </w:pPr>
            <w:r w:rsidRPr="00CA7C24">
              <w:rPr>
                <w:rFonts w:ascii="gobCL" w:eastAsia="Calibri" w:hAnsi="gobCL" w:cs="Arial"/>
                <w:b/>
                <w:sz w:val="22"/>
                <w:szCs w:val="22"/>
              </w:rPr>
              <w:t>Actitudes</w:t>
            </w:r>
          </w:p>
        </w:tc>
      </w:tr>
      <w:tr w:rsidR="00666358" w:rsidRPr="00CA7C24" w:rsidTr="00666358"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6358" w:rsidRPr="00CA7C24" w:rsidRDefault="00666358" w:rsidP="00666358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eastAsia="es-CL"/>
              </w:rPr>
            </w:pPr>
            <w:r w:rsidRPr="00CA7C24">
              <w:rPr>
                <w:rFonts w:ascii="gobCL" w:eastAsia="Times New Roman" w:hAnsi="gobCL" w:cs="Arial"/>
                <w:sz w:val="22"/>
                <w:szCs w:val="22"/>
                <w:lang w:eastAsia="es-CL"/>
              </w:rPr>
              <w:t xml:space="preserve">Reconocer necesidades de intervención de salas de ordeña y corrales para cumplir con normativa de higiene, seguridad y calidad </w:t>
            </w:r>
            <w:r w:rsidR="00CA7C24">
              <w:rPr>
                <w:rFonts w:ascii="gobCL" w:eastAsia="Times New Roman" w:hAnsi="gobCL" w:cs="Arial"/>
                <w:sz w:val="22"/>
                <w:szCs w:val="22"/>
                <w:lang w:eastAsia="es-CL"/>
              </w:rPr>
              <w:t xml:space="preserve">de ordeña </w:t>
            </w:r>
            <w:r w:rsidRPr="00CA7C24">
              <w:rPr>
                <w:rFonts w:ascii="gobCL" w:eastAsia="Times New Roman" w:hAnsi="gobCL" w:cs="Arial"/>
                <w:sz w:val="22"/>
                <w:szCs w:val="22"/>
                <w:lang w:eastAsia="es-CL"/>
              </w:rPr>
              <w:t>vigente</w:t>
            </w:r>
          </w:p>
        </w:tc>
        <w:tc>
          <w:tcPr>
            <w:tcW w:w="3118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6358" w:rsidRPr="00CA7C24" w:rsidRDefault="00666358" w:rsidP="00666358">
            <w:pPr>
              <w:jc w:val="center"/>
              <w:rPr>
                <w:rFonts w:ascii="gobCL" w:eastAsia="Calibri" w:hAnsi="gobCL" w:cs="Arial"/>
                <w:sz w:val="22"/>
                <w:szCs w:val="22"/>
              </w:rPr>
            </w:pPr>
            <w:r w:rsidRPr="00CA7C24">
              <w:rPr>
                <w:rFonts w:ascii="gobCL" w:eastAsia="Calibri" w:hAnsi="gobCL" w:cs="Arial"/>
                <w:sz w:val="22"/>
                <w:szCs w:val="22"/>
              </w:rPr>
              <w:t>Normativa de higiene, seguridad y calidad vigente respecto a la higiene en salas de ordeñas y corrales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66358" w:rsidRPr="00CA7C24" w:rsidRDefault="00666358" w:rsidP="00666358">
            <w:pPr>
              <w:jc w:val="center"/>
              <w:rPr>
                <w:rFonts w:ascii="gobCL" w:eastAsia="Calibri" w:hAnsi="gobCL" w:cs="Arial"/>
                <w:sz w:val="22"/>
                <w:szCs w:val="22"/>
              </w:rPr>
            </w:pPr>
            <w:r w:rsidRPr="00CA7C24">
              <w:rPr>
                <w:rFonts w:ascii="gobCL" w:eastAsia="Calibri" w:hAnsi="gobCL" w:cs="Arial"/>
                <w:sz w:val="22"/>
                <w:szCs w:val="22"/>
              </w:rPr>
              <w:t>Demostrar interés en conocer y cumplir la normativa legal vigente sobre higiene, seguridad y calidad</w:t>
            </w:r>
            <w:r w:rsidR="00CA7C24">
              <w:rPr>
                <w:rFonts w:ascii="gobCL" w:eastAsia="Calibri" w:hAnsi="gobCL" w:cs="Arial"/>
                <w:sz w:val="22"/>
                <w:szCs w:val="22"/>
              </w:rPr>
              <w:t xml:space="preserve"> de ordeña</w:t>
            </w:r>
          </w:p>
        </w:tc>
      </w:tr>
      <w:tr w:rsidR="00666358" w:rsidRPr="00CA7C24">
        <w:tc>
          <w:tcPr>
            <w:tcW w:w="4962" w:type="dxa"/>
            <w:gridSpan w:val="3"/>
            <w:shd w:val="clear" w:color="auto" w:fill="D9D9D9"/>
          </w:tcPr>
          <w:p w:rsidR="00666358" w:rsidRPr="00CA7C24" w:rsidRDefault="00666358" w:rsidP="00666358">
            <w:pPr>
              <w:ind w:left="360"/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b/>
                <w:sz w:val="22"/>
                <w:szCs w:val="22"/>
              </w:rPr>
              <w:t>Metodologías Seleccionadas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666358" w:rsidRPr="00CA7C24" w:rsidRDefault="00666358" w:rsidP="0066635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 xml:space="preserve">Actividades prácticas en terreno </w:t>
            </w:r>
          </w:p>
          <w:p w:rsidR="00666358" w:rsidRPr="00CA7C24" w:rsidRDefault="00666358" w:rsidP="0066635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>Aprendizaje Basado en problemas</w:t>
            </w:r>
          </w:p>
          <w:p w:rsidR="00666358" w:rsidRPr="00CA7C24" w:rsidRDefault="00666358" w:rsidP="0066635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>Demostración guiada</w:t>
            </w:r>
          </w:p>
          <w:p w:rsidR="00666358" w:rsidRPr="00CA7C24" w:rsidRDefault="00666358" w:rsidP="0066635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>Trabajo colaborativo.</w:t>
            </w:r>
          </w:p>
        </w:tc>
      </w:tr>
    </w:tbl>
    <w:p w:rsidR="009415B5" w:rsidRDefault="009415B5">
      <w:pPr>
        <w:ind w:left="720" w:hanging="720"/>
        <w:rPr>
          <w:rFonts w:ascii="gobCL" w:hAnsi="gobCL"/>
          <w:sz w:val="22"/>
          <w:szCs w:val="22"/>
        </w:rPr>
      </w:pPr>
    </w:p>
    <w:p w:rsidR="00DA06CE" w:rsidRDefault="00DA06CE">
      <w:r>
        <w:br w:type="page"/>
      </w:r>
    </w:p>
    <w:tbl>
      <w:tblPr>
        <w:tblStyle w:val="aa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4"/>
        <w:gridCol w:w="7577"/>
      </w:tblGrid>
      <w:tr w:rsidR="00DA06CE" w:rsidRPr="00CA7C24" w:rsidTr="00C530B9">
        <w:tc>
          <w:tcPr>
            <w:tcW w:w="2204" w:type="dxa"/>
            <w:shd w:val="clear" w:color="auto" w:fill="D9D9D9"/>
          </w:tcPr>
          <w:p w:rsidR="00DA06CE" w:rsidRPr="00CA7C24" w:rsidRDefault="00DA06CE" w:rsidP="00C530B9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b/>
                <w:sz w:val="22"/>
                <w:szCs w:val="22"/>
              </w:rPr>
              <w:lastRenderedPageBreak/>
              <w:t>Lugar</w:t>
            </w:r>
          </w:p>
        </w:tc>
        <w:tc>
          <w:tcPr>
            <w:tcW w:w="7577" w:type="dxa"/>
            <w:shd w:val="clear" w:color="auto" w:fill="FFFFFF"/>
          </w:tcPr>
          <w:p w:rsidR="00DA06CE" w:rsidRPr="00CA7C24" w:rsidRDefault="00DA06CE" w:rsidP="00C530B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>Taller (Sala de clases)</w:t>
            </w:r>
          </w:p>
        </w:tc>
      </w:tr>
      <w:tr w:rsidR="00DA06CE" w:rsidRPr="00CA7C24" w:rsidTr="00C530B9">
        <w:trPr>
          <w:trHeight w:val="207"/>
        </w:trPr>
        <w:tc>
          <w:tcPr>
            <w:tcW w:w="9781" w:type="dxa"/>
            <w:gridSpan w:val="2"/>
            <w:shd w:val="clear" w:color="auto" w:fill="D9D9D9"/>
          </w:tcPr>
          <w:p w:rsidR="00DA06CE" w:rsidRPr="00CA7C24" w:rsidRDefault="00DA06CE" w:rsidP="00C530B9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b/>
                <w:sz w:val="22"/>
                <w:szCs w:val="22"/>
              </w:rPr>
              <w:t>Protocolo de seguridad</w:t>
            </w:r>
          </w:p>
        </w:tc>
      </w:tr>
      <w:tr w:rsidR="00DA06CE" w:rsidRPr="00CA7C24" w:rsidTr="00C530B9">
        <w:trPr>
          <w:trHeight w:val="96"/>
        </w:trPr>
        <w:tc>
          <w:tcPr>
            <w:tcW w:w="9781" w:type="dxa"/>
            <w:gridSpan w:val="2"/>
            <w:shd w:val="clear" w:color="auto" w:fill="auto"/>
          </w:tcPr>
          <w:p w:rsidR="00DA06CE" w:rsidRPr="00CA7C24" w:rsidRDefault="00DA06CE" w:rsidP="00C530B9">
            <w:pPr>
              <w:numPr>
                <w:ilvl w:val="0"/>
                <w:numId w:val="3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>Evitar consumir</w:t>
            </w:r>
            <w:r w:rsidRPr="00CA7C24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 alimentos o líquidos dentro de sala de clases.</w:t>
            </w:r>
          </w:p>
          <w:p w:rsidR="00DA06CE" w:rsidRPr="00CA7C24" w:rsidRDefault="00DA06CE" w:rsidP="00C530B9">
            <w:pPr>
              <w:numPr>
                <w:ilvl w:val="0"/>
                <w:numId w:val="3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color w:val="000000"/>
                <w:sz w:val="22"/>
                <w:szCs w:val="22"/>
              </w:rPr>
              <w:t>En caso de sismo, seguir el procedimiento para estos casos.</w:t>
            </w:r>
          </w:p>
          <w:p w:rsidR="00DA06CE" w:rsidRPr="00CA7C24" w:rsidRDefault="00DA06CE" w:rsidP="00C530B9">
            <w:pPr>
              <w:numPr>
                <w:ilvl w:val="0"/>
                <w:numId w:val="3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Evitar </w:t>
            </w:r>
            <w:r w:rsidRPr="00CA7C24">
              <w:rPr>
                <w:rFonts w:ascii="gobCL" w:eastAsia="Arial" w:hAnsi="gobCL" w:cs="Arial"/>
                <w:sz w:val="22"/>
                <w:szCs w:val="22"/>
              </w:rPr>
              <w:t>usar el celular</w:t>
            </w:r>
            <w:r w:rsidRPr="00CA7C24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 al menos </w:t>
            </w:r>
            <w:r w:rsidRPr="00CA7C24">
              <w:rPr>
                <w:rFonts w:ascii="gobCL" w:eastAsia="Arial" w:hAnsi="gobCL" w:cs="Arial"/>
                <w:sz w:val="22"/>
                <w:szCs w:val="22"/>
              </w:rPr>
              <w:t>que el docente</w:t>
            </w:r>
            <w:r w:rsidRPr="00CA7C24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 lo indique.</w:t>
            </w:r>
          </w:p>
          <w:p w:rsidR="00DA06CE" w:rsidRPr="00CA7C24" w:rsidRDefault="00DA06CE" w:rsidP="00C530B9">
            <w:pPr>
              <w:numPr>
                <w:ilvl w:val="0"/>
                <w:numId w:val="3"/>
              </w:numPr>
              <w:spacing w:after="160"/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color w:val="000000"/>
                <w:sz w:val="22"/>
                <w:szCs w:val="22"/>
              </w:rPr>
              <w:t>Evitar correr y gritar en sala de clases.</w:t>
            </w:r>
          </w:p>
          <w:p w:rsidR="00DA06CE" w:rsidRPr="00CA7C24" w:rsidRDefault="00DA06CE" w:rsidP="00C530B9">
            <w:pPr>
              <w:numPr>
                <w:ilvl w:val="0"/>
                <w:numId w:val="3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color w:val="000000"/>
                <w:sz w:val="22"/>
                <w:szCs w:val="22"/>
              </w:rPr>
              <w:t>Mantener los pasillos despejados, sin mochilas u objetos que puedan dificultar el libre tránsito.</w:t>
            </w:r>
          </w:p>
          <w:p w:rsidR="00DA06CE" w:rsidRPr="00CA7C24" w:rsidRDefault="00DA06CE" w:rsidP="00C530B9">
            <w:pPr>
              <w:numPr>
                <w:ilvl w:val="0"/>
                <w:numId w:val="3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color w:val="000000"/>
                <w:sz w:val="22"/>
                <w:szCs w:val="22"/>
              </w:rPr>
              <w:t>Evitar utilizar enchufes de la sala para cargar celulares.</w:t>
            </w:r>
          </w:p>
          <w:p w:rsidR="00DA06CE" w:rsidRPr="00CA7C24" w:rsidRDefault="00DA06CE" w:rsidP="00C530B9">
            <w:pPr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</w:tbl>
    <w:p w:rsidR="009415B5" w:rsidRPr="00CA7C24" w:rsidRDefault="009415B5">
      <w:pPr>
        <w:ind w:left="720" w:hanging="720"/>
        <w:rPr>
          <w:rFonts w:ascii="gobCL" w:hAnsi="gobCL"/>
          <w:sz w:val="22"/>
          <w:szCs w:val="22"/>
        </w:rPr>
      </w:pPr>
      <w:bookmarkStart w:id="1" w:name="_GoBack"/>
      <w:bookmarkEnd w:id="1"/>
    </w:p>
    <w:tbl>
      <w:tblPr>
        <w:tblStyle w:val="ab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8"/>
        <w:gridCol w:w="1256"/>
        <w:gridCol w:w="7037"/>
      </w:tblGrid>
      <w:tr w:rsidR="009415B5" w:rsidRPr="00CA7C24">
        <w:trPr>
          <w:trHeight w:val="623"/>
        </w:trPr>
        <w:tc>
          <w:tcPr>
            <w:tcW w:w="9781" w:type="dxa"/>
            <w:gridSpan w:val="3"/>
            <w:shd w:val="clear" w:color="auto" w:fill="D9D9D9"/>
            <w:vAlign w:val="center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b/>
                <w:sz w:val="22"/>
                <w:szCs w:val="22"/>
              </w:rPr>
              <w:t>Descripción de la actividad</w:t>
            </w:r>
          </w:p>
          <w:p w:rsidR="009415B5" w:rsidRPr="00CA7C24" w:rsidRDefault="00F35F87">
            <w:pPr>
              <w:ind w:left="720" w:hanging="720"/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b/>
                <w:sz w:val="22"/>
                <w:szCs w:val="22"/>
              </w:rPr>
              <w:t>“Higiene de espacios de ordeña (Taller: 3 horas)</w:t>
            </w:r>
          </w:p>
        </w:tc>
      </w:tr>
      <w:tr w:rsidR="009415B5" w:rsidRPr="00CA7C24">
        <w:trPr>
          <w:trHeight w:val="623"/>
        </w:trPr>
        <w:tc>
          <w:tcPr>
            <w:tcW w:w="1488" w:type="dxa"/>
            <w:shd w:val="clear" w:color="auto" w:fill="D9D9D9"/>
            <w:vAlign w:val="center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b/>
                <w:sz w:val="22"/>
                <w:szCs w:val="22"/>
              </w:rPr>
              <w:t>Preparación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9415B5" w:rsidRPr="00CA7C24" w:rsidRDefault="00F35F87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>(Esta actividad se llevará a cabo en taller de 3 horas)</w:t>
            </w:r>
          </w:p>
          <w:p w:rsidR="009415B5" w:rsidRPr="00CA7C24" w:rsidRDefault="009415B5">
            <w:pPr>
              <w:ind w:left="288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9415B5" w:rsidRPr="00CA7C24" w:rsidRDefault="00F35F87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>Dar a conocer a grupo curso protocolo de seguridad y de convivencia para favorecer el desarrollo de actividades durante la jornada académica.</w:t>
            </w:r>
          </w:p>
        </w:tc>
      </w:tr>
      <w:tr w:rsidR="009415B5" w:rsidRPr="00CA7C24">
        <w:trPr>
          <w:trHeight w:val="623"/>
        </w:trPr>
        <w:tc>
          <w:tcPr>
            <w:tcW w:w="1488" w:type="dxa"/>
            <w:vMerge w:val="restart"/>
            <w:shd w:val="clear" w:color="auto" w:fill="D9D9D9"/>
            <w:vAlign w:val="center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b/>
                <w:sz w:val="22"/>
                <w:szCs w:val="22"/>
              </w:rPr>
              <w:t>Ejecución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9415B5" w:rsidRPr="00CA7C24" w:rsidRDefault="00F35F87">
            <w:pPr>
              <w:spacing w:after="1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>Para comenzar la actividad deberán visualizar y comentar con estudiantes cápsula de video (PDA01_02_Anexo_Cápsula de video Sala de ordeña.mp4), donde comenzará la introducción a la propuesta de actividad que deberán realizar.</w:t>
            </w:r>
          </w:p>
          <w:p w:rsidR="009415B5" w:rsidRPr="00CA7C24" w:rsidRDefault="00F35F87">
            <w:pPr>
              <w:spacing w:after="1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>Comentando:</w:t>
            </w:r>
          </w:p>
          <w:p w:rsidR="009415B5" w:rsidRPr="00CA7C24" w:rsidRDefault="00F35F87">
            <w:pPr>
              <w:numPr>
                <w:ilvl w:val="0"/>
                <w:numId w:val="1"/>
              </w:num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>¿Qué partes compon</w:t>
            </w:r>
            <w:r w:rsidRPr="00CA7C24">
              <w:rPr>
                <w:rFonts w:ascii="gobCL" w:eastAsia="Arial" w:hAnsi="gobCL" w:cs="Arial"/>
                <w:sz w:val="22"/>
                <w:szCs w:val="22"/>
              </w:rPr>
              <w:t>en una sala de ordeña?</w:t>
            </w:r>
          </w:p>
          <w:p w:rsidR="009415B5" w:rsidRPr="00CA7C24" w:rsidRDefault="00F35F87">
            <w:pPr>
              <w:numPr>
                <w:ilvl w:val="0"/>
                <w:numId w:val="1"/>
              </w:num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>¿Qué importancia tiene la higiene en el proceso de ordeña?</w:t>
            </w:r>
          </w:p>
          <w:p w:rsidR="009415B5" w:rsidRPr="00CA7C24" w:rsidRDefault="009415B5">
            <w:pPr>
              <w:numPr>
                <w:ilvl w:val="0"/>
                <w:numId w:val="1"/>
              </w:numPr>
              <w:spacing w:after="1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9415B5" w:rsidRPr="00CA7C24" w:rsidRDefault="00F35F87">
            <w:pPr>
              <w:spacing w:after="1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>Deberá exponer contenidos por medio de exposición, siguiendo siguiente formato y contenidos:</w:t>
            </w:r>
          </w:p>
          <w:p w:rsidR="009415B5" w:rsidRPr="00CA7C24" w:rsidRDefault="00F35F87">
            <w:pPr>
              <w:spacing w:after="1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 xml:space="preserve">Presentación </w:t>
            </w:r>
            <w:proofErr w:type="spellStart"/>
            <w:r w:rsidRPr="00CA7C24">
              <w:rPr>
                <w:rFonts w:ascii="gobCL" w:eastAsia="Arial" w:hAnsi="gobCL" w:cs="Arial"/>
                <w:sz w:val="22"/>
                <w:szCs w:val="22"/>
              </w:rPr>
              <w:t>Power</w:t>
            </w:r>
            <w:proofErr w:type="spellEnd"/>
            <w:r w:rsidRPr="00CA7C24">
              <w:rPr>
                <w:rFonts w:ascii="gobCL" w:eastAsia="Arial" w:hAnsi="gobCL" w:cs="Arial"/>
                <w:sz w:val="22"/>
                <w:szCs w:val="22"/>
              </w:rPr>
              <w:t xml:space="preserve"> </w:t>
            </w:r>
            <w:proofErr w:type="spellStart"/>
            <w:r w:rsidRPr="00CA7C24">
              <w:rPr>
                <w:rFonts w:ascii="gobCL" w:eastAsia="Arial" w:hAnsi="gobCL" w:cs="Arial"/>
                <w:sz w:val="22"/>
                <w:szCs w:val="22"/>
              </w:rPr>
              <w:t>point</w:t>
            </w:r>
            <w:proofErr w:type="spellEnd"/>
          </w:p>
          <w:p w:rsidR="009415B5" w:rsidRPr="00CA7C24" w:rsidRDefault="00F35F87">
            <w:pPr>
              <w:spacing w:after="1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CA7C24">
              <w:rPr>
                <w:rFonts w:ascii="gobCL" w:eastAsia="Arial" w:hAnsi="gobCL" w:cs="Arial"/>
                <w:sz w:val="22"/>
                <w:szCs w:val="22"/>
              </w:rPr>
              <w:tab/>
              <w:t>Deberá explicar de manera breve todas las zonas: (lug</w:t>
            </w:r>
            <w:r w:rsidRPr="00CA7C24">
              <w:rPr>
                <w:rFonts w:ascii="gobCL" w:eastAsia="Arial" w:hAnsi="gobCL" w:cs="Arial"/>
                <w:sz w:val="22"/>
                <w:szCs w:val="22"/>
              </w:rPr>
              <w:t>ar, ubicación dentro del plantel, donde los animales se disponen: Previo, durante y post- ordeña)</w:t>
            </w:r>
          </w:p>
          <w:p w:rsidR="009415B5" w:rsidRPr="00CA7C24" w:rsidRDefault="00F35F87">
            <w:pPr>
              <w:spacing w:after="1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CA7C24">
              <w:rPr>
                <w:rFonts w:ascii="gobCL" w:eastAsia="Arial" w:hAnsi="gobCL" w:cs="Arial"/>
                <w:sz w:val="22"/>
                <w:szCs w:val="22"/>
              </w:rPr>
              <w:tab/>
              <w:t>Deberá abordar (explicar) peligros existentes y fuentes de contaminación en la producción lechera, como agentes: físicos, químicos y biológicos.</w:t>
            </w:r>
          </w:p>
          <w:p w:rsidR="009415B5" w:rsidRPr="00CA7C24" w:rsidRDefault="00F35F87">
            <w:pPr>
              <w:spacing w:after="1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CA7C24">
              <w:rPr>
                <w:rFonts w:ascii="gobCL" w:eastAsia="Arial" w:hAnsi="gobCL" w:cs="Arial"/>
                <w:sz w:val="22"/>
                <w:szCs w:val="22"/>
              </w:rPr>
              <w:tab/>
            </w:r>
            <w:r w:rsidRPr="00CA7C24">
              <w:rPr>
                <w:rFonts w:ascii="gobCL" w:eastAsia="Arial" w:hAnsi="gobCL" w:cs="Arial"/>
                <w:sz w:val="22"/>
                <w:szCs w:val="22"/>
              </w:rPr>
              <w:t>Explicar la importancia de la higiene y de los elementos que conforman la transmisión directa e indirecta de los contaminantes en la producción de la leche</w:t>
            </w:r>
          </w:p>
          <w:p w:rsidR="009415B5" w:rsidRPr="00CA7C24" w:rsidRDefault="00F35F87">
            <w:pPr>
              <w:spacing w:after="1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lastRenderedPageBreak/>
              <w:t>-</w:t>
            </w:r>
            <w:r w:rsidRPr="00CA7C24">
              <w:rPr>
                <w:rFonts w:ascii="gobCL" w:eastAsia="Arial" w:hAnsi="gobCL" w:cs="Arial"/>
                <w:sz w:val="22"/>
                <w:szCs w:val="22"/>
              </w:rPr>
              <w:tab/>
              <w:t>Indicar de forma clara el diseño y ubicación del plantel lechero, constatando un nivel de protecci</w:t>
            </w:r>
            <w:r w:rsidRPr="00CA7C24">
              <w:rPr>
                <w:rFonts w:ascii="gobCL" w:eastAsia="Arial" w:hAnsi="gobCL" w:cs="Arial"/>
                <w:sz w:val="22"/>
                <w:szCs w:val="22"/>
              </w:rPr>
              <w:t>ón y mantenimiento adecuado que favorezca la inocuidad e higiene</w:t>
            </w:r>
          </w:p>
          <w:p w:rsidR="009415B5" w:rsidRPr="00CA7C24" w:rsidRDefault="00F35F87">
            <w:pPr>
              <w:spacing w:after="1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CA7C24">
              <w:rPr>
                <w:rFonts w:ascii="gobCL" w:eastAsia="Arial" w:hAnsi="gobCL" w:cs="Arial"/>
                <w:sz w:val="22"/>
                <w:szCs w:val="22"/>
              </w:rPr>
              <w:tab/>
              <w:t>Abordar fuentes de contaminación directa como ejemplo: Uso de aguas contaminadas, presencia de roedores, material fecal y o insectos que afectan en la operación y en la introducción de peli</w:t>
            </w:r>
            <w:r w:rsidRPr="00CA7C24">
              <w:rPr>
                <w:rFonts w:ascii="gobCL" w:eastAsia="Arial" w:hAnsi="gobCL" w:cs="Arial"/>
                <w:sz w:val="22"/>
                <w:szCs w:val="22"/>
              </w:rPr>
              <w:t>gros sanitarios en la leche</w:t>
            </w:r>
          </w:p>
          <w:p w:rsidR="009415B5" w:rsidRPr="00CA7C24" w:rsidRDefault="00F35F87">
            <w:pPr>
              <w:spacing w:after="1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CA7C24">
              <w:rPr>
                <w:rFonts w:ascii="gobCL" w:eastAsia="Arial" w:hAnsi="gobCL" w:cs="Arial"/>
                <w:sz w:val="22"/>
                <w:szCs w:val="22"/>
              </w:rPr>
              <w:tab/>
              <w:t>Aplicar prácticas de cuidado, saneamiento e higiene personal para reducir al mínimo la contaminación de la leche por microorganismos indeseables o patógenos (Importancia de cuidado de elementos de protección personal, mantenci</w:t>
            </w:r>
            <w:r w:rsidRPr="00CA7C24">
              <w:rPr>
                <w:rFonts w:ascii="gobCL" w:eastAsia="Arial" w:hAnsi="gobCL" w:cs="Arial"/>
                <w:sz w:val="22"/>
                <w:szCs w:val="22"/>
              </w:rPr>
              <w:t>ón y limpieza)</w:t>
            </w:r>
          </w:p>
          <w:p w:rsidR="009415B5" w:rsidRPr="00CA7C24" w:rsidRDefault="00F35F87">
            <w:pPr>
              <w:spacing w:after="1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CA7C24">
              <w:rPr>
                <w:rFonts w:ascii="gobCL" w:eastAsia="Arial" w:hAnsi="gobCL" w:cs="Arial"/>
                <w:sz w:val="22"/>
                <w:szCs w:val="22"/>
              </w:rPr>
              <w:tab/>
              <w:t>Esclarecer el procedimiento de limpieza de las instalaciones (eliminación de material fecal, reutilización de materia orgánica y minerales, mantención de equipos, usos y dosis de agentes desinfectantes)</w:t>
            </w:r>
          </w:p>
          <w:p w:rsidR="009415B5" w:rsidRPr="00CA7C24" w:rsidRDefault="00F35F87">
            <w:pPr>
              <w:spacing w:after="1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CA7C24">
              <w:rPr>
                <w:rFonts w:ascii="gobCL" w:eastAsia="Arial" w:hAnsi="gobCL" w:cs="Arial"/>
                <w:sz w:val="22"/>
                <w:szCs w:val="22"/>
              </w:rPr>
              <w:tab/>
              <w:t>Recalcar la importante de reutiliz</w:t>
            </w:r>
            <w:r w:rsidRPr="00CA7C24">
              <w:rPr>
                <w:rFonts w:ascii="gobCL" w:eastAsia="Arial" w:hAnsi="gobCL" w:cs="Arial"/>
                <w:sz w:val="22"/>
                <w:szCs w:val="22"/>
              </w:rPr>
              <w:t xml:space="preserve">ación de aguas, </w:t>
            </w:r>
            <w:proofErr w:type="spellStart"/>
            <w:r w:rsidRPr="00CA7C24">
              <w:rPr>
                <w:rFonts w:ascii="gobCL" w:eastAsia="Arial" w:hAnsi="gobCL" w:cs="Arial"/>
                <w:sz w:val="22"/>
                <w:szCs w:val="22"/>
              </w:rPr>
              <w:t>ej</w:t>
            </w:r>
            <w:proofErr w:type="spellEnd"/>
            <w:r w:rsidRPr="00CA7C24">
              <w:rPr>
                <w:rFonts w:ascii="gobCL" w:eastAsia="Arial" w:hAnsi="gobCL" w:cs="Arial"/>
                <w:sz w:val="22"/>
                <w:szCs w:val="22"/>
              </w:rPr>
              <w:t xml:space="preserve">: agua de enfriamiento de leche para limpieza de corrales; reutilización de purines como fertilizantes y/o biocombustibles y utilización de detergentes biodegradables para la limpieza </w:t>
            </w:r>
          </w:p>
          <w:p w:rsidR="009415B5" w:rsidRPr="00CA7C24" w:rsidRDefault="00F35F87">
            <w:pPr>
              <w:spacing w:after="1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CA7C24">
              <w:rPr>
                <w:rFonts w:ascii="gobCL" w:eastAsia="Arial" w:hAnsi="gobCL" w:cs="Arial"/>
                <w:sz w:val="22"/>
                <w:szCs w:val="22"/>
              </w:rPr>
              <w:tab/>
              <w:t xml:space="preserve">Realizar actividad por grupo </w:t>
            </w:r>
          </w:p>
          <w:p w:rsidR="009415B5" w:rsidRPr="00CA7C24" w:rsidRDefault="00F35F87">
            <w:pPr>
              <w:spacing w:after="1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CA7C24">
              <w:rPr>
                <w:rFonts w:ascii="gobCL" w:eastAsia="Arial" w:hAnsi="gobCL" w:cs="Arial"/>
                <w:sz w:val="22"/>
                <w:szCs w:val="22"/>
              </w:rPr>
              <w:tab/>
              <w:t>Dividir al curso en</w:t>
            </w:r>
            <w:r w:rsidRPr="00CA7C24">
              <w:rPr>
                <w:rFonts w:ascii="gobCL" w:eastAsia="Arial" w:hAnsi="gobCL" w:cs="Arial"/>
                <w:sz w:val="22"/>
                <w:szCs w:val="22"/>
              </w:rPr>
              <w:t xml:space="preserve"> grupos de 6 alumnos, procurando mismo número de hombres y mujeres </w:t>
            </w:r>
          </w:p>
          <w:p w:rsidR="009415B5" w:rsidRPr="00CA7C24" w:rsidRDefault="00F35F87">
            <w:pPr>
              <w:spacing w:after="1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CA7C24">
              <w:rPr>
                <w:rFonts w:ascii="gobCL" w:eastAsia="Arial" w:hAnsi="gobCL" w:cs="Arial"/>
                <w:sz w:val="22"/>
                <w:szCs w:val="22"/>
              </w:rPr>
              <w:tab/>
              <w:t>Entregar a cada grupo guía con actividades, dar 40 minutos y luego discutir respuestas en conjunto con todo el curso</w:t>
            </w:r>
          </w:p>
        </w:tc>
      </w:tr>
      <w:tr w:rsidR="009415B5" w:rsidRPr="00CA7C24">
        <w:trPr>
          <w:trHeight w:val="623"/>
        </w:trPr>
        <w:tc>
          <w:tcPr>
            <w:tcW w:w="1488" w:type="dxa"/>
            <w:vMerge/>
            <w:shd w:val="clear" w:color="auto" w:fill="D9D9D9"/>
            <w:vAlign w:val="center"/>
          </w:tcPr>
          <w:p w:rsidR="009415B5" w:rsidRPr="00CA7C24" w:rsidRDefault="009415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1256" w:type="dxa"/>
            <w:shd w:val="clear" w:color="auto" w:fill="F2F2F2"/>
            <w:vAlign w:val="center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>Estudiante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9415B5" w:rsidRPr="00CA7C24" w:rsidRDefault="00F35F87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CA7C24">
              <w:rPr>
                <w:rFonts w:ascii="gobCL" w:eastAsia="Arial" w:hAnsi="gobCL" w:cs="Arial"/>
                <w:sz w:val="22"/>
                <w:szCs w:val="22"/>
              </w:rPr>
              <w:tab/>
            </w:r>
            <w:r w:rsidRPr="00CA7C24">
              <w:rPr>
                <w:rFonts w:ascii="gobCL" w:eastAsia="Arial" w:hAnsi="gobCL" w:cs="Arial"/>
                <w:sz w:val="22"/>
                <w:szCs w:val="22"/>
              </w:rPr>
              <w:t xml:space="preserve">Organizar trabajo en grupos de 6 compañeros, tomar una hoja y un lápiz por grupo  </w:t>
            </w:r>
          </w:p>
          <w:p w:rsidR="009415B5" w:rsidRPr="00CA7C24" w:rsidRDefault="00F35F87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CA7C24">
              <w:rPr>
                <w:rFonts w:ascii="gobCL" w:eastAsia="Arial" w:hAnsi="gobCL" w:cs="Arial"/>
                <w:sz w:val="22"/>
                <w:szCs w:val="22"/>
              </w:rPr>
              <w:tab/>
              <w:t xml:space="preserve">Confeccionar protocolo de higiene y seguridad según normas e instrucciones entregadas antes por el docente  </w:t>
            </w:r>
          </w:p>
          <w:p w:rsidR="009415B5" w:rsidRPr="00CA7C24" w:rsidRDefault="00F35F87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CA7C24">
              <w:rPr>
                <w:rFonts w:ascii="gobCL" w:eastAsia="Arial" w:hAnsi="gobCL" w:cs="Arial"/>
                <w:sz w:val="22"/>
                <w:szCs w:val="22"/>
              </w:rPr>
              <w:tab/>
              <w:t>Enumerar elementos de protección personal indispensables par</w:t>
            </w:r>
            <w:r w:rsidRPr="00CA7C24">
              <w:rPr>
                <w:rFonts w:ascii="gobCL" w:eastAsia="Arial" w:hAnsi="gobCL" w:cs="Arial"/>
                <w:sz w:val="22"/>
                <w:szCs w:val="22"/>
              </w:rPr>
              <w:t xml:space="preserve">a labores de cuidado e higiene de los corrales y sala de ordeña </w:t>
            </w:r>
          </w:p>
          <w:p w:rsidR="009415B5" w:rsidRPr="00CA7C24" w:rsidRDefault="00F35F87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CA7C24">
              <w:rPr>
                <w:rFonts w:ascii="gobCL" w:eastAsia="Arial" w:hAnsi="gobCL" w:cs="Arial"/>
                <w:sz w:val="22"/>
                <w:szCs w:val="22"/>
              </w:rPr>
              <w:tab/>
              <w:t>Indicar beneficios del uso de correctas prácticas de higiene en la producción de leche</w:t>
            </w:r>
          </w:p>
        </w:tc>
      </w:tr>
      <w:tr w:rsidR="009415B5" w:rsidRPr="00CA7C24">
        <w:trPr>
          <w:trHeight w:val="623"/>
        </w:trPr>
        <w:tc>
          <w:tcPr>
            <w:tcW w:w="1488" w:type="dxa"/>
            <w:vMerge w:val="restart"/>
            <w:shd w:val="clear" w:color="auto" w:fill="D9D9D9"/>
            <w:vAlign w:val="center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b/>
                <w:sz w:val="22"/>
                <w:szCs w:val="22"/>
              </w:rPr>
              <w:t>Cierre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9415B5" w:rsidRPr="00CA7C24" w:rsidRDefault="00F35F87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>Socializar actividad y principales resultados. Profundizando en contenidos abordados asociado a higiene de espacios de ordeña.</w:t>
            </w:r>
          </w:p>
        </w:tc>
      </w:tr>
      <w:tr w:rsidR="009415B5" w:rsidRPr="00CA7C24">
        <w:trPr>
          <w:trHeight w:val="623"/>
        </w:trPr>
        <w:tc>
          <w:tcPr>
            <w:tcW w:w="1488" w:type="dxa"/>
            <w:vMerge/>
            <w:shd w:val="clear" w:color="auto" w:fill="D9D9D9"/>
            <w:vAlign w:val="center"/>
          </w:tcPr>
          <w:p w:rsidR="009415B5" w:rsidRPr="00CA7C24" w:rsidRDefault="009415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1256" w:type="dxa"/>
            <w:shd w:val="clear" w:color="auto" w:fill="F2F2F2"/>
            <w:vAlign w:val="center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>Estudiante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9415B5" w:rsidRPr="00CA7C24" w:rsidRDefault="00F35F87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 xml:space="preserve">Comentar importancia de buenas prácticas en ordeña e importancia de elementos de seguridad e higiene. </w:t>
            </w:r>
          </w:p>
        </w:tc>
      </w:tr>
    </w:tbl>
    <w:p w:rsidR="009415B5" w:rsidRPr="00CA7C24" w:rsidRDefault="009415B5">
      <w:pPr>
        <w:ind w:left="720" w:hanging="720"/>
        <w:rPr>
          <w:rFonts w:ascii="gobCL" w:hAnsi="gobCL"/>
          <w:sz w:val="22"/>
          <w:szCs w:val="22"/>
        </w:rPr>
      </w:pPr>
    </w:p>
    <w:p w:rsidR="009415B5" w:rsidRPr="00CA7C24" w:rsidRDefault="009415B5">
      <w:pPr>
        <w:ind w:left="720" w:hanging="720"/>
        <w:rPr>
          <w:rFonts w:ascii="gobCL" w:hAnsi="gobCL"/>
          <w:sz w:val="22"/>
          <w:szCs w:val="22"/>
        </w:rPr>
      </w:pPr>
    </w:p>
    <w:tbl>
      <w:tblPr>
        <w:tblStyle w:val="ac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21"/>
        <w:gridCol w:w="1716"/>
        <w:gridCol w:w="3144"/>
      </w:tblGrid>
      <w:tr w:rsidR="009415B5" w:rsidRPr="00CA7C24">
        <w:trPr>
          <w:trHeight w:val="291"/>
        </w:trPr>
        <w:tc>
          <w:tcPr>
            <w:tcW w:w="4921" w:type="dxa"/>
            <w:shd w:val="clear" w:color="auto" w:fill="D9D9D9"/>
            <w:vAlign w:val="center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b/>
                <w:sz w:val="22"/>
                <w:szCs w:val="22"/>
              </w:rPr>
              <w:lastRenderedPageBreak/>
              <w:t>Equipos / Instrumentales</w:t>
            </w:r>
          </w:p>
        </w:tc>
        <w:tc>
          <w:tcPr>
            <w:tcW w:w="1716" w:type="dxa"/>
            <w:shd w:val="clear" w:color="auto" w:fill="D9D9D9"/>
            <w:vAlign w:val="center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b/>
                <w:sz w:val="22"/>
                <w:szCs w:val="22"/>
              </w:rPr>
              <w:t>Cantidad</w:t>
            </w:r>
          </w:p>
        </w:tc>
        <w:tc>
          <w:tcPr>
            <w:tcW w:w="3144" w:type="dxa"/>
            <w:shd w:val="clear" w:color="auto" w:fill="D9D9D9"/>
            <w:vAlign w:val="center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b/>
                <w:sz w:val="22"/>
                <w:szCs w:val="22"/>
              </w:rPr>
              <w:t>Condiciones</w:t>
            </w:r>
          </w:p>
        </w:tc>
      </w:tr>
      <w:tr w:rsidR="009415B5" w:rsidRPr="00CA7C24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>Proyector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>1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>Usado en buenas condiciones</w:t>
            </w:r>
          </w:p>
        </w:tc>
      </w:tr>
      <w:tr w:rsidR="009415B5" w:rsidRPr="00CA7C24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>PC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>1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>Usado en buenas condiciones</w:t>
            </w:r>
          </w:p>
        </w:tc>
      </w:tr>
      <w:tr w:rsidR="009415B5" w:rsidRPr="00CA7C24">
        <w:trPr>
          <w:trHeight w:val="291"/>
        </w:trPr>
        <w:tc>
          <w:tcPr>
            <w:tcW w:w="6637" w:type="dxa"/>
            <w:gridSpan w:val="2"/>
            <w:shd w:val="clear" w:color="auto" w:fill="D9D9D9"/>
            <w:vAlign w:val="center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b/>
                <w:sz w:val="22"/>
                <w:szCs w:val="22"/>
              </w:rPr>
              <w:t>Insumos</w:t>
            </w:r>
          </w:p>
        </w:tc>
        <w:tc>
          <w:tcPr>
            <w:tcW w:w="3144" w:type="dxa"/>
            <w:shd w:val="clear" w:color="auto" w:fill="D9D9D9"/>
            <w:vAlign w:val="center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b/>
                <w:sz w:val="22"/>
                <w:szCs w:val="22"/>
              </w:rPr>
              <w:t>Cantidad</w:t>
            </w:r>
          </w:p>
        </w:tc>
      </w:tr>
      <w:tr w:rsidR="009415B5" w:rsidRPr="00CA7C24">
        <w:trPr>
          <w:trHeight w:val="291"/>
        </w:trPr>
        <w:tc>
          <w:tcPr>
            <w:tcW w:w="6637" w:type="dxa"/>
            <w:gridSpan w:val="2"/>
            <w:shd w:val="clear" w:color="auto" w:fill="auto"/>
            <w:vAlign w:val="center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 xml:space="preserve">Hojas blancas 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>8</w:t>
            </w:r>
          </w:p>
        </w:tc>
      </w:tr>
      <w:tr w:rsidR="009415B5" w:rsidRPr="00CA7C24">
        <w:trPr>
          <w:trHeight w:val="291"/>
        </w:trPr>
        <w:tc>
          <w:tcPr>
            <w:tcW w:w="6637" w:type="dxa"/>
            <w:gridSpan w:val="2"/>
            <w:shd w:val="clear" w:color="auto" w:fill="auto"/>
            <w:vAlign w:val="center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 xml:space="preserve">Lápices 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>8</w:t>
            </w:r>
          </w:p>
        </w:tc>
      </w:tr>
      <w:tr w:rsidR="009415B5" w:rsidRPr="00CA7C24">
        <w:trPr>
          <w:trHeight w:val="291"/>
        </w:trPr>
        <w:tc>
          <w:tcPr>
            <w:tcW w:w="6637" w:type="dxa"/>
            <w:gridSpan w:val="2"/>
            <w:shd w:val="clear" w:color="auto" w:fill="auto"/>
            <w:vAlign w:val="center"/>
          </w:tcPr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3144" w:type="dxa"/>
            <w:shd w:val="clear" w:color="auto" w:fill="auto"/>
            <w:vAlign w:val="center"/>
          </w:tcPr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</w:tbl>
    <w:p w:rsidR="009415B5" w:rsidRPr="00CA7C24" w:rsidRDefault="00F35F87">
      <w:pPr>
        <w:ind w:left="720" w:hanging="720"/>
        <w:rPr>
          <w:rFonts w:ascii="gobCL" w:eastAsia="Arial" w:hAnsi="gobCL" w:cs="Arial"/>
          <w:sz w:val="22"/>
          <w:szCs w:val="22"/>
        </w:rPr>
      </w:pPr>
      <w:r w:rsidRPr="00CA7C24">
        <w:rPr>
          <w:rFonts w:ascii="gobCL" w:hAnsi="gobCL"/>
          <w:sz w:val="22"/>
          <w:szCs w:val="22"/>
        </w:rPr>
        <w:br w:type="page"/>
      </w:r>
    </w:p>
    <w:p w:rsidR="009415B5" w:rsidRPr="00CA7C24" w:rsidRDefault="009415B5">
      <w:pPr>
        <w:ind w:left="1080"/>
        <w:rPr>
          <w:rFonts w:ascii="gobCL" w:eastAsia="Arial" w:hAnsi="gobCL" w:cs="Arial"/>
          <w:b/>
          <w:color w:val="333333"/>
          <w:sz w:val="22"/>
          <w:szCs w:val="22"/>
        </w:rPr>
      </w:pPr>
    </w:p>
    <w:tbl>
      <w:tblPr>
        <w:tblStyle w:val="ad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4"/>
        <w:gridCol w:w="7577"/>
      </w:tblGrid>
      <w:tr w:rsidR="009415B5" w:rsidRPr="00CA7C24">
        <w:tc>
          <w:tcPr>
            <w:tcW w:w="2204" w:type="dxa"/>
            <w:shd w:val="clear" w:color="auto" w:fill="D9D9D9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b/>
                <w:sz w:val="22"/>
                <w:szCs w:val="22"/>
              </w:rPr>
              <w:t>Lugar</w:t>
            </w:r>
          </w:p>
        </w:tc>
        <w:tc>
          <w:tcPr>
            <w:tcW w:w="7577" w:type="dxa"/>
            <w:shd w:val="clear" w:color="auto" w:fill="FFFFFF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>Salida a terreno</w:t>
            </w:r>
          </w:p>
        </w:tc>
      </w:tr>
      <w:tr w:rsidR="009415B5" w:rsidRPr="00CA7C24">
        <w:trPr>
          <w:trHeight w:val="207"/>
        </w:trPr>
        <w:tc>
          <w:tcPr>
            <w:tcW w:w="9781" w:type="dxa"/>
            <w:gridSpan w:val="2"/>
            <w:shd w:val="clear" w:color="auto" w:fill="D9D9D9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b/>
                <w:sz w:val="22"/>
                <w:szCs w:val="22"/>
              </w:rPr>
              <w:t>Protocolo de seguridad</w:t>
            </w:r>
          </w:p>
        </w:tc>
      </w:tr>
      <w:tr w:rsidR="009415B5" w:rsidRPr="00CA7C24">
        <w:trPr>
          <w:trHeight w:val="96"/>
        </w:trPr>
        <w:tc>
          <w:tcPr>
            <w:tcW w:w="9781" w:type="dxa"/>
            <w:gridSpan w:val="2"/>
            <w:shd w:val="clear" w:color="auto" w:fill="auto"/>
          </w:tcPr>
          <w:p w:rsidR="009415B5" w:rsidRPr="00CA7C24" w:rsidRDefault="00F35F87">
            <w:pPr>
              <w:numPr>
                <w:ilvl w:val="0"/>
                <w:numId w:val="3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color w:val="000000"/>
                <w:sz w:val="22"/>
                <w:szCs w:val="22"/>
              </w:rPr>
              <w:t>Utilizar el equipo de protección personal indicado por el docente a cargo de la actividad: zapatos de seguridad, overol, guantes. De esta forma se minimiza el riesgo de lesiones físicas y contagio de algunas patologías zoonóticas.</w:t>
            </w:r>
          </w:p>
          <w:p w:rsidR="009415B5" w:rsidRPr="00CA7C24" w:rsidRDefault="00F35F87">
            <w:pPr>
              <w:numPr>
                <w:ilvl w:val="0"/>
                <w:numId w:val="3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color w:val="000000"/>
                <w:sz w:val="22"/>
                <w:szCs w:val="22"/>
              </w:rPr>
              <w:t>Revisar todos los implementos de seguridad personal, estos deben estar en buenas condiciones.</w:t>
            </w:r>
          </w:p>
          <w:p w:rsidR="009415B5" w:rsidRPr="00CA7C24" w:rsidRDefault="00F35F87">
            <w:pPr>
              <w:numPr>
                <w:ilvl w:val="0"/>
                <w:numId w:val="3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color w:val="000000"/>
                <w:sz w:val="22"/>
                <w:szCs w:val="22"/>
              </w:rPr>
              <w:t>Lavarse las manos con agua y jabón de manera frecuente y según lo indique el docente.</w:t>
            </w:r>
          </w:p>
          <w:p w:rsidR="009415B5" w:rsidRPr="00CA7C24" w:rsidRDefault="00F35F87">
            <w:pPr>
              <w:numPr>
                <w:ilvl w:val="0"/>
                <w:numId w:val="3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En caso que la actividad se realice en zonas con exposición solar o a rayos </w:t>
            </w:r>
            <w:r w:rsidRPr="00CA7C24">
              <w:rPr>
                <w:rFonts w:ascii="gobCL" w:eastAsia="Arial" w:hAnsi="gobCL" w:cs="Arial"/>
                <w:color w:val="000000"/>
                <w:sz w:val="22"/>
                <w:szCs w:val="22"/>
              </w:rPr>
              <w:t>UV, aplique bloqueador solar en su cara y brazos.</w:t>
            </w:r>
          </w:p>
          <w:p w:rsidR="009415B5" w:rsidRPr="00CA7C24" w:rsidRDefault="00F35F87">
            <w:pPr>
              <w:numPr>
                <w:ilvl w:val="0"/>
                <w:numId w:val="3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color w:val="000000"/>
                <w:sz w:val="22"/>
                <w:szCs w:val="22"/>
              </w:rPr>
              <w:t>Mantenerse cerca del docente a cargo de la actividad, no se aleje del lugar de trabajo.</w:t>
            </w:r>
          </w:p>
          <w:p w:rsidR="009415B5" w:rsidRPr="00CA7C24" w:rsidRDefault="00F35F87">
            <w:pPr>
              <w:numPr>
                <w:ilvl w:val="0"/>
                <w:numId w:val="3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color w:val="000000"/>
                <w:sz w:val="22"/>
                <w:szCs w:val="22"/>
              </w:rPr>
              <w:t>Respetar las normas de seguridad y de tránsito del lugar en donde se realizará la actividad.</w:t>
            </w:r>
          </w:p>
          <w:p w:rsidR="009415B5" w:rsidRPr="00CA7C24" w:rsidRDefault="00F35F87">
            <w:pPr>
              <w:numPr>
                <w:ilvl w:val="0"/>
                <w:numId w:val="3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color w:val="000000"/>
                <w:sz w:val="22"/>
                <w:szCs w:val="22"/>
              </w:rPr>
              <w:t>Manipular únicamente la maquinaria y los equipos indicados por el docente a ser utilizada en la actividad práctica</w:t>
            </w:r>
          </w:p>
          <w:p w:rsidR="009415B5" w:rsidRPr="00CA7C24" w:rsidRDefault="00F35F87">
            <w:pPr>
              <w:numPr>
                <w:ilvl w:val="0"/>
                <w:numId w:val="3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color w:val="000000"/>
                <w:sz w:val="22"/>
                <w:szCs w:val="22"/>
              </w:rPr>
              <w:t>En caso de sufrir un accidente o haber estado expuesto a un animal enfermo, informar al docente según protocolo de accidente escolar del esta</w:t>
            </w:r>
            <w:r w:rsidRPr="00CA7C24">
              <w:rPr>
                <w:rFonts w:ascii="gobCL" w:eastAsia="Arial" w:hAnsi="gobCL" w:cs="Arial"/>
                <w:color w:val="000000"/>
                <w:sz w:val="22"/>
                <w:szCs w:val="22"/>
              </w:rPr>
              <w:t>blecimiento.</w:t>
            </w:r>
          </w:p>
          <w:p w:rsidR="009415B5" w:rsidRPr="00CA7C24" w:rsidRDefault="00F35F87">
            <w:pPr>
              <w:numPr>
                <w:ilvl w:val="0"/>
                <w:numId w:val="3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color w:val="000000"/>
                <w:sz w:val="22"/>
                <w:szCs w:val="22"/>
              </w:rPr>
              <w:t>Cumplir con las normas de convivencia escolar, en cuanto al respeto, disciplina, evitando exponerse a situaciones de riesgo</w:t>
            </w:r>
          </w:p>
          <w:p w:rsidR="009415B5" w:rsidRPr="00CA7C24" w:rsidRDefault="00F35F87">
            <w:pPr>
              <w:numPr>
                <w:ilvl w:val="0"/>
                <w:numId w:val="3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color w:val="000000"/>
                <w:sz w:val="22"/>
                <w:szCs w:val="22"/>
              </w:rPr>
              <w:t>No correr por el predio ni caminar por zonas no habilitadas o no permitidas.</w:t>
            </w:r>
          </w:p>
          <w:p w:rsidR="009415B5" w:rsidRPr="00CA7C24" w:rsidRDefault="00F35F87">
            <w:pPr>
              <w:numPr>
                <w:ilvl w:val="0"/>
                <w:numId w:val="3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color w:val="000000"/>
                <w:sz w:val="22"/>
                <w:szCs w:val="22"/>
              </w:rPr>
              <w:t>No utilizar audífonos ni escuchar música a</w:t>
            </w:r>
            <w:r w:rsidRPr="00CA7C24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 gran volumen, podría haber maquinaría cerca y tener algún accidente.</w:t>
            </w:r>
          </w:p>
          <w:p w:rsidR="009415B5" w:rsidRPr="00CA7C24" w:rsidRDefault="00F35F87">
            <w:pPr>
              <w:numPr>
                <w:ilvl w:val="0"/>
                <w:numId w:val="3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color w:val="000000"/>
                <w:sz w:val="22"/>
                <w:szCs w:val="22"/>
              </w:rPr>
              <w:t>Evitar correr y gritar cerca de los animales, recordar que son animales de alto tonelaje, por lo que una reacción violenta de ellos, puede ocasionar lesiones de gravedad en los operarios</w:t>
            </w:r>
            <w:r w:rsidRPr="00CA7C24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 y estudiantes</w:t>
            </w:r>
            <w:r w:rsidRPr="00CA7C24">
              <w:rPr>
                <w:rFonts w:ascii="Calibri" w:eastAsia="Arial" w:hAnsi="Calibri" w:cs="Calibri"/>
                <w:color w:val="000000"/>
                <w:sz w:val="22"/>
                <w:szCs w:val="22"/>
              </w:rPr>
              <w:t> </w:t>
            </w:r>
          </w:p>
          <w:p w:rsidR="009415B5" w:rsidRPr="00CA7C24" w:rsidRDefault="00F35F87">
            <w:pPr>
              <w:numPr>
                <w:ilvl w:val="0"/>
                <w:numId w:val="3"/>
              </w:num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Los elementos </w:t>
            </w:r>
            <w:proofErr w:type="spellStart"/>
            <w:r w:rsidRPr="00CA7C24">
              <w:rPr>
                <w:rFonts w:ascii="gobCL" w:eastAsia="Arial" w:hAnsi="gobCL" w:cs="Arial"/>
                <w:color w:val="000000"/>
                <w:sz w:val="22"/>
                <w:szCs w:val="22"/>
              </w:rPr>
              <w:t>cortopunzantes</w:t>
            </w:r>
            <w:proofErr w:type="spellEnd"/>
            <w:r w:rsidRPr="00CA7C24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 que se puedan utilizar en el práctico, los debes guardar de manera correcta en el lugar destinado para ello. Además, deben ser eliminados de manera adecuada.</w:t>
            </w:r>
          </w:p>
        </w:tc>
      </w:tr>
    </w:tbl>
    <w:p w:rsidR="009415B5" w:rsidRPr="00CA7C24" w:rsidRDefault="009415B5">
      <w:pPr>
        <w:rPr>
          <w:rFonts w:ascii="gobCL" w:eastAsia="Arial" w:hAnsi="gobCL" w:cs="Arial"/>
          <w:sz w:val="22"/>
          <w:szCs w:val="22"/>
        </w:rPr>
      </w:pPr>
    </w:p>
    <w:tbl>
      <w:tblPr>
        <w:tblStyle w:val="ae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8"/>
        <w:gridCol w:w="1256"/>
        <w:gridCol w:w="7037"/>
      </w:tblGrid>
      <w:tr w:rsidR="009415B5" w:rsidRPr="00CA7C24">
        <w:trPr>
          <w:trHeight w:val="623"/>
        </w:trPr>
        <w:tc>
          <w:tcPr>
            <w:tcW w:w="9781" w:type="dxa"/>
            <w:gridSpan w:val="3"/>
            <w:shd w:val="clear" w:color="auto" w:fill="D9D9D9"/>
            <w:vAlign w:val="center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b/>
                <w:sz w:val="22"/>
                <w:szCs w:val="22"/>
              </w:rPr>
              <w:t>Descripción de la actividad</w:t>
            </w:r>
          </w:p>
          <w:p w:rsidR="009415B5" w:rsidRPr="00CA7C24" w:rsidRDefault="00F35F87">
            <w:pPr>
              <w:ind w:left="720" w:hanging="720"/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b/>
                <w:sz w:val="22"/>
                <w:szCs w:val="22"/>
              </w:rPr>
              <w:t>“Higiene de espacios de</w:t>
            </w:r>
            <w:r w:rsidRPr="00CA7C24">
              <w:rPr>
                <w:rFonts w:ascii="gobCL" w:eastAsia="Arial" w:hAnsi="gobCL" w:cs="Arial"/>
                <w:b/>
                <w:sz w:val="22"/>
                <w:szCs w:val="22"/>
              </w:rPr>
              <w:t xml:space="preserve"> ordeña (Salida a terreno: 30 horas)</w:t>
            </w:r>
          </w:p>
        </w:tc>
      </w:tr>
      <w:tr w:rsidR="009415B5" w:rsidRPr="00CA7C24">
        <w:trPr>
          <w:trHeight w:val="623"/>
        </w:trPr>
        <w:tc>
          <w:tcPr>
            <w:tcW w:w="1488" w:type="dxa"/>
            <w:shd w:val="clear" w:color="auto" w:fill="D9D9D9"/>
            <w:vAlign w:val="center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b/>
                <w:sz w:val="22"/>
                <w:szCs w:val="22"/>
              </w:rPr>
              <w:t>Preparación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9415B5" w:rsidRPr="00CA7C24" w:rsidRDefault="00F35F87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>a)</w:t>
            </w:r>
            <w:r w:rsidRPr="00CA7C24">
              <w:rPr>
                <w:rFonts w:ascii="gobCL" w:eastAsia="Arial" w:hAnsi="gobCL" w:cs="Arial"/>
                <w:sz w:val="22"/>
                <w:szCs w:val="22"/>
              </w:rPr>
              <w:tab/>
              <w:t xml:space="preserve">Realizar en primera instancia una salida a terreno dedicada especialmente para que los alumnos pongan en práctica lo aprendido en el taller (8 hrs) </w:t>
            </w:r>
          </w:p>
          <w:p w:rsidR="009415B5" w:rsidRPr="00CA7C24" w:rsidRDefault="00F35F87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CA7C24">
              <w:rPr>
                <w:rFonts w:ascii="gobCL" w:eastAsia="Arial" w:hAnsi="gobCL" w:cs="Arial"/>
                <w:sz w:val="22"/>
                <w:szCs w:val="22"/>
              </w:rPr>
              <w:tab/>
            </w:r>
            <w:r w:rsidRPr="00CA7C24">
              <w:rPr>
                <w:rFonts w:ascii="gobCL" w:eastAsia="Arial" w:hAnsi="gobCL" w:cs="Arial"/>
                <w:sz w:val="22"/>
                <w:szCs w:val="22"/>
              </w:rPr>
              <w:t>Hacer un repaso del procedimiento de limpieza de las instalaciones</w:t>
            </w:r>
          </w:p>
          <w:p w:rsidR="009415B5" w:rsidRPr="00CA7C24" w:rsidRDefault="00F35F87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CA7C24">
              <w:rPr>
                <w:rFonts w:ascii="gobCL" w:eastAsia="Arial" w:hAnsi="gobCL" w:cs="Arial"/>
                <w:sz w:val="22"/>
                <w:szCs w:val="22"/>
              </w:rPr>
              <w:tab/>
              <w:t xml:space="preserve">Hacer entrega de los equipos de protección personal y de los implementos necesarios para hacer la limpieza </w:t>
            </w:r>
          </w:p>
          <w:p w:rsidR="009415B5" w:rsidRPr="00CA7C24" w:rsidRDefault="00F35F87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CA7C24">
              <w:rPr>
                <w:rFonts w:ascii="gobCL" w:eastAsia="Arial" w:hAnsi="gobCL" w:cs="Arial"/>
                <w:sz w:val="22"/>
                <w:szCs w:val="22"/>
              </w:rPr>
              <w:tab/>
              <w:t xml:space="preserve">Indicar la ubicación de la sala de ordeña, los corrales y sala refrigeración </w:t>
            </w:r>
            <w:r w:rsidRPr="00CA7C24">
              <w:rPr>
                <w:rFonts w:ascii="gobCL" w:eastAsia="Arial" w:hAnsi="gobCL" w:cs="Arial"/>
                <w:sz w:val="22"/>
                <w:szCs w:val="22"/>
              </w:rPr>
              <w:t>y almacenamiento de la leche, poniendo énfasis en las características estructurales y maquinaria presente en cada una de ellas.</w:t>
            </w:r>
          </w:p>
        </w:tc>
      </w:tr>
      <w:tr w:rsidR="009415B5" w:rsidRPr="00CA7C24">
        <w:trPr>
          <w:trHeight w:val="623"/>
        </w:trPr>
        <w:tc>
          <w:tcPr>
            <w:tcW w:w="1488" w:type="dxa"/>
            <w:vMerge w:val="restart"/>
            <w:shd w:val="clear" w:color="auto" w:fill="D9D9D9"/>
            <w:vAlign w:val="center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b/>
                <w:sz w:val="22"/>
                <w:szCs w:val="22"/>
              </w:rPr>
              <w:t>Ejecución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9415B5" w:rsidRPr="00CA7C24" w:rsidRDefault="00F35F87">
            <w:pPr>
              <w:spacing w:after="1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CA7C24">
              <w:rPr>
                <w:rFonts w:ascii="gobCL" w:eastAsia="Arial" w:hAnsi="gobCL" w:cs="Arial"/>
                <w:sz w:val="22"/>
                <w:szCs w:val="22"/>
              </w:rPr>
              <w:tab/>
              <w:t xml:space="preserve">Dividir el curso en grupos de 6 alumnos, procurar igualdad de género en la conformación de estos </w:t>
            </w:r>
          </w:p>
          <w:p w:rsidR="009415B5" w:rsidRPr="00CA7C24" w:rsidRDefault="00F35F87">
            <w:pPr>
              <w:spacing w:after="1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lastRenderedPageBreak/>
              <w:t>-</w:t>
            </w:r>
            <w:r w:rsidRPr="00CA7C24">
              <w:rPr>
                <w:rFonts w:ascii="gobCL" w:eastAsia="Arial" w:hAnsi="gobCL" w:cs="Arial"/>
                <w:sz w:val="22"/>
                <w:szCs w:val="22"/>
              </w:rPr>
              <w:tab/>
            </w:r>
            <w:r w:rsidRPr="00CA7C24">
              <w:rPr>
                <w:rFonts w:ascii="gobCL" w:eastAsia="Arial" w:hAnsi="gobCL" w:cs="Arial"/>
                <w:sz w:val="22"/>
                <w:szCs w:val="22"/>
              </w:rPr>
              <w:t xml:space="preserve">Hacer pasar de a 1 grupo a las instalaciones para que realicen la limpieza, mientras los demás grupos observan el desempeño de sus compañeros </w:t>
            </w:r>
          </w:p>
          <w:p w:rsidR="009415B5" w:rsidRPr="00CA7C24" w:rsidRDefault="00F35F87">
            <w:pPr>
              <w:spacing w:after="1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CA7C24">
              <w:rPr>
                <w:rFonts w:ascii="gobCL" w:eastAsia="Arial" w:hAnsi="gobCL" w:cs="Arial"/>
                <w:sz w:val="22"/>
                <w:szCs w:val="22"/>
              </w:rPr>
              <w:tab/>
              <w:t>El docente debe corregir in situ en caso de que los alumnos no estén realizando correctamente la limpieza de la</w:t>
            </w:r>
            <w:r w:rsidRPr="00CA7C24">
              <w:rPr>
                <w:rFonts w:ascii="gobCL" w:eastAsia="Arial" w:hAnsi="gobCL" w:cs="Arial"/>
                <w:sz w:val="22"/>
                <w:szCs w:val="22"/>
              </w:rPr>
              <w:t xml:space="preserve"> sala de ordeña, los corrales y estanque de almacenamiento </w:t>
            </w:r>
          </w:p>
          <w:p w:rsidR="009415B5" w:rsidRPr="00CA7C24" w:rsidRDefault="00F35F87">
            <w:pPr>
              <w:spacing w:after="1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CA7C24">
              <w:rPr>
                <w:rFonts w:ascii="gobCL" w:eastAsia="Arial" w:hAnsi="gobCL" w:cs="Arial"/>
                <w:sz w:val="22"/>
                <w:szCs w:val="22"/>
              </w:rPr>
              <w:tab/>
              <w:t xml:space="preserve">Al final de la jornada repasar puntos críticos de la actividad practica y recordar a los estudiantes reportar esta actividad en su bitácora </w:t>
            </w:r>
          </w:p>
          <w:p w:rsidR="009415B5" w:rsidRPr="00CA7C24" w:rsidRDefault="00F35F87">
            <w:pPr>
              <w:spacing w:after="1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>b)</w:t>
            </w:r>
            <w:r w:rsidRPr="00CA7C24">
              <w:rPr>
                <w:rFonts w:ascii="gobCL" w:eastAsia="Arial" w:hAnsi="gobCL" w:cs="Arial"/>
                <w:sz w:val="22"/>
                <w:szCs w:val="22"/>
              </w:rPr>
              <w:tab/>
            </w:r>
            <w:r w:rsidRPr="00CA7C24">
              <w:rPr>
                <w:rFonts w:ascii="gobCL" w:eastAsia="Arial" w:hAnsi="gobCL" w:cs="Arial"/>
                <w:sz w:val="22"/>
                <w:szCs w:val="22"/>
              </w:rPr>
              <w:t xml:space="preserve">Realizar actividad de limpieza de sala de ordeña y corrales, en 5 salidas a terreno de 4:12 horas cada una  </w:t>
            </w:r>
          </w:p>
          <w:p w:rsidR="009415B5" w:rsidRPr="00CA7C24" w:rsidRDefault="00F35F87">
            <w:pPr>
              <w:spacing w:after="1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CA7C24">
              <w:rPr>
                <w:rFonts w:ascii="gobCL" w:eastAsia="Arial" w:hAnsi="gobCL" w:cs="Arial"/>
                <w:sz w:val="22"/>
                <w:szCs w:val="22"/>
              </w:rPr>
              <w:tab/>
              <w:t>Dividir el curso en 4 grupos (9 a 10 alumnos cada uno)</w:t>
            </w:r>
          </w:p>
          <w:p w:rsidR="009415B5" w:rsidRPr="00CA7C24" w:rsidRDefault="00F35F87">
            <w:pPr>
              <w:spacing w:after="1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CA7C24">
              <w:rPr>
                <w:rFonts w:ascii="gobCL" w:eastAsia="Arial" w:hAnsi="gobCL" w:cs="Arial"/>
                <w:sz w:val="22"/>
                <w:szCs w:val="22"/>
              </w:rPr>
              <w:tab/>
              <w:t>Hacer entrega de los equipos de protección personal y de los implementos necesarios para</w:t>
            </w:r>
            <w:r w:rsidRPr="00CA7C24">
              <w:rPr>
                <w:rFonts w:ascii="gobCL" w:eastAsia="Arial" w:hAnsi="gobCL" w:cs="Arial"/>
                <w:sz w:val="22"/>
                <w:szCs w:val="22"/>
              </w:rPr>
              <w:t xml:space="preserve"> hacer la limpieza </w:t>
            </w:r>
          </w:p>
          <w:p w:rsidR="009415B5" w:rsidRPr="00CA7C24" w:rsidRDefault="00F35F87">
            <w:pPr>
              <w:spacing w:after="1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CA7C24">
              <w:rPr>
                <w:rFonts w:ascii="gobCL" w:eastAsia="Arial" w:hAnsi="gobCL" w:cs="Arial"/>
                <w:sz w:val="22"/>
                <w:szCs w:val="22"/>
              </w:rPr>
              <w:tab/>
              <w:t>Asignar a cada grupo un sector de limpieza (Equipos de ordeño, Sala de Ordeño, Corral de espera y Sala de refrigeración y almacenamiento)</w:t>
            </w:r>
          </w:p>
          <w:p w:rsidR="009415B5" w:rsidRPr="00CA7C24" w:rsidRDefault="00F35F87">
            <w:pPr>
              <w:spacing w:after="1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CA7C24">
              <w:rPr>
                <w:rFonts w:ascii="gobCL" w:eastAsia="Arial" w:hAnsi="gobCL" w:cs="Arial"/>
                <w:sz w:val="22"/>
                <w:szCs w:val="22"/>
              </w:rPr>
              <w:tab/>
              <w:t>Una vez terminada la ordeña de las vacas y sin animales presentes, cada grupo pasará a su sect</w:t>
            </w:r>
            <w:r w:rsidRPr="00CA7C24">
              <w:rPr>
                <w:rFonts w:ascii="gobCL" w:eastAsia="Arial" w:hAnsi="gobCL" w:cs="Arial"/>
                <w:sz w:val="22"/>
                <w:szCs w:val="22"/>
              </w:rPr>
              <w:t>or asignado para realizar la limpieza exhaustiva, según protocolos y normativas aprendidas.</w:t>
            </w:r>
          </w:p>
          <w:p w:rsidR="009415B5" w:rsidRPr="00CA7C24" w:rsidRDefault="00F35F87">
            <w:pPr>
              <w:spacing w:after="1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CA7C24">
              <w:rPr>
                <w:rFonts w:ascii="gobCL" w:eastAsia="Arial" w:hAnsi="gobCL" w:cs="Arial"/>
                <w:sz w:val="22"/>
                <w:szCs w:val="22"/>
              </w:rPr>
              <w:tab/>
              <w:t>Una vez terminada la limpieza, el docente debe verificar que los alumnos realicen la correcta limpieza de los EPP (Elemento de Protección Personal) e instrumentos</w:t>
            </w:r>
            <w:r w:rsidRPr="00CA7C24">
              <w:rPr>
                <w:rFonts w:ascii="gobCL" w:eastAsia="Arial" w:hAnsi="gobCL" w:cs="Arial"/>
                <w:sz w:val="22"/>
                <w:szCs w:val="22"/>
              </w:rPr>
              <w:t xml:space="preserve"> utilizados y posterior almacenamiento de estos.</w:t>
            </w:r>
          </w:p>
          <w:p w:rsidR="009415B5" w:rsidRPr="00CA7C24" w:rsidRDefault="00F35F87">
            <w:pPr>
              <w:spacing w:after="1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CA7C24">
              <w:rPr>
                <w:rFonts w:ascii="gobCL" w:eastAsia="Arial" w:hAnsi="gobCL" w:cs="Arial"/>
                <w:sz w:val="22"/>
                <w:szCs w:val="22"/>
              </w:rPr>
              <w:tab/>
              <w:t xml:space="preserve">Considerar que en cada salida a terreno los grupos conformados sean los mismos y que se le asignen distintos sectores, para que puedan pasar por todos los sectores al finalizar los prácticos.  </w:t>
            </w:r>
          </w:p>
        </w:tc>
      </w:tr>
      <w:tr w:rsidR="009415B5" w:rsidRPr="00CA7C24">
        <w:trPr>
          <w:trHeight w:val="623"/>
        </w:trPr>
        <w:tc>
          <w:tcPr>
            <w:tcW w:w="1488" w:type="dxa"/>
            <w:vMerge/>
            <w:shd w:val="clear" w:color="auto" w:fill="D9D9D9"/>
            <w:vAlign w:val="center"/>
          </w:tcPr>
          <w:p w:rsidR="009415B5" w:rsidRPr="00CA7C24" w:rsidRDefault="009415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1256" w:type="dxa"/>
            <w:shd w:val="clear" w:color="auto" w:fill="F2F2F2"/>
            <w:vAlign w:val="center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>Estudiante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9415B5" w:rsidRPr="00CA7C24" w:rsidRDefault="00F35F87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CA7C24">
              <w:rPr>
                <w:rFonts w:ascii="gobCL" w:eastAsia="Arial" w:hAnsi="gobCL" w:cs="Arial"/>
                <w:sz w:val="22"/>
                <w:szCs w:val="22"/>
              </w:rPr>
              <w:tab/>
              <w:t>Escuchar atentamente las instrucciones</w:t>
            </w:r>
          </w:p>
          <w:p w:rsidR="009415B5" w:rsidRPr="00CA7C24" w:rsidRDefault="00F35F87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CA7C24">
              <w:rPr>
                <w:rFonts w:ascii="gobCL" w:eastAsia="Arial" w:hAnsi="gobCL" w:cs="Arial"/>
                <w:sz w:val="22"/>
                <w:szCs w:val="22"/>
              </w:rPr>
              <w:tab/>
              <w:t xml:space="preserve">Poner atención y memorizar los lugares claves en donde se disponen los animales </w:t>
            </w:r>
          </w:p>
          <w:p w:rsidR="009415B5" w:rsidRPr="00CA7C24" w:rsidRDefault="00F35F87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CA7C24">
              <w:rPr>
                <w:rFonts w:ascii="gobCL" w:eastAsia="Arial" w:hAnsi="gobCL" w:cs="Arial"/>
                <w:sz w:val="22"/>
                <w:szCs w:val="22"/>
              </w:rPr>
              <w:tab/>
              <w:t>Los estudiantes para poner en práctica los espacios de higiene deberán confeccionar un mapeo y simbolizar todas las zon</w:t>
            </w:r>
            <w:r w:rsidRPr="00CA7C24">
              <w:rPr>
                <w:rFonts w:ascii="gobCL" w:eastAsia="Arial" w:hAnsi="gobCL" w:cs="Arial"/>
                <w:sz w:val="22"/>
                <w:szCs w:val="22"/>
              </w:rPr>
              <w:t xml:space="preserve">as de cuidado e higiene, a su vez realizar un video explicando de manera breve y clara la forma correcta de realizar la limpieza de cada uno de los sectores de un plantel lechero </w:t>
            </w:r>
          </w:p>
          <w:p w:rsidR="009415B5" w:rsidRPr="00CA7C24" w:rsidRDefault="00F35F87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CA7C24">
              <w:rPr>
                <w:rFonts w:ascii="gobCL" w:eastAsia="Arial" w:hAnsi="gobCL" w:cs="Arial"/>
                <w:sz w:val="22"/>
                <w:szCs w:val="22"/>
              </w:rPr>
              <w:tab/>
              <w:t xml:space="preserve">Registrar en bitácora las actividades de higiene realizadas en la sala de </w:t>
            </w:r>
            <w:r w:rsidRPr="00CA7C24">
              <w:rPr>
                <w:rFonts w:ascii="gobCL" w:eastAsia="Arial" w:hAnsi="gobCL" w:cs="Arial"/>
                <w:sz w:val="22"/>
                <w:szCs w:val="22"/>
              </w:rPr>
              <w:t xml:space="preserve">ordeña, corrales, áreas de refrigeración y mantenimiento </w:t>
            </w:r>
          </w:p>
          <w:p w:rsidR="009415B5" w:rsidRPr="00CA7C24" w:rsidRDefault="00F35F87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lastRenderedPageBreak/>
              <w:t>-</w:t>
            </w:r>
            <w:r w:rsidRPr="00CA7C24">
              <w:rPr>
                <w:rFonts w:ascii="gobCL" w:eastAsia="Arial" w:hAnsi="gobCL" w:cs="Arial"/>
                <w:sz w:val="22"/>
                <w:szCs w:val="22"/>
              </w:rPr>
              <w:tab/>
              <w:t xml:space="preserve">Mantención de espacios ordenados, llevando un registro de mantenimiento y cuidado por cada utensilio (deteriorado), insumo (agotado) o herramienta (defectuosa) en cada procedimiento   </w:t>
            </w:r>
          </w:p>
          <w:p w:rsidR="009415B5" w:rsidRPr="00CA7C24" w:rsidRDefault="00F35F87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CA7C24">
              <w:rPr>
                <w:rFonts w:ascii="gobCL" w:eastAsia="Arial" w:hAnsi="gobCL" w:cs="Arial"/>
                <w:sz w:val="22"/>
                <w:szCs w:val="22"/>
              </w:rPr>
              <w:tab/>
              <w:t>En caso d</w:t>
            </w:r>
            <w:r w:rsidRPr="00CA7C24">
              <w:rPr>
                <w:rFonts w:ascii="gobCL" w:eastAsia="Arial" w:hAnsi="gobCL" w:cs="Arial"/>
                <w:sz w:val="22"/>
                <w:szCs w:val="22"/>
              </w:rPr>
              <w:t>e dudas o consultas en manipulación y/o uso de instrumentos e insumos, acercarse al docente y consultar inmediatamente antes de hacer uso de estos</w:t>
            </w:r>
          </w:p>
          <w:p w:rsidR="009415B5" w:rsidRPr="00CA7C24" w:rsidRDefault="00F35F87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CA7C24">
              <w:rPr>
                <w:rFonts w:ascii="gobCL" w:eastAsia="Arial" w:hAnsi="gobCL" w:cs="Arial"/>
                <w:sz w:val="22"/>
                <w:szCs w:val="22"/>
              </w:rPr>
              <w:tab/>
              <w:t>Eliminar material de desecho en contenedores de uso exclusivo para desechos fecales o materiales orgánicos</w:t>
            </w:r>
          </w:p>
          <w:p w:rsidR="009415B5" w:rsidRPr="00CA7C24" w:rsidRDefault="00F35F87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CA7C24">
              <w:rPr>
                <w:rFonts w:ascii="gobCL" w:eastAsia="Arial" w:hAnsi="gobCL" w:cs="Arial"/>
                <w:sz w:val="22"/>
                <w:szCs w:val="22"/>
              </w:rPr>
              <w:tab/>
              <w:t xml:space="preserve">Lavar con agua a presión los sectores con resto de material fecal </w:t>
            </w:r>
          </w:p>
          <w:p w:rsidR="009415B5" w:rsidRPr="00CA7C24" w:rsidRDefault="00F35F87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CA7C24">
              <w:rPr>
                <w:rFonts w:ascii="gobCL" w:eastAsia="Arial" w:hAnsi="gobCL" w:cs="Arial"/>
                <w:sz w:val="22"/>
                <w:szCs w:val="22"/>
              </w:rPr>
              <w:tab/>
              <w:t xml:space="preserve">No utilizar de manera inadecuada el agua     </w:t>
            </w:r>
          </w:p>
          <w:p w:rsidR="009415B5" w:rsidRPr="00CA7C24" w:rsidRDefault="00F35F87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CA7C24">
              <w:rPr>
                <w:rFonts w:ascii="gobCL" w:eastAsia="Arial" w:hAnsi="gobCL" w:cs="Arial"/>
                <w:sz w:val="22"/>
                <w:szCs w:val="22"/>
              </w:rPr>
              <w:tab/>
              <w:t xml:space="preserve">Durante actividades prácticas, no hacer uso inadecuado de elementos tecnológicos, grabadora, celular, para evitar caídas o descuidos </w:t>
            </w:r>
          </w:p>
          <w:p w:rsidR="009415B5" w:rsidRPr="00CA7C24" w:rsidRDefault="00F35F87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CA7C24">
              <w:rPr>
                <w:rFonts w:ascii="gobCL" w:eastAsia="Arial" w:hAnsi="gobCL" w:cs="Arial"/>
                <w:sz w:val="22"/>
                <w:szCs w:val="22"/>
              </w:rPr>
              <w:tab/>
              <w:t>R</w:t>
            </w:r>
            <w:r w:rsidRPr="00CA7C24">
              <w:rPr>
                <w:rFonts w:ascii="gobCL" w:eastAsia="Arial" w:hAnsi="gobCL" w:cs="Arial"/>
                <w:sz w:val="22"/>
                <w:szCs w:val="22"/>
              </w:rPr>
              <w:t>ealizar las actividades utilizando todos los EPP (Elementos de Protección Personal)</w:t>
            </w:r>
          </w:p>
        </w:tc>
      </w:tr>
      <w:tr w:rsidR="009415B5" w:rsidRPr="00CA7C24">
        <w:trPr>
          <w:trHeight w:val="623"/>
        </w:trPr>
        <w:tc>
          <w:tcPr>
            <w:tcW w:w="1488" w:type="dxa"/>
            <w:vMerge w:val="restart"/>
            <w:shd w:val="clear" w:color="auto" w:fill="D9D9D9"/>
            <w:vAlign w:val="center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b/>
                <w:sz w:val="22"/>
                <w:szCs w:val="22"/>
              </w:rPr>
              <w:lastRenderedPageBreak/>
              <w:t>Cierre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9415B5" w:rsidRPr="00CA7C24" w:rsidRDefault="00F35F87">
            <w:p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Socializa preguntas de </w:t>
            </w:r>
            <w:proofErr w:type="spellStart"/>
            <w:r w:rsidRPr="00CA7C24">
              <w:rPr>
                <w:rFonts w:ascii="gobCL" w:eastAsia="Arial" w:hAnsi="gobCL" w:cs="Arial"/>
                <w:color w:val="000000"/>
                <w:sz w:val="22"/>
                <w:szCs w:val="22"/>
              </w:rPr>
              <w:t>metacognicion</w:t>
            </w:r>
            <w:proofErr w:type="spellEnd"/>
            <w:r w:rsidRPr="00CA7C24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 respecto a la actividad realizada, tales como:</w:t>
            </w:r>
          </w:p>
          <w:p w:rsidR="009415B5" w:rsidRPr="00CA7C24" w:rsidRDefault="009415B5">
            <w:p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  <w:p w:rsidR="009415B5" w:rsidRPr="00CA7C24" w:rsidRDefault="00F35F87">
            <w:p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color w:val="000000"/>
                <w:sz w:val="22"/>
                <w:szCs w:val="22"/>
              </w:rPr>
              <w:t>1. ¿Qué fue lo que más le costó abordar en el trabajo?</w:t>
            </w:r>
          </w:p>
          <w:p w:rsidR="009415B5" w:rsidRPr="00CA7C24" w:rsidRDefault="00F35F87">
            <w:p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color w:val="000000"/>
                <w:sz w:val="22"/>
                <w:szCs w:val="22"/>
              </w:rPr>
              <w:t>2. ¿Qué fue lo que menos le costó abordar en el trabajo?</w:t>
            </w:r>
          </w:p>
          <w:p w:rsidR="009415B5" w:rsidRPr="00CA7C24" w:rsidRDefault="00F35F87">
            <w:p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color w:val="000000"/>
                <w:sz w:val="22"/>
                <w:szCs w:val="22"/>
              </w:rPr>
              <w:t>3. ¿Qué relevancia tiene para su futuro profesional realizar</w:t>
            </w:r>
          </w:p>
          <w:p w:rsidR="009415B5" w:rsidRPr="00CA7C24" w:rsidRDefault="00F35F87">
            <w:p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color w:val="000000"/>
                <w:sz w:val="22"/>
                <w:szCs w:val="22"/>
              </w:rPr>
              <w:t>este tipo de actividades?</w:t>
            </w:r>
          </w:p>
          <w:p w:rsidR="009415B5" w:rsidRPr="00CA7C24" w:rsidRDefault="009415B5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9415B5" w:rsidRPr="00CA7C24">
        <w:trPr>
          <w:trHeight w:val="623"/>
        </w:trPr>
        <w:tc>
          <w:tcPr>
            <w:tcW w:w="1488" w:type="dxa"/>
            <w:vMerge/>
            <w:shd w:val="clear" w:color="auto" w:fill="D9D9D9"/>
            <w:vAlign w:val="center"/>
          </w:tcPr>
          <w:p w:rsidR="009415B5" w:rsidRPr="00CA7C24" w:rsidRDefault="009415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1256" w:type="dxa"/>
            <w:shd w:val="clear" w:color="auto" w:fill="F2F2F2"/>
            <w:vAlign w:val="center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>Estudiante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9415B5" w:rsidRPr="00CA7C24" w:rsidRDefault="00F35F87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>Socializan con compañeros y docente preguntas de síntesis tales como:</w:t>
            </w:r>
          </w:p>
          <w:p w:rsidR="009415B5" w:rsidRPr="00CA7C24" w:rsidRDefault="00F35F87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>1. ¿Qué fue lo que más le costó abordar en el trabajo?</w:t>
            </w:r>
          </w:p>
          <w:p w:rsidR="009415B5" w:rsidRPr="00CA7C24" w:rsidRDefault="00F35F87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>2. ¿Qué fue lo que menos le costó abordar en el trabajo?</w:t>
            </w:r>
          </w:p>
          <w:p w:rsidR="009415B5" w:rsidRPr="00CA7C24" w:rsidRDefault="00F35F87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>3. ¿Qué relevancia tiene para su futuro profesional realizar</w:t>
            </w:r>
          </w:p>
          <w:p w:rsidR="009415B5" w:rsidRPr="00CA7C24" w:rsidRDefault="00F35F87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>este tipo de actividades?</w:t>
            </w:r>
          </w:p>
        </w:tc>
      </w:tr>
    </w:tbl>
    <w:p w:rsidR="009415B5" w:rsidRPr="00CA7C24" w:rsidRDefault="009415B5">
      <w:pPr>
        <w:rPr>
          <w:rFonts w:ascii="gobCL" w:eastAsia="Arial" w:hAnsi="gobCL" w:cs="Arial"/>
          <w:sz w:val="22"/>
          <w:szCs w:val="22"/>
        </w:rPr>
      </w:pPr>
    </w:p>
    <w:tbl>
      <w:tblPr>
        <w:tblStyle w:val="af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21"/>
        <w:gridCol w:w="1716"/>
        <w:gridCol w:w="3144"/>
      </w:tblGrid>
      <w:tr w:rsidR="009415B5" w:rsidRPr="00CA7C24">
        <w:trPr>
          <w:trHeight w:val="291"/>
        </w:trPr>
        <w:tc>
          <w:tcPr>
            <w:tcW w:w="4921" w:type="dxa"/>
            <w:shd w:val="clear" w:color="auto" w:fill="D9D9D9"/>
            <w:vAlign w:val="center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b/>
                <w:sz w:val="22"/>
                <w:szCs w:val="22"/>
              </w:rPr>
              <w:t>Equipos / Instrumentales</w:t>
            </w:r>
          </w:p>
        </w:tc>
        <w:tc>
          <w:tcPr>
            <w:tcW w:w="1716" w:type="dxa"/>
            <w:shd w:val="clear" w:color="auto" w:fill="D9D9D9"/>
            <w:vAlign w:val="center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b/>
                <w:sz w:val="22"/>
                <w:szCs w:val="22"/>
              </w:rPr>
              <w:t>Cantidad</w:t>
            </w:r>
          </w:p>
        </w:tc>
        <w:tc>
          <w:tcPr>
            <w:tcW w:w="3144" w:type="dxa"/>
            <w:shd w:val="clear" w:color="auto" w:fill="D9D9D9"/>
            <w:vAlign w:val="center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b/>
                <w:sz w:val="22"/>
                <w:szCs w:val="22"/>
              </w:rPr>
              <w:t>Condiciones</w:t>
            </w:r>
          </w:p>
        </w:tc>
      </w:tr>
      <w:tr w:rsidR="009415B5" w:rsidRPr="00CA7C24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>Overoles de goma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>45</w:t>
            </w:r>
          </w:p>
        </w:tc>
        <w:tc>
          <w:tcPr>
            <w:tcW w:w="3144" w:type="dxa"/>
            <w:shd w:val="clear" w:color="auto" w:fill="auto"/>
          </w:tcPr>
          <w:p w:rsidR="009415B5" w:rsidRPr="00CA7C24" w:rsidRDefault="00F35F87">
            <w:pPr>
              <w:rPr>
                <w:rFonts w:ascii="gobCL" w:hAnsi="gobC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 xml:space="preserve">Usadas en buen estado </w:t>
            </w:r>
          </w:p>
        </w:tc>
      </w:tr>
      <w:tr w:rsidR="009415B5" w:rsidRPr="00CA7C24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>Guantes de goma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>45</w:t>
            </w:r>
          </w:p>
        </w:tc>
        <w:tc>
          <w:tcPr>
            <w:tcW w:w="3144" w:type="dxa"/>
            <w:shd w:val="clear" w:color="auto" w:fill="auto"/>
          </w:tcPr>
          <w:p w:rsidR="009415B5" w:rsidRPr="00CA7C24" w:rsidRDefault="00F35F87">
            <w:pPr>
              <w:rPr>
                <w:rFonts w:ascii="gobCL" w:hAnsi="gobC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 xml:space="preserve">Usadas en buen estado </w:t>
            </w:r>
          </w:p>
        </w:tc>
      </w:tr>
      <w:tr w:rsidR="009415B5" w:rsidRPr="00CA7C24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 xml:space="preserve">Botas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>45</w:t>
            </w:r>
          </w:p>
        </w:tc>
        <w:tc>
          <w:tcPr>
            <w:tcW w:w="3144" w:type="dxa"/>
            <w:shd w:val="clear" w:color="auto" w:fill="auto"/>
          </w:tcPr>
          <w:p w:rsidR="009415B5" w:rsidRPr="00CA7C24" w:rsidRDefault="00F35F87">
            <w:pPr>
              <w:rPr>
                <w:rFonts w:ascii="gobCL" w:hAnsi="gobC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 xml:space="preserve">Usadas en buen estado </w:t>
            </w:r>
          </w:p>
        </w:tc>
      </w:tr>
      <w:tr w:rsidR="009415B5" w:rsidRPr="00CA7C24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>Palas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>15</w:t>
            </w:r>
          </w:p>
        </w:tc>
        <w:tc>
          <w:tcPr>
            <w:tcW w:w="3144" w:type="dxa"/>
            <w:shd w:val="clear" w:color="auto" w:fill="auto"/>
          </w:tcPr>
          <w:p w:rsidR="009415B5" w:rsidRPr="00CA7C24" w:rsidRDefault="00F35F87">
            <w:pPr>
              <w:rPr>
                <w:rFonts w:ascii="gobCL" w:hAnsi="gobC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 xml:space="preserve">Usadas en buen estado </w:t>
            </w:r>
          </w:p>
        </w:tc>
      </w:tr>
      <w:tr w:rsidR="009415B5" w:rsidRPr="00CA7C24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 xml:space="preserve">Escobillón municipal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>15</w:t>
            </w:r>
          </w:p>
        </w:tc>
        <w:tc>
          <w:tcPr>
            <w:tcW w:w="3144" w:type="dxa"/>
            <w:shd w:val="clear" w:color="auto" w:fill="auto"/>
          </w:tcPr>
          <w:p w:rsidR="009415B5" w:rsidRPr="00CA7C24" w:rsidRDefault="00F35F87">
            <w:pPr>
              <w:rPr>
                <w:rFonts w:ascii="gobCL" w:hAnsi="gobC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 xml:space="preserve">Usadas en buen estado </w:t>
            </w:r>
          </w:p>
        </w:tc>
      </w:tr>
      <w:tr w:rsidR="009415B5" w:rsidRPr="00CA7C24">
        <w:trPr>
          <w:trHeight w:val="291"/>
        </w:trPr>
        <w:tc>
          <w:tcPr>
            <w:tcW w:w="6637" w:type="dxa"/>
            <w:gridSpan w:val="2"/>
            <w:shd w:val="clear" w:color="auto" w:fill="D9D9D9"/>
            <w:vAlign w:val="center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b/>
                <w:sz w:val="22"/>
                <w:szCs w:val="22"/>
              </w:rPr>
              <w:t>Insumos</w:t>
            </w:r>
          </w:p>
        </w:tc>
        <w:tc>
          <w:tcPr>
            <w:tcW w:w="3144" w:type="dxa"/>
            <w:shd w:val="clear" w:color="auto" w:fill="D9D9D9"/>
            <w:vAlign w:val="center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b/>
                <w:sz w:val="22"/>
                <w:szCs w:val="22"/>
              </w:rPr>
              <w:t>Cantidad</w:t>
            </w:r>
          </w:p>
        </w:tc>
      </w:tr>
      <w:tr w:rsidR="009415B5" w:rsidRPr="00CA7C24">
        <w:trPr>
          <w:trHeight w:val="291"/>
        </w:trPr>
        <w:tc>
          <w:tcPr>
            <w:tcW w:w="6637" w:type="dxa"/>
            <w:gridSpan w:val="2"/>
            <w:shd w:val="clear" w:color="auto" w:fill="auto"/>
            <w:vAlign w:val="center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>Detergente alcalino clorado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 xml:space="preserve"> 5 litros</w:t>
            </w:r>
          </w:p>
        </w:tc>
      </w:tr>
      <w:tr w:rsidR="009415B5" w:rsidRPr="00CA7C24">
        <w:trPr>
          <w:trHeight w:val="291"/>
        </w:trPr>
        <w:tc>
          <w:tcPr>
            <w:tcW w:w="6637" w:type="dxa"/>
            <w:gridSpan w:val="2"/>
            <w:shd w:val="clear" w:color="auto" w:fill="auto"/>
            <w:vAlign w:val="center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>Detergente ácido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>5 litros</w:t>
            </w:r>
          </w:p>
        </w:tc>
      </w:tr>
      <w:tr w:rsidR="009415B5" w:rsidRPr="00CA7C24">
        <w:trPr>
          <w:trHeight w:val="291"/>
        </w:trPr>
        <w:tc>
          <w:tcPr>
            <w:tcW w:w="6637" w:type="dxa"/>
            <w:gridSpan w:val="2"/>
            <w:shd w:val="clear" w:color="auto" w:fill="auto"/>
            <w:vAlign w:val="center"/>
          </w:tcPr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3144" w:type="dxa"/>
            <w:shd w:val="clear" w:color="auto" w:fill="auto"/>
            <w:vAlign w:val="center"/>
          </w:tcPr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</w:tbl>
    <w:p w:rsidR="009415B5" w:rsidRPr="00CA7C24" w:rsidRDefault="009415B5">
      <w:pPr>
        <w:rPr>
          <w:rFonts w:ascii="gobCL" w:eastAsia="Arial" w:hAnsi="gobCL" w:cs="Arial"/>
          <w:sz w:val="22"/>
          <w:szCs w:val="22"/>
        </w:rPr>
      </w:pPr>
    </w:p>
    <w:p w:rsidR="009415B5" w:rsidRPr="00CA7C24" w:rsidRDefault="009415B5">
      <w:pPr>
        <w:rPr>
          <w:rFonts w:ascii="gobCL" w:eastAsia="Arial" w:hAnsi="gobCL" w:cs="Arial"/>
          <w:sz w:val="22"/>
          <w:szCs w:val="22"/>
        </w:rPr>
      </w:pPr>
    </w:p>
    <w:p w:rsidR="009415B5" w:rsidRPr="00CA7C24" w:rsidRDefault="009415B5">
      <w:pPr>
        <w:rPr>
          <w:rFonts w:ascii="gobCL" w:eastAsia="Arial" w:hAnsi="gobCL" w:cs="Arial"/>
          <w:sz w:val="22"/>
          <w:szCs w:val="22"/>
        </w:rPr>
      </w:pPr>
    </w:p>
    <w:p w:rsidR="009415B5" w:rsidRPr="00CA7C24" w:rsidRDefault="009415B5">
      <w:pPr>
        <w:rPr>
          <w:rFonts w:ascii="gobCL" w:eastAsia="Arial" w:hAnsi="gobCL" w:cs="Arial"/>
          <w:sz w:val="22"/>
          <w:szCs w:val="22"/>
        </w:rPr>
      </w:pPr>
    </w:p>
    <w:p w:rsidR="009415B5" w:rsidRPr="00CA7C24" w:rsidRDefault="009415B5">
      <w:pPr>
        <w:rPr>
          <w:rFonts w:ascii="gobCL" w:eastAsia="Arial" w:hAnsi="gobCL" w:cs="Arial"/>
          <w:sz w:val="22"/>
          <w:szCs w:val="22"/>
        </w:rPr>
      </w:pPr>
    </w:p>
    <w:p w:rsidR="009415B5" w:rsidRPr="00CA7C24" w:rsidRDefault="009415B5">
      <w:pPr>
        <w:rPr>
          <w:rFonts w:ascii="gobCL" w:eastAsia="Arial" w:hAnsi="gobCL" w:cs="Arial"/>
          <w:sz w:val="22"/>
          <w:szCs w:val="22"/>
        </w:rPr>
      </w:pPr>
    </w:p>
    <w:p w:rsidR="009415B5" w:rsidRPr="00CA7C24" w:rsidRDefault="009415B5">
      <w:pPr>
        <w:rPr>
          <w:rFonts w:ascii="gobCL" w:eastAsia="Arial" w:hAnsi="gobCL" w:cs="Arial"/>
          <w:sz w:val="22"/>
          <w:szCs w:val="22"/>
        </w:rPr>
      </w:pPr>
    </w:p>
    <w:p w:rsidR="009415B5" w:rsidRPr="00CA7C24" w:rsidRDefault="009415B5">
      <w:pPr>
        <w:rPr>
          <w:rFonts w:ascii="gobCL" w:eastAsia="Arial" w:hAnsi="gobCL" w:cs="Arial"/>
          <w:sz w:val="22"/>
          <w:szCs w:val="22"/>
        </w:rPr>
      </w:pPr>
    </w:p>
    <w:p w:rsidR="009415B5" w:rsidRPr="00CA7C24" w:rsidRDefault="009415B5">
      <w:pPr>
        <w:rPr>
          <w:rFonts w:ascii="gobCL" w:eastAsia="Arial" w:hAnsi="gobCL" w:cs="Arial"/>
          <w:sz w:val="22"/>
          <w:szCs w:val="22"/>
        </w:rPr>
      </w:pPr>
    </w:p>
    <w:p w:rsidR="009415B5" w:rsidRPr="00CA7C24" w:rsidRDefault="009415B5">
      <w:pPr>
        <w:rPr>
          <w:rFonts w:ascii="gobCL" w:eastAsia="Arial" w:hAnsi="gobCL" w:cs="Arial"/>
          <w:sz w:val="22"/>
          <w:szCs w:val="22"/>
        </w:rPr>
      </w:pPr>
    </w:p>
    <w:p w:rsidR="009415B5" w:rsidRPr="00CA7C24" w:rsidRDefault="009415B5">
      <w:pPr>
        <w:rPr>
          <w:rFonts w:ascii="gobCL" w:eastAsia="Arial" w:hAnsi="gobCL" w:cs="Arial"/>
          <w:sz w:val="22"/>
          <w:szCs w:val="22"/>
        </w:rPr>
      </w:pPr>
    </w:p>
    <w:p w:rsidR="009415B5" w:rsidRPr="00CA7C24" w:rsidRDefault="009415B5">
      <w:pPr>
        <w:rPr>
          <w:rFonts w:ascii="gobCL" w:eastAsia="Arial" w:hAnsi="gobCL" w:cs="Arial"/>
          <w:sz w:val="22"/>
          <w:szCs w:val="22"/>
        </w:rPr>
      </w:pPr>
    </w:p>
    <w:p w:rsidR="009415B5" w:rsidRPr="00CA7C24" w:rsidRDefault="009415B5">
      <w:pPr>
        <w:rPr>
          <w:rFonts w:ascii="gobCL" w:eastAsia="Arial" w:hAnsi="gobCL" w:cs="Arial"/>
          <w:sz w:val="22"/>
          <w:szCs w:val="22"/>
        </w:rPr>
      </w:pPr>
    </w:p>
    <w:p w:rsidR="009415B5" w:rsidRPr="00CA7C24" w:rsidRDefault="009415B5">
      <w:pPr>
        <w:rPr>
          <w:rFonts w:ascii="gobCL" w:eastAsia="Arial" w:hAnsi="gobCL" w:cs="Arial"/>
          <w:sz w:val="22"/>
          <w:szCs w:val="22"/>
        </w:rPr>
      </w:pPr>
    </w:p>
    <w:p w:rsidR="009415B5" w:rsidRPr="00CA7C24" w:rsidRDefault="009415B5">
      <w:pPr>
        <w:rPr>
          <w:rFonts w:ascii="gobCL" w:eastAsia="Arial" w:hAnsi="gobCL" w:cs="Arial"/>
          <w:sz w:val="22"/>
          <w:szCs w:val="22"/>
        </w:rPr>
      </w:pPr>
    </w:p>
    <w:p w:rsidR="009415B5" w:rsidRPr="00CA7C24" w:rsidRDefault="00F35F87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gobCL" w:eastAsia="Arial" w:hAnsi="gobCL" w:cs="Arial"/>
          <w:color w:val="000000"/>
          <w:sz w:val="22"/>
          <w:szCs w:val="22"/>
        </w:rPr>
      </w:pPr>
      <w:r w:rsidRPr="00CA7C24">
        <w:rPr>
          <w:rFonts w:ascii="gobCL" w:eastAsia="Arial" w:hAnsi="gobCL" w:cs="Arial"/>
          <w:b/>
          <w:color w:val="000000"/>
          <w:sz w:val="22"/>
          <w:szCs w:val="22"/>
        </w:rPr>
        <w:t>Instrumento de evaluación</w:t>
      </w:r>
      <w:r w:rsidRPr="00CA7C24">
        <w:rPr>
          <w:rFonts w:ascii="gobCL" w:eastAsia="Arial" w:hAnsi="gobCL" w:cs="Arial"/>
          <w:color w:val="000000"/>
          <w:sz w:val="22"/>
          <w:szCs w:val="22"/>
        </w:rPr>
        <w:br/>
      </w:r>
    </w:p>
    <w:p w:rsidR="009415B5" w:rsidRPr="00CA7C24" w:rsidRDefault="00F35F87">
      <w:pPr>
        <w:ind w:left="360"/>
        <w:jc w:val="center"/>
        <w:rPr>
          <w:rFonts w:ascii="gobCL" w:eastAsia="Arial" w:hAnsi="gobCL" w:cs="Arial"/>
          <w:b/>
          <w:sz w:val="22"/>
          <w:szCs w:val="22"/>
          <w:u w:val="single"/>
        </w:rPr>
      </w:pPr>
      <w:r w:rsidRPr="00CA7C24">
        <w:rPr>
          <w:rFonts w:ascii="gobCL" w:eastAsia="Arial" w:hAnsi="gobCL" w:cs="Arial"/>
          <w:b/>
          <w:sz w:val="22"/>
          <w:szCs w:val="22"/>
          <w:u w:val="single"/>
        </w:rPr>
        <w:t>RÚBRICA DE EVALUACIÓN</w:t>
      </w:r>
    </w:p>
    <w:p w:rsidR="009415B5" w:rsidRPr="00CA7C24" w:rsidRDefault="00F35F87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426"/>
        <w:jc w:val="center"/>
        <w:rPr>
          <w:rFonts w:ascii="gobCL" w:eastAsia="Arial" w:hAnsi="gobCL" w:cs="Arial"/>
          <w:b/>
          <w:color w:val="000000"/>
          <w:sz w:val="22"/>
          <w:szCs w:val="22"/>
          <w:u w:val="single"/>
        </w:rPr>
      </w:pPr>
      <w:r w:rsidRPr="00CA7C24">
        <w:rPr>
          <w:rFonts w:ascii="gobCL" w:eastAsia="Arial" w:hAnsi="gobCL" w:cs="Arial"/>
          <w:color w:val="000000"/>
          <w:sz w:val="22"/>
          <w:szCs w:val="22"/>
          <w:u w:val="single"/>
        </w:rPr>
        <w:t>Higiene de espacios de ordeña</w:t>
      </w:r>
    </w:p>
    <w:tbl>
      <w:tblPr>
        <w:tblStyle w:val="af0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77"/>
        <w:gridCol w:w="1697"/>
        <w:gridCol w:w="1753"/>
        <w:gridCol w:w="1773"/>
        <w:gridCol w:w="1428"/>
      </w:tblGrid>
      <w:tr w:rsidR="009415B5" w:rsidRPr="00CA7C24">
        <w:tc>
          <w:tcPr>
            <w:tcW w:w="2177" w:type="dxa"/>
            <w:vAlign w:val="center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b/>
              </w:rPr>
            </w:pPr>
            <w:r w:rsidRPr="00CA7C24">
              <w:rPr>
                <w:rFonts w:ascii="gobCL" w:eastAsia="Arial" w:hAnsi="gobCL" w:cs="Arial"/>
                <w:b/>
              </w:rPr>
              <w:t>Criterio de evaluación</w:t>
            </w:r>
          </w:p>
        </w:tc>
        <w:tc>
          <w:tcPr>
            <w:tcW w:w="1697" w:type="dxa"/>
            <w:vAlign w:val="center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b/>
              </w:rPr>
            </w:pPr>
            <w:r w:rsidRPr="00CA7C24">
              <w:rPr>
                <w:rFonts w:ascii="gobCL" w:eastAsia="Arial" w:hAnsi="gobCL" w:cs="Arial"/>
                <w:b/>
              </w:rPr>
              <w:t>1 pt.</w:t>
            </w:r>
          </w:p>
          <w:p w:rsidR="009415B5" w:rsidRPr="00CA7C24" w:rsidRDefault="00F35F87">
            <w:pPr>
              <w:jc w:val="center"/>
              <w:rPr>
                <w:rFonts w:ascii="gobCL" w:eastAsia="Arial" w:hAnsi="gobCL" w:cs="Arial"/>
                <w:b/>
              </w:rPr>
            </w:pPr>
            <w:r w:rsidRPr="00CA7C24">
              <w:rPr>
                <w:rFonts w:ascii="gobCL" w:eastAsia="Arial" w:hAnsi="gobCL" w:cs="Arial"/>
                <w:b/>
              </w:rPr>
              <w:t>No logrado</w:t>
            </w:r>
          </w:p>
        </w:tc>
        <w:tc>
          <w:tcPr>
            <w:tcW w:w="1753" w:type="dxa"/>
            <w:vAlign w:val="center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b/>
              </w:rPr>
            </w:pPr>
            <w:r w:rsidRPr="00CA7C24">
              <w:rPr>
                <w:rFonts w:ascii="gobCL" w:eastAsia="Arial" w:hAnsi="gobCL" w:cs="Arial"/>
                <w:b/>
              </w:rPr>
              <w:t>3 pts.</w:t>
            </w:r>
          </w:p>
          <w:p w:rsidR="009415B5" w:rsidRPr="00CA7C24" w:rsidRDefault="00F35F87">
            <w:pPr>
              <w:jc w:val="center"/>
              <w:rPr>
                <w:rFonts w:ascii="gobCL" w:eastAsia="Arial" w:hAnsi="gobCL" w:cs="Arial"/>
                <w:b/>
              </w:rPr>
            </w:pPr>
            <w:r w:rsidRPr="00CA7C24">
              <w:rPr>
                <w:rFonts w:ascii="gobCL" w:eastAsia="Arial" w:hAnsi="gobCL" w:cs="Arial"/>
                <w:b/>
              </w:rPr>
              <w:t>En desarrollo</w:t>
            </w:r>
          </w:p>
        </w:tc>
        <w:tc>
          <w:tcPr>
            <w:tcW w:w="1773" w:type="dxa"/>
            <w:vAlign w:val="center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b/>
              </w:rPr>
            </w:pPr>
            <w:r w:rsidRPr="00CA7C24">
              <w:rPr>
                <w:rFonts w:ascii="gobCL" w:eastAsia="Arial" w:hAnsi="gobCL" w:cs="Arial"/>
                <w:b/>
              </w:rPr>
              <w:t>5 pts.</w:t>
            </w:r>
          </w:p>
          <w:p w:rsidR="009415B5" w:rsidRPr="00CA7C24" w:rsidRDefault="00F35F87">
            <w:pPr>
              <w:jc w:val="center"/>
              <w:rPr>
                <w:rFonts w:ascii="gobCL" w:eastAsia="Arial" w:hAnsi="gobCL" w:cs="Arial"/>
                <w:b/>
              </w:rPr>
            </w:pPr>
            <w:r w:rsidRPr="00CA7C24">
              <w:rPr>
                <w:rFonts w:ascii="gobCL" w:eastAsia="Arial" w:hAnsi="gobCL" w:cs="Arial"/>
                <w:b/>
              </w:rPr>
              <w:t>Logrado</w:t>
            </w:r>
          </w:p>
        </w:tc>
        <w:tc>
          <w:tcPr>
            <w:tcW w:w="1428" w:type="dxa"/>
            <w:vAlign w:val="center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b/>
              </w:rPr>
            </w:pPr>
            <w:r w:rsidRPr="00CA7C24">
              <w:rPr>
                <w:rFonts w:ascii="gobCL" w:eastAsia="Arial" w:hAnsi="gobCL" w:cs="Arial"/>
                <w:b/>
              </w:rPr>
              <w:t>Ponderación</w:t>
            </w:r>
          </w:p>
        </w:tc>
      </w:tr>
      <w:tr w:rsidR="009415B5" w:rsidRPr="00CA7C24">
        <w:trPr>
          <w:trHeight w:val="1789"/>
        </w:trPr>
        <w:tc>
          <w:tcPr>
            <w:tcW w:w="2177" w:type="dxa"/>
            <w:vAlign w:val="center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b/>
              </w:rPr>
            </w:pPr>
            <w:r w:rsidRPr="00CA7C24">
              <w:rPr>
                <w:rFonts w:ascii="gobCL" w:eastAsia="Arial" w:hAnsi="gobCL" w:cs="Arial"/>
                <w:b/>
              </w:rPr>
              <w:t xml:space="preserve">Utiliza los desechos animales en forma sustentable y respetando las normas de higiene, seguridad, medio ambiente y calidad existentes </w:t>
            </w:r>
          </w:p>
        </w:tc>
        <w:tc>
          <w:tcPr>
            <w:tcW w:w="1697" w:type="dxa"/>
            <w:vAlign w:val="center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</w:rPr>
            </w:pPr>
            <w:r w:rsidRPr="00CA7C24">
              <w:rPr>
                <w:rFonts w:ascii="gobCL" w:eastAsia="Arial" w:hAnsi="gobCL" w:cs="Arial"/>
              </w:rPr>
              <w:t xml:space="preserve">No utiliza los desechos en forma sustentable ni respeta normas </w:t>
            </w:r>
          </w:p>
        </w:tc>
        <w:tc>
          <w:tcPr>
            <w:tcW w:w="1753" w:type="dxa"/>
            <w:vAlign w:val="center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</w:rPr>
            </w:pPr>
            <w:r w:rsidRPr="00CA7C24">
              <w:rPr>
                <w:rFonts w:ascii="gobCL" w:eastAsia="Arial" w:hAnsi="gobCL" w:cs="Arial"/>
              </w:rPr>
              <w:t>Utiliza los desechos en forma sustentable respetando norm</w:t>
            </w:r>
            <w:r w:rsidRPr="00CA7C24">
              <w:rPr>
                <w:rFonts w:ascii="gobCL" w:eastAsia="Arial" w:hAnsi="gobCL" w:cs="Arial"/>
              </w:rPr>
              <w:t>as en la mayoría de las actividades</w:t>
            </w:r>
          </w:p>
        </w:tc>
        <w:tc>
          <w:tcPr>
            <w:tcW w:w="1773" w:type="dxa"/>
            <w:vAlign w:val="center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</w:rPr>
            </w:pPr>
            <w:r w:rsidRPr="00CA7C24">
              <w:rPr>
                <w:rFonts w:ascii="gobCL" w:eastAsia="Arial" w:hAnsi="gobCL" w:cs="Arial"/>
              </w:rPr>
              <w:t>Utiliza los desechos en forma sustentable respetando normas en todas las actividades</w:t>
            </w:r>
          </w:p>
        </w:tc>
        <w:tc>
          <w:tcPr>
            <w:tcW w:w="1428" w:type="dxa"/>
            <w:vAlign w:val="center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</w:rPr>
            </w:pPr>
            <w:r w:rsidRPr="00CA7C24">
              <w:rPr>
                <w:rFonts w:ascii="gobCL" w:eastAsia="Arial" w:hAnsi="gobCL" w:cs="Arial"/>
              </w:rPr>
              <w:t>10%</w:t>
            </w:r>
          </w:p>
        </w:tc>
      </w:tr>
      <w:tr w:rsidR="009415B5" w:rsidRPr="00CA7C24">
        <w:tc>
          <w:tcPr>
            <w:tcW w:w="2177" w:type="dxa"/>
            <w:vAlign w:val="center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b/>
              </w:rPr>
            </w:pPr>
            <w:r w:rsidRPr="00CA7C24">
              <w:rPr>
                <w:rFonts w:ascii="gobCL" w:eastAsia="Arial" w:hAnsi="gobCL" w:cs="Arial"/>
                <w:b/>
              </w:rPr>
              <w:t>Analiza y utiliza información de acuerdo a parámetros establecidos para responder a las necesidades propias de sus actividades y f</w:t>
            </w:r>
            <w:r w:rsidRPr="00CA7C24">
              <w:rPr>
                <w:rFonts w:ascii="gobCL" w:eastAsia="Arial" w:hAnsi="gobCL" w:cs="Arial"/>
                <w:b/>
              </w:rPr>
              <w:t xml:space="preserve">unciones </w:t>
            </w:r>
          </w:p>
        </w:tc>
        <w:tc>
          <w:tcPr>
            <w:tcW w:w="1697" w:type="dxa"/>
            <w:vAlign w:val="center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</w:rPr>
            </w:pPr>
            <w:r w:rsidRPr="00CA7C24">
              <w:rPr>
                <w:rFonts w:ascii="gobCL" w:eastAsia="Arial" w:hAnsi="gobCL" w:cs="Arial"/>
              </w:rPr>
              <w:t>No analizar ni aplica la información entregada para la realización de las actividades</w:t>
            </w:r>
          </w:p>
        </w:tc>
        <w:tc>
          <w:tcPr>
            <w:tcW w:w="1753" w:type="dxa"/>
            <w:vAlign w:val="center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</w:rPr>
            </w:pPr>
            <w:r w:rsidRPr="00CA7C24">
              <w:rPr>
                <w:rFonts w:ascii="gobCL" w:eastAsia="Arial" w:hAnsi="gobCL" w:cs="Arial"/>
              </w:rPr>
              <w:t>Analiza y aplica la información entregada para realizar la mayoría de las actividades</w:t>
            </w:r>
          </w:p>
        </w:tc>
        <w:tc>
          <w:tcPr>
            <w:tcW w:w="1773" w:type="dxa"/>
            <w:vAlign w:val="center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</w:rPr>
            </w:pPr>
            <w:r w:rsidRPr="00CA7C24">
              <w:rPr>
                <w:rFonts w:ascii="gobCL" w:eastAsia="Arial" w:hAnsi="gobCL" w:cs="Arial"/>
              </w:rPr>
              <w:t>Analiza y aplica la información entregada para realizar todas las actividades</w:t>
            </w:r>
          </w:p>
        </w:tc>
        <w:tc>
          <w:tcPr>
            <w:tcW w:w="1428" w:type="dxa"/>
            <w:vAlign w:val="center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</w:rPr>
            </w:pPr>
            <w:r w:rsidRPr="00CA7C24">
              <w:rPr>
                <w:rFonts w:ascii="gobCL" w:eastAsia="Arial" w:hAnsi="gobCL" w:cs="Arial"/>
              </w:rPr>
              <w:t>10%</w:t>
            </w:r>
          </w:p>
        </w:tc>
      </w:tr>
      <w:tr w:rsidR="009415B5" w:rsidRPr="00CA7C24">
        <w:tc>
          <w:tcPr>
            <w:tcW w:w="2177" w:type="dxa"/>
            <w:vAlign w:val="center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b/>
              </w:rPr>
            </w:pPr>
            <w:r w:rsidRPr="00CA7C24">
              <w:rPr>
                <w:rFonts w:ascii="gobCL" w:eastAsia="Arial" w:hAnsi="gobCL" w:cs="Arial"/>
                <w:b/>
              </w:rPr>
              <w:t xml:space="preserve">Se desempeña con autonomía en actividades especializadas en diferentes </w:t>
            </w:r>
            <w:r w:rsidRPr="00CA7C24">
              <w:rPr>
                <w:rFonts w:ascii="gobCL" w:eastAsia="Arial" w:hAnsi="gobCL" w:cs="Arial"/>
                <w:b/>
              </w:rPr>
              <w:lastRenderedPageBreak/>
              <w:t xml:space="preserve">contextos con supervisión directa </w:t>
            </w:r>
          </w:p>
        </w:tc>
        <w:tc>
          <w:tcPr>
            <w:tcW w:w="1697" w:type="dxa"/>
            <w:vAlign w:val="center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</w:rPr>
            </w:pPr>
            <w:r w:rsidRPr="00CA7C24">
              <w:rPr>
                <w:rFonts w:ascii="gobCL" w:eastAsia="Arial" w:hAnsi="gobCL" w:cs="Arial"/>
              </w:rPr>
              <w:lastRenderedPageBreak/>
              <w:t>No realiza actividades de forma autónoma</w:t>
            </w:r>
          </w:p>
        </w:tc>
        <w:tc>
          <w:tcPr>
            <w:tcW w:w="1753" w:type="dxa"/>
            <w:vAlign w:val="center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</w:rPr>
            </w:pPr>
            <w:r w:rsidRPr="00CA7C24">
              <w:rPr>
                <w:rFonts w:ascii="gobCL" w:eastAsia="Arial" w:hAnsi="gobCL" w:cs="Arial"/>
              </w:rPr>
              <w:t>Realiza actividades de for</w:t>
            </w:r>
            <w:r w:rsidRPr="00CA7C24">
              <w:rPr>
                <w:rFonts w:ascii="gobCL" w:eastAsia="Arial" w:hAnsi="gobCL" w:cs="Arial"/>
              </w:rPr>
              <w:t xml:space="preserve">ma autónoma en la mayoría de las actividades </w:t>
            </w:r>
          </w:p>
        </w:tc>
        <w:tc>
          <w:tcPr>
            <w:tcW w:w="1773" w:type="dxa"/>
            <w:vAlign w:val="center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</w:rPr>
            </w:pPr>
            <w:r w:rsidRPr="00CA7C24">
              <w:rPr>
                <w:rFonts w:ascii="gobCL" w:eastAsia="Arial" w:hAnsi="gobCL" w:cs="Arial"/>
              </w:rPr>
              <w:t xml:space="preserve">Realiza actividades de forma autónoma en todas las actividades </w:t>
            </w:r>
          </w:p>
        </w:tc>
        <w:tc>
          <w:tcPr>
            <w:tcW w:w="1428" w:type="dxa"/>
            <w:vAlign w:val="center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</w:rPr>
            </w:pPr>
            <w:r w:rsidRPr="00CA7C24">
              <w:rPr>
                <w:rFonts w:ascii="gobCL" w:eastAsia="Arial" w:hAnsi="gobCL" w:cs="Arial"/>
              </w:rPr>
              <w:t>10%</w:t>
            </w:r>
          </w:p>
        </w:tc>
      </w:tr>
      <w:tr w:rsidR="009415B5" w:rsidRPr="00CA7C24">
        <w:tc>
          <w:tcPr>
            <w:tcW w:w="2177" w:type="dxa"/>
            <w:vAlign w:val="center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b/>
              </w:rPr>
            </w:pPr>
            <w:r w:rsidRPr="00CA7C24">
              <w:rPr>
                <w:rFonts w:ascii="gobCL" w:eastAsia="Arial" w:hAnsi="gobCL" w:cs="Arial"/>
                <w:b/>
              </w:rPr>
              <w:lastRenderedPageBreak/>
              <w:t xml:space="preserve">Evalúa el proceso y el resultado de sus actividades y funciones de acuerdo a parámetros establecidos para mejorar sus practicas </w:t>
            </w:r>
          </w:p>
        </w:tc>
        <w:tc>
          <w:tcPr>
            <w:tcW w:w="1697" w:type="dxa"/>
            <w:vAlign w:val="center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</w:rPr>
            </w:pPr>
            <w:r w:rsidRPr="00CA7C24">
              <w:rPr>
                <w:rFonts w:ascii="gobCL" w:eastAsia="Arial" w:hAnsi="gobCL" w:cs="Arial"/>
              </w:rPr>
              <w:t>No le intere</w:t>
            </w:r>
            <w:r w:rsidRPr="00CA7C24">
              <w:rPr>
                <w:rFonts w:ascii="gobCL" w:eastAsia="Arial" w:hAnsi="gobCL" w:cs="Arial"/>
              </w:rPr>
              <w:t>sa su desempeño en las actividades ni mejorarlo</w:t>
            </w:r>
          </w:p>
        </w:tc>
        <w:tc>
          <w:tcPr>
            <w:tcW w:w="1753" w:type="dxa"/>
            <w:vAlign w:val="center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</w:rPr>
            </w:pPr>
            <w:r w:rsidRPr="00CA7C24">
              <w:rPr>
                <w:rFonts w:ascii="gobCL" w:eastAsia="Arial" w:hAnsi="gobCL" w:cs="Arial"/>
              </w:rPr>
              <w:t>Evalúa su desempeño y trata de mejorar en la mayoría de las actividades</w:t>
            </w:r>
          </w:p>
        </w:tc>
        <w:tc>
          <w:tcPr>
            <w:tcW w:w="1773" w:type="dxa"/>
            <w:vAlign w:val="center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</w:rPr>
            </w:pPr>
            <w:r w:rsidRPr="00CA7C24">
              <w:rPr>
                <w:rFonts w:ascii="gobCL" w:eastAsia="Arial" w:hAnsi="gobCL" w:cs="Arial"/>
              </w:rPr>
              <w:t>Evalúa siempre su desempeño y trata de mejorar en la todas las actividades</w:t>
            </w:r>
          </w:p>
        </w:tc>
        <w:tc>
          <w:tcPr>
            <w:tcW w:w="1428" w:type="dxa"/>
            <w:vAlign w:val="center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</w:rPr>
            </w:pPr>
            <w:r w:rsidRPr="00CA7C24">
              <w:rPr>
                <w:rFonts w:ascii="gobCL" w:eastAsia="Arial" w:hAnsi="gobCL" w:cs="Arial"/>
              </w:rPr>
              <w:t>10%</w:t>
            </w:r>
          </w:p>
        </w:tc>
      </w:tr>
      <w:tr w:rsidR="009415B5" w:rsidRPr="00CA7C24">
        <w:tc>
          <w:tcPr>
            <w:tcW w:w="2177" w:type="dxa"/>
            <w:vAlign w:val="center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b/>
              </w:rPr>
            </w:pPr>
            <w:r w:rsidRPr="00CA7C24">
              <w:rPr>
                <w:rFonts w:ascii="gobCL" w:eastAsia="Arial" w:hAnsi="gobCL" w:cs="Arial"/>
                <w:b/>
              </w:rPr>
              <w:t>Responde por el cumplimiento de los procedimientos y res</w:t>
            </w:r>
            <w:r w:rsidRPr="00CA7C24">
              <w:rPr>
                <w:rFonts w:ascii="gobCL" w:eastAsia="Arial" w:hAnsi="gobCL" w:cs="Arial"/>
                <w:b/>
              </w:rPr>
              <w:t xml:space="preserve">ultados de sus actividades </w:t>
            </w:r>
          </w:p>
        </w:tc>
        <w:tc>
          <w:tcPr>
            <w:tcW w:w="1697" w:type="dxa"/>
            <w:vAlign w:val="center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</w:rPr>
            </w:pPr>
            <w:r w:rsidRPr="00CA7C24">
              <w:rPr>
                <w:rFonts w:ascii="gobCL" w:eastAsia="Arial" w:hAnsi="gobCL" w:cs="Arial"/>
              </w:rPr>
              <w:t xml:space="preserve">No responde adecuadamente a los procedimientos y resultados esperados en cada actividad </w:t>
            </w:r>
          </w:p>
        </w:tc>
        <w:tc>
          <w:tcPr>
            <w:tcW w:w="1753" w:type="dxa"/>
            <w:vAlign w:val="center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</w:rPr>
            </w:pPr>
            <w:r w:rsidRPr="00CA7C24">
              <w:rPr>
                <w:rFonts w:ascii="gobCL" w:eastAsia="Arial" w:hAnsi="gobCL" w:cs="Arial"/>
              </w:rPr>
              <w:t>Responde adecuadamente a los procedimientos y resultados esperados en la mayoría de las actividades</w:t>
            </w:r>
          </w:p>
        </w:tc>
        <w:tc>
          <w:tcPr>
            <w:tcW w:w="1773" w:type="dxa"/>
            <w:vAlign w:val="center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</w:rPr>
            </w:pPr>
            <w:r w:rsidRPr="00CA7C24">
              <w:rPr>
                <w:rFonts w:ascii="gobCL" w:eastAsia="Arial" w:hAnsi="gobCL" w:cs="Arial"/>
              </w:rPr>
              <w:t>Responde adecuadamente a los procedimientos y resultados esperados en todas las actividades</w:t>
            </w:r>
          </w:p>
        </w:tc>
        <w:tc>
          <w:tcPr>
            <w:tcW w:w="1428" w:type="dxa"/>
            <w:vAlign w:val="center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</w:rPr>
            </w:pPr>
            <w:r w:rsidRPr="00CA7C24">
              <w:rPr>
                <w:rFonts w:ascii="gobCL" w:eastAsia="Arial" w:hAnsi="gobCL" w:cs="Arial"/>
              </w:rPr>
              <w:t>10%</w:t>
            </w:r>
          </w:p>
        </w:tc>
      </w:tr>
      <w:tr w:rsidR="009415B5" w:rsidRPr="00CA7C24">
        <w:tc>
          <w:tcPr>
            <w:tcW w:w="2177" w:type="dxa"/>
            <w:vAlign w:val="center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b/>
              </w:rPr>
            </w:pPr>
            <w:r w:rsidRPr="00CA7C24">
              <w:rPr>
                <w:rFonts w:ascii="gobCL" w:eastAsia="Arial" w:hAnsi="gobCL" w:cs="Arial"/>
                <w:b/>
              </w:rPr>
              <w:t xml:space="preserve">Comprende y valora los efectos de sus acciones sobre la salud y la vida, la organización, la sociedad y el medio ambiente </w:t>
            </w:r>
          </w:p>
        </w:tc>
        <w:tc>
          <w:tcPr>
            <w:tcW w:w="1697" w:type="dxa"/>
            <w:vAlign w:val="center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</w:rPr>
            </w:pPr>
            <w:r w:rsidRPr="00CA7C24">
              <w:rPr>
                <w:rFonts w:ascii="gobCL" w:eastAsia="Arial" w:hAnsi="gobCL" w:cs="Arial"/>
              </w:rPr>
              <w:t xml:space="preserve">No se hace cargo de sus acciones ni </w:t>
            </w:r>
            <w:r w:rsidRPr="00CA7C24">
              <w:rPr>
                <w:rFonts w:ascii="gobCL" w:eastAsia="Arial" w:hAnsi="gobCL" w:cs="Arial"/>
              </w:rPr>
              <w:t>las consecuencias que estas tienen sobre la sociedad y el medio ambiente</w:t>
            </w:r>
          </w:p>
        </w:tc>
        <w:tc>
          <w:tcPr>
            <w:tcW w:w="1753" w:type="dxa"/>
            <w:vAlign w:val="center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</w:rPr>
            </w:pPr>
            <w:r w:rsidRPr="00CA7C24">
              <w:rPr>
                <w:rFonts w:ascii="gobCL" w:eastAsia="Arial" w:hAnsi="gobCL" w:cs="Arial"/>
              </w:rPr>
              <w:t>Se hace cargo de sus acciones y de las consecuencias que estas tienen sobre la sociedad y el medio ambiente en la mayoría de los casos</w:t>
            </w:r>
          </w:p>
        </w:tc>
        <w:tc>
          <w:tcPr>
            <w:tcW w:w="1773" w:type="dxa"/>
            <w:vAlign w:val="center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</w:rPr>
            </w:pPr>
            <w:r w:rsidRPr="00CA7C24">
              <w:rPr>
                <w:rFonts w:ascii="gobCL" w:eastAsia="Arial" w:hAnsi="gobCL" w:cs="Arial"/>
              </w:rPr>
              <w:t>Se hace cargo de sus acciones y de las consecuencias que estas tienen sobre la sociedad y el medio ambiente todos los casos</w:t>
            </w:r>
          </w:p>
        </w:tc>
        <w:tc>
          <w:tcPr>
            <w:tcW w:w="1428" w:type="dxa"/>
            <w:vAlign w:val="center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</w:rPr>
            </w:pPr>
            <w:r w:rsidRPr="00CA7C24">
              <w:rPr>
                <w:rFonts w:ascii="gobCL" w:eastAsia="Arial" w:hAnsi="gobCL" w:cs="Arial"/>
              </w:rPr>
              <w:t>10%</w:t>
            </w:r>
          </w:p>
        </w:tc>
      </w:tr>
      <w:tr w:rsidR="009415B5" w:rsidRPr="00CA7C24">
        <w:tc>
          <w:tcPr>
            <w:tcW w:w="2177" w:type="dxa"/>
            <w:vAlign w:val="center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b/>
              </w:rPr>
            </w:pPr>
            <w:r w:rsidRPr="00CA7C24">
              <w:rPr>
                <w:rFonts w:ascii="gobCL" w:eastAsia="Arial" w:hAnsi="gobCL" w:cs="Arial"/>
                <w:b/>
              </w:rPr>
              <w:t xml:space="preserve">Actúa acorde al marco de sus conocimientos, experiencias y alcance de sus actividades y funciones </w:t>
            </w:r>
          </w:p>
        </w:tc>
        <w:tc>
          <w:tcPr>
            <w:tcW w:w="1697" w:type="dxa"/>
            <w:vAlign w:val="center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</w:rPr>
            </w:pPr>
            <w:r w:rsidRPr="00CA7C24">
              <w:rPr>
                <w:rFonts w:ascii="gobCL" w:eastAsia="Arial" w:hAnsi="gobCL" w:cs="Arial"/>
              </w:rPr>
              <w:t>No actúa acorde a los conoci</w:t>
            </w:r>
            <w:r w:rsidRPr="00CA7C24">
              <w:rPr>
                <w:rFonts w:ascii="gobCL" w:eastAsia="Arial" w:hAnsi="gobCL" w:cs="Arial"/>
              </w:rPr>
              <w:t>mientos adquiridos en las actividades realizadas</w:t>
            </w:r>
          </w:p>
        </w:tc>
        <w:tc>
          <w:tcPr>
            <w:tcW w:w="1753" w:type="dxa"/>
            <w:vAlign w:val="center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</w:rPr>
            </w:pPr>
            <w:r w:rsidRPr="00CA7C24">
              <w:rPr>
                <w:rFonts w:ascii="gobCL" w:eastAsia="Arial" w:hAnsi="gobCL" w:cs="Arial"/>
              </w:rPr>
              <w:t>Actúa acorde a los conocimientos adquiridos en la mayoría de las actividades realizadas</w:t>
            </w:r>
          </w:p>
        </w:tc>
        <w:tc>
          <w:tcPr>
            <w:tcW w:w="1773" w:type="dxa"/>
            <w:vAlign w:val="center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</w:rPr>
            </w:pPr>
            <w:r w:rsidRPr="00CA7C24">
              <w:rPr>
                <w:rFonts w:ascii="gobCL" w:eastAsia="Arial" w:hAnsi="gobCL" w:cs="Arial"/>
              </w:rPr>
              <w:t>Actúa acorde a los conocimientos adquiridos en la todas las actividades realizadas</w:t>
            </w:r>
          </w:p>
        </w:tc>
        <w:tc>
          <w:tcPr>
            <w:tcW w:w="1428" w:type="dxa"/>
            <w:vAlign w:val="center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</w:rPr>
            </w:pPr>
            <w:r w:rsidRPr="00CA7C24">
              <w:rPr>
                <w:rFonts w:ascii="gobCL" w:eastAsia="Arial" w:hAnsi="gobCL" w:cs="Arial"/>
              </w:rPr>
              <w:t>10%</w:t>
            </w:r>
          </w:p>
        </w:tc>
      </w:tr>
      <w:tr w:rsidR="009415B5" w:rsidRPr="00CA7C24">
        <w:tc>
          <w:tcPr>
            <w:tcW w:w="2177" w:type="dxa"/>
            <w:vAlign w:val="center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b/>
              </w:rPr>
            </w:pPr>
            <w:r w:rsidRPr="00CA7C24">
              <w:rPr>
                <w:rFonts w:ascii="gobCL" w:eastAsia="Arial" w:hAnsi="gobCL" w:cs="Arial"/>
                <w:b/>
              </w:rPr>
              <w:t>Identifica y aplica procedimien</w:t>
            </w:r>
            <w:r w:rsidRPr="00CA7C24">
              <w:rPr>
                <w:rFonts w:ascii="gobCL" w:eastAsia="Arial" w:hAnsi="gobCL" w:cs="Arial"/>
                <w:b/>
              </w:rPr>
              <w:t xml:space="preserve">tos y técnicas específicas de una función de acuerdo a </w:t>
            </w:r>
            <w:r w:rsidRPr="00CA7C24">
              <w:rPr>
                <w:rFonts w:ascii="gobCL" w:eastAsia="Arial" w:hAnsi="gobCL" w:cs="Arial"/>
                <w:b/>
              </w:rPr>
              <w:lastRenderedPageBreak/>
              <w:t xml:space="preserve">parámetros establecidos </w:t>
            </w:r>
          </w:p>
        </w:tc>
        <w:tc>
          <w:tcPr>
            <w:tcW w:w="1697" w:type="dxa"/>
            <w:vAlign w:val="center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</w:rPr>
            </w:pPr>
            <w:r w:rsidRPr="00CA7C24">
              <w:rPr>
                <w:rFonts w:ascii="gobCL" w:eastAsia="Arial" w:hAnsi="gobCL" w:cs="Arial"/>
              </w:rPr>
              <w:lastRenderedPageBreak/>
              <w:t xml:space="preserve">No identifica ni aplica los procedimientos y técnicas indicadas </w:t>
            </w:r>
            <w:r w:rsidRPr="00CA7C24">
              <w:rPr>
                <w:rFonts w:ascii="gobCL" w:eastAsia="Arial" w:hAnsi="gobCL" w:cs="Arial"/>
              </w:rPr>
              <w:lastRenderedPageBreak/>
              <w:t>durante las actividades</w:t>
            </w:r>
          </w:p>
        </w:tc>
        <w:tc>
          <w:tcPr>
            <w:tcW w:w="1753" w:type="dxa"/>
            <w:vAlign w:val="center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</w:rPr>
            </w:pPr>
            <w:r w:rsidRPr="00CA7C24">
              <w:rPr>
                <w:rFonts w:ascii="gobCL" w:eastAsia="Arial" w:hAnsi="gobCL" w:cs="Arial"/>
              </w:rPr>
              <w:lastRenderedPageBreak/>
              <w:t xml:space="preserve">Identifica y aplica los procedimientos y técnicas en la </w:t>
            </w:r>
            <w:r w:rsidRPr="00CA7C24">
              <w:rPr>
                <w:rFonts w:ascii="gobCL" w:eastAsia="Arial" w:hAnsi="gobCL" w:cs="Arial"/>
              </w:rPr>
              <w:lastRenderedPageBreak/>
              <w:t xml:space="preserve">mayoría de las actividades </w:t>
            </w:r>
          </w:p>
        </w:tc>
        <w:tc>
          <w:tcPr>
            <w:tcW w:w="1773" w:type="dxa"/>
            <w:vAlign w:val="center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</w:rPr>
            </w:pPr>
            <w:r w:rsidRPr="00CA7C24">
              <w:rPr>
                <w:rFonts w:ascii="gobCL" w:eastAsia="Arial" w:hAnsi="gobCL" w:cs="Arial"/>
              </w:rPr>
              <w:lastRenderedPageBreak/>
              <w:t xml:space="preserve">Identifica y aplica los procedimientos y técnicas en la </w:t>
            </w:r>
            <w:r w:rsidRPr="00CA7C24">
              <w:rPr>
                <w:rFonts w:ascii="gobCL" w:eastAsia="Arial" w:hAnsi="gobCL" w:cs="Arial"/>
              </w:rPr>
              <w:lastRenderedPageBreak/>
              <w:t>todas las actividades</w:t>
            </w:r>
          </w:p>
        </w:tc>
        <w:tc>
          <w:tcPr>
            <w:tcW w:w="1428" w:type="dxa"/>
            <w:vAlign w:val="center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</w:rPr>
            </w:pPr>
            <w:r w:rsidRPr="00CA7C24">
              <w:rPr>
                <w:rFonts w:ascii="gobCL" w:eastAsia="Arial" w:hAnsi="gobCL" w:cs="Arial"/>
              </w:rPr>
              <w:lastRenderedPageBreak/>
              <w:t>15%</w:t>
            </w:r>
          </w:p>
        </w:tc>
      </w:tr>
      <w:tr w:rsidR="009415B5" w:rsidRPr="00CA7C24">
        <w:tc>
          <w:tcPr>
            <w:tcW w:w="2177" w:type="dxa"/>
            <w:vAlign w:val="center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b/>
              </w:rPr>
            </w:pPr>
            <w:r w:rsidRPr="00CA7C24">
              <w:rPr>
                <w:rFonts w:ascii="gobCL" w:eastAsia="Arial" w:hAnsi="gobCL" w:cs="Arial"/>
                <w:b/>
              </w:rPr>
              <w:lastRenderedPageBreak/>
              <w:t xml:space="preserve">Comunica y recibe información relacionada a su actividad o función, a través de medios y soportes adecuados en contextos conocidos </w:t>
            </w:r>
          </w:p>
        </w:tc>
        <w:tc>
          <w:tcPr>
            <w:tcW w:w="1697" w:type="dxa"/>
            <w:vAlign w:val="center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</w:rPr>
            </w:pPr>
            <w:r w:rsidRPr="00CA7C24">
              <w:rPr>
                <w:rFonts w:ascii="gobCL" w:eastAsia="Arial" w:hAnsi="gobCL" w:cs="Arial"/>
              </w:rPr>
              <w:t>No pone en práctica conocimientos adquiri</w:t>
            </w:r>
            <w:r w:rsidRPr="00CA7C24">
              <w:rPr>
                <w:rFonts w:ascii="gobCL" w:eastAsia="Arial" w:hAnsi="gobCL" w:cs="Arial"/>
              </w:rPr>
              <w:t>dos durante taller en la realización de las actividades en terreno</w:t>
            </w:r>
          </w:p>
        </w:tc>
        <w:tc>
          <w:tcPr>
            <w:tcW w:w="1753" w:type="dxa"/>
            <w:vAlign w:val="center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</w:rPr>
            </w:pPr>
            <w:r w:rsidRPr="00CA7C24">
              <w:rPr>
                <w:rFonts w:ascii="gobCL" w:eastAsia="Arial" w:hAnsi="gobCL" w:cs="Arial"/>
              </w:rPr>
              <w:t>Pone en práctica conocimientos adquiridos durante taller en la realización de la mayoría de las actividades en terreno</w:t>
            </w:r>
          </w:p>
        </w:tc>
        <w:tc>
          <w:tcPr>
            <w:tcW w:w="1773" w:type="dxa"/>
            <w:vAlign w:val="center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</w:rPr>
            </w:pPr>
            <w:r w:rsidRPr="00CA7C24">
              <w:rPr>
                <w:rFonts w:ascii="gobCL" w:eastAsia="Arial" w:hAnsi="gobCL" w:cs="Arial"/>
              </w:rPr>
              <w:t>Pone en práctica conocimientos adquiridos durante taller en la realiza</w:t>
            </w:r>
            <w:r w:rsidRPr="00CA7C24">
              <w:rPr>
                <w:rFonts w:ascii="gobCL" w:eastAsia="Arial" w:hAnsi="gobCL" w:cs="Arial"/>
              </w:rPr>
              <w:t>ción de todas las actividades en terreno</w:t>
            </w:r>
          </w:p>
        </w:tc>
        <w:tc>
          <w:tcPr>
            <w:tcW w:w="1428" w:type="dxa"/>
            <w:vAlign w:val="center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</w:rPr>
            </w:pPr>
            <w:r w:rsidRPr="00CA7C24">
              <w:rPr>
                <w:rFonts w:ascii="gobCL" w:eastAsia="Arial" w:hAnsi="gobCL" w:cs="Arial"/>
              </w:rPr>
              <w:t>15%</w:t>
            </w:r>
          </w:p>
        </w:tc>
      </w:tr>
    </w:tbl>
    <w:p w:rsidR="009415B5" w:rsidRPr="00CA7C24" w:rsidRDefault="009415B5">
      <w:pPr>
        <w:pBdr>
          <w:top w:val="nil"/>
          <w:left w:val="nil"/>
          <w:bottom w:val="nil"/>
          <w:right w:val="nil"/>
          <w:between w:val="nil"/>
        </w:pBdr>
        <w:rPr>
          <w:rFonts w:ascii="gobCL" w:eastAsia="Arial" w:hAnsi="gobCL" w:cs="Arial"/>
          <w:color w:val="000000"/>
          <w:sz w:val="22"/>
          <w:szCs w:val="22"/>
        </w:rPr>
      </w:pPr>
    </w:p>
    <w:p w:rsidR="009415B5" w:rsidRPr="00CA7C24" w:rsidRDefault="009415B5">
      <w:pPr>
        <w:pBdr>
          <w:top w:val="nil"/>
          <w:left w:val="nil"/>
          <w:bottom w:val="nil"/>
          <w:right w:val="nil"/>
          <w:between w:val="nil"/>
        </w:pBdr>
        <w:rPr>
          <w:rFonts w:ascii="gobCL" w:eastAsia="Arial" w:hAnsi="gobCL" w:cs="Arial"/>
          <w:color w:val="000000"/>
          <w:sz w:val="22"/>
          <w:szCs w:val="22"/>
        </w:rPr>
      </w:pPr>
    </w:p>
    <w:p w:rsidR="009415B5" w:rsidRPr="00CA7C24" w:rsidRDefault="009415B5">
      <w:pPr>
        <w:pBdr>
          <w:top w:val="nil"/>
          <w:left w:val="nil"/>
          <w:bottom w:val="nil"/>
          <w:right w:val="nil"/>
          <w:between w:val="nil"/>
        </w:pBdr>
        <w:rPr>
          <w:rFonts w:ascii="gobCL" w:eastAsia="Arial" w:hAnsi="gobCL" w:cs="Arial"/>
          <w:color w:val="000000"/>
          <w:sz w:val="22"/>
          <w:szCs w:val="22"/>
        </w:rPr>
      </w:pPr>
    </w:p>
    <w:p w:rsidR="009415B5" w:rsidRPr="00CA7C24" w:rsidRDefault="009415B5">
      <w:pPr>
        <w:pBdr>
          <w:top w:val="nil"/>
          <w:left w:val="nil"/>
          <w:bottom w:val="nil"/>
          <w:right w:val="nil"/>
          <w:between w:val="nil"/>
        </w:pBdr>
        <w:rPr>
          <w:rFonts w:ascii="gobCL" w:eastAsia="Arial" w:hAnsi="gobCL" w:cs="Arial"/>
          <w:color w:val="000000"/>
          <w:sz w:val="22"/>
          <w:szCs w:val="22"/>
        </w:rPr>
      </w:pPr>
    </w:p>
    <w:p w:rsidR="009415B5" w:rsidRPr="00CA7C24" w:rsidRDefault="009415B5">
      <w:pPr>
        <w:pBdr>
          <w:top w:val="nil"/>
          <w:left w:val="nil"/>
          <w:bottom w:val="nil"/>
          <w:right w:val="nil"/>
          <w:between w:val="nil"/>
        </w:pBdr>
        <w:rPr>
          <w:rFonts w:ascii="gobCL" w:eastAsia="Arial" w:hAnsi="gobCL" w:cs="Arial"/>
          <w:color w:val="000000"/>
          <w:sz w:val="22"/>
          <w:szCs w:val="22"/>
        </w:rPr>
      </w:pPr>
    </w:p>
    <w:p w:rsidR="009415B5" w:rsidRPr="00CA7C24" w:rsidRDefault="009415B5">
      <w:pPr>
        <w:pBdr>
          <w:top w:val="nil"/>
          <w:left w:val="nil"/>
          <w:bottom w:val="nil"/>
          <w:right w:val="nil"/>
          <w:between w:val="nil"/>
        </w:pBdr>
        <w:rPr>
          <w:rFonts w:ascii="gobCL" w:eastAsia="Arial" w:hAnsi="gobCL" w:cs="Arial"/>
          <w:color w:val="000000"/>
          <w:sz w:val="22"/>
          <w:szCs w:val="22"/>
        </w:rPr>
      </w:pPr>
    </w:p>
    <w:p w:rsidR="009415B5" w:rsidRPr="00CA7C24" w:rsidRDefault="009415B5">
      <w:pPr>
        <w:pBdr>
          <w:top w:val="nil"/>
          <w:left w:val="nil"/>
          <w:bottom w:val="nil"/>
          <w:right w:val="nil"/>
          <w:between w:val="nil"/>
        </w:pBdr>
        <w:rPr>
          <w:rFonts w:ascii="gobCL" w:eastAsia="Arial" w:hAnsi="gobCL" w:cs="Arial"/>
          <w:color w:val="000000"/>
          <w:sz w:val="22"/>
          <w:szCs w:val="22"/>
        </w:rPr>
      </w:pPr>
    </w:p>
    <w:p w:rsidR="009415B5" w:rsidRPr="00CA7C24" w:rsidRDefault="009415B5">
      <w:pPr>
        <w:ind w:left="360"/>
        <w:jc w:val="center"/>
        <w:rPr>
          <w:rFonts w:ascii="gobCL" w:eastAsia="Arial" w:hAnsi="gobCL" w:cs="Arial"/>
          <w:b/>
          <w:sz w:val="22"/>
          <w:szCs w:val="22"/>
          <w:u w:val="single"/>
        </w:rPr>
      </w:pPr>
    </w:p>
    <w:p w:rsidR="009415B5" w:rsidRPr="00CA7C24" w:rsidRDefault="009415B5">
      <w:pPr>
        <w:ind w:left="360"/>
        <w:jc w:val="center"/>
        <w:rPr>
          <w:rFonts w:ascii="gobCL" w:eastAsia="Arial" w:hAnsi="gobCL" w:cs="Arial"/>
          <w:b/>
          <w:sz w:val="22"/>
          <w:szCs w:val="22"/>
          <w:u w:val="single"/>
        </w:rPr>
      </w:pPr>
    </w:p>
    <w:p w:rsidR="009415B5" w:rsidRPr="00CA7C24" w:rsidRDefault="009415B5">
      <w:pPr>
        <w:ind w:left="360"/>
        <w:jc w:val="center"/>
        <w:rPr>
          <w:rFonts w:ascii="gobCL" w:eastAsia="Arial" w:hAnsi="gobCL" w:cs="Arial"/>
          <w:b/>
          <w:sz w:val="22"/>
          <w:szCs w:val="22"/>
          <w:u w:val="single"/>
        </w:rPr>
      </w:pPr>
    </w:p>
    <w:p w:rsidR="009415B5" w:rsidRPr="00CA7C24" w:rsidRDefault="009415B5">
      <w:pPr>
        <w:ind w:left="360"/>
        <w:jc w:val="center"/>
        <w:rPr>
          <w:rFonts w:ascii="gobCL" w:eastAsia="Arial" w:hAnsi="gobCL" w:cs="Arial"/>
          <w:b/>
          <w:sz w:val="22"/>
          <w:szCs w:val="22"/>
          <w:u w:val="single"/>
        </w:rPr>
      </w:pPr>
    </w:p>
    <w:p w:rsidR="009415B5" w:rsidRPr="00CA7C24" w:rsidRDefault="009415B5">
      <w:pPr>
        <w:ind w:left="360"/>
        <w:jc w:val="center"/>
        <w:rPr>
          <w:rFonts w:ascii="gobCL" w:eastAsia="Arial" w:hAnsi="gobCL" w:cs="Arial"/>
          <w:b/>
          <w:sz w:val="22"/>
          <w:szCs w:val="22"/>
          <w:u w:val="single"/>
        </w:rPr>
      </w:pPr>
    </w:p>
    <w:p w:rsidR="009415B5" w:rsidRPr="00CA7C24" w:rsidRDefault="009415B5">
      <w:pPr>
        <w:ind w:left="360"/>
        <w:jc w:val="center"/>
        <w:rPr>
          <w:rFonts w:ascii="gobCL" w:eastAsia="Arial" w:hAnsi="gobCL" w:cs="Arial"/>
          <w:b/>
          <w:sz w:val="22"/>
          <w:szCs w:val="22"/>
          <w:u w:val="single"/>
        </w:rPr>
      </w:pPr>
    </w:p>
    <w:p w:rsidR="009415B5" w:rsidRPr="00CA7C24" w:rsidRDefault="009415B5">
      <w:pPr>
        <w:ind w:left="360"/>
        <w:jc w:val="center"/>
        <w:rPr>
          <w:rFonts w:ascii="gobCL" w:eastAsia="Arial" w:hAnsi="gobCL" w:cs="Arial"/>
          <w:b/>
          <w:sz w:val="22"/>
          <w:szCs w:val="22"/>
          <w:u w:val="single"/>
        </w:rPr>
      </w:pPr>
    </w:p>
    <w:p w:rsidR="009415B5" w:rsidRPr="00CA7C24" w:rsidRDefault="009415B5">
      <w:pPr>
        <w:ind w:left="360"/>
        <w:jc w:val="center"/>
        <w:rPr>
          <w:rFonts w:ascii="gobCL" w:eastAsia="Arial" w:hAnsi="gobCL" w:cs="Arial"/>
          <w:b/>
          <w:sz w:val="22"/>
          <w:szCs w:val="22"/>
          <w:u w:val="single"/>
        </w:rPr>
      </w:pPr>
    </w:p>
    <w:p w:rsidR="009415B5" w:rsidRPr="00CA7C24" w:rsidRDefault="009415B5">
      <w:pPr>
        <w:ind w:left="360"/>
        <w:jc w:val="center"/>
        <w:rPr>
          <w:rFonts w:ascii="gobCL" w:eastAsia="Arial" w:hAnsi="gobCL" w:cs="Arial"/>
          <w:b/>
          <w:sz w:val="22"/>
          <w:szCs w:val="22"/>
          <w:u w:val="single"/>
        </w:rPr>
      </w:pPr>
    </w:p>
    <w:p w:rsidR="009415B5" w:rsidRPr="00CA7C24" w:rsidRDefault="009415B5">
      <w:pPr>
        <w:ind w:left="360"/>
        <w:jc w:val="center"/>
        <w:rPr>
          <w:rFonts w:ascii="gobCL" w:eastAsia="Arial" w:hAnsi="gobCL" w:cs="Arial"/>
          <w:b/>
          <w:sz w:val="22"/>
          <w:szCs w:val="22"/>
          <w:u w:val="single"/>
        </w:rPr>
      </w:pPr>
    </w:p>
    <w:p w:rsidR="009415B5" w:rsidRPr="00CA7C24" w:rsidRDefault="009415B5">
      <w:pPr>
        <w:ind w:left="360"/>
        <w:jc w:val="center"/>
        <w:rPr>
          <w:rFonts w:ascii="gobCL" w:eastAsia="Arial" w:hAnsi="gobCL" w:cs="Arial"/>
          <w:b/>
          <w:sz w:val="22"/>
          <w:szCs w:val="22"/>
          <w:u w:val="single"/>
        </w:rPr>
      </w:pPr>
    </w:p>
    <w:p w:rsidR="009415B5" w:rsidRPr="00CA7C24" w:rsidRDefault="009415B5">
      <w:pPr>
        <w:ind w:left="360"/>
        <w:jc w:val="center"/>
        <w:rPr>
          <w:rFonts w:ascii="gobCL" w:eastAsia="Arial" w:hAnsi="gobCL" w:cs="Arial"/>
          <w:b/>
          <w:sz w:val="22"/>
          <w:szCs w:val="22"/>
          <w:u w:val="single"/>
        </w:rPr>
      </w:pPr>
    </w:p>
    <w:p w:rsidR="009415B5" w:rsidRPr="00CA7C24" w:rsidRDefault="009415B5">
      <w:pPr>
        <w:ind w:left="360"/>
        <w:jc w:val="center"/>
        <w:rPr>
          <w:rFonts w:ascii="gobCL" w:eastAsia="Arial" w:hAnsi="gobCL" w:cs="Arial"/>
          <w:b/>
          <w:sz w:val="22"/>
          <w:szCs w:val="22"/>
          <w:u w:val="single"/>
        </w:rPr>
      </w:pPr>
    </w:p>
    <w:p w:rsidR="009415B5" w:rsidRPr="00CA7C24" w:rsidRDefault="009415B5">
      <w:pPr>
        <w:ind w:left="360"/>
        <w:jc w:val="center"/>
        <w:rPr>
          <w:rFonts w:ascii="gobCL" w:eastAsia="Arial" w:hAnsi="gobCL" w:cs="Arial"/>
          <w:b/>
          <w:sz w:val="22"/>
          <w:szCs w:val="22"/>
          <w:u w:val="single"/>
        </w:rPr>
      </w:pPr>
    </w:p>
    <w:p w:rsidR="009415B5" w:rsidRPr="00CA7C24" w:rsidRDefault="009415B5">
      <w:pPr>
        <w:ind w:left="360"/>
        <w:jc w:val="center"/>
        <w:rPr>
          <w:rFonts w:ascii="gobCL" w:eastAsia="Arial" w:hAnsi="gobCL" w:cs="Arial"/>
          <w:b/>
          <w:sz w:val="22"/>
          <w:szCs w:val="22"/>
          <w:u w:val="single"/>
        </w:rPr>
      </w:pPr>
    </w:p>
    <w:p w:rsidR="009415B5" w:rsidRPr="00CA7C24" w:rsidRDefault="00F35F87">
      <w:pPr>
        <w:ind w:left="360"/>
        <w:jc w:val="center"/>
        <w:rPr>
          <w:rFonts w:ascii="gobCL" w:eastAsia="Arial" w:hAnsi="gobCL" w:cs="Arial"/>
          <w:b/>
          <w:sz w:val="22"/>
          <w:szCs w:val="22"/>
          <w:u w:val="single"/>
        </w:rPr>
      </w:pPr>
      <w:r w:rsidRPr="00CA7C24">
        <w:rPr>
          <w:rFonts w:ascii="gobCL" w:eastAsia="Arial" w:hAnsi="gobCL" w:cs="Arial"/>
          <w:b/>
          <w:sz w:val="22"/>
          <w:szCs w:val="22"/>
          <w:u w:val="single"/>
        </w:rPr>
        <w:t>LISTA DE COTEJO</w:t>
      </w:r>
    </w:p>
    <w:p w:rsidR="009415B5" w:rsidRPr="00CA7C24" w:rsidRDefault="00F35F87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426"/>
        <w:jc w:val="center"/>
        <w:rPr>
          <w:rFonts w:ascii="gobCL" w:eastAsia="Arial" w:hAnsi="gobCL" w:cs="Arial"/>
          <w:b/>
          <w:color w:val="000000"/>
          <w:sz w:val="22"/>
          <w:szCs w:val="22"/>
          <w:u w:val="single"/>
        </w:rPr>
      </w:pPr>
      <w:r w:rsidRPr="00CA7C24">
        <w:rPr>
          <w:rFonts w:ascii="gobCL" w:eastAsia="Arial" w:hAnsi="gobCL" w:cs="Arial"/>
          <w:color w:val="000000"/>
          <w:sz w:val="22"/>
          <w:szCs w:val="22"/>
          <w:u w:val="single"/>
        </w:rPr>
        <w:t>Higiene de espacios de ordeña</w:t>
      </w:r>
    </w:p>
    <w:p w:rsidR="009415B5" w:rsidRPr="00CA7C24" w:rsidRDefault="009415B5">
      <w:pPr>
        <w:ind w:left="360"/>
        <w:jc w:val="center"/>
        <w:rPr>
          <w:rFonts w:ascii="gobCL" w:eastAsia="Arial" w:hAnsi="gobCL" w:cs="Arial"/>
          <w:b/>
          <w:sz w:val="22"/>
          <w:szCs w:val="22"/>
        </w:rPr>
      </w:pPr>
    </w:p>
    <w:tbl>
      <w:tblPr>
        <w:tblStyle w:val="af1"/>
        <w:tblW w:w="1062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2410"/>
        <w:gridCol w:w="1454"/>
        <w:gridCol w:w="956"/>
        <w:gridCol w:w="1701"/>
        <w:gridCol w:w="1134"/>
      </w:tblGrid>
      <w:tr w:rsidR="009415B5" w:rsidRPr="00CA7C24">
        <w:trPr>
          <w:trHeight w:val="1550"/>
          <w:jc w:val="center"/>
        </w:trPr>
        <w:tc>
          <w:tcPr>
            <w:tcW w:w="2972" w:type="dxa"/>
            <w:vMerge w:val="restart"/>
            <w:vAlign w:val="center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b/>
              </w:rPr>
            </w:pPr>
            <w:r w:rsidRPr="00CA7C24">
              <w:rPr>
                <w:rFonts w:ascii="gobCL" w:eastAsia="Arial" w:hAnsi="gobCL" w:cs="Arial"/>
                <w:b/>
              </w:rPr>
              <w:t xml:space="preserve">Criterio de evaluación </w:t>
            </w:r>
          </w:p>
        </w:tc>
        <w:tc>
          <w:tcPr>
            <w:tcW w:w="2410" w:type="dxa"/>
            <w:vMerge w:val="restart"/>
            <w:vAlign w:val="center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b/>
              </w:rPr>
            </w:pPr>
            <w:r w:rsidRPr="00CA7C24">
              <w:rPr>
                <w:rFonts w:ascii="gobCL" w:eastAsia="Arial" w:hAnsi="gobCL" w:cs="Arial"/>
                <w:b/>
              </w:rPr>
              <w:t>Indicadores</w:t>
            </w:r>
          </w:p>
        </w:tc>
        <w:tc>
          <w:tcPr>
            <w:tcW w:w="2410" w:type="dxa"/>
            <w:gridSpan w:val="2"/>
            <w:vAlign w:val="center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b/>
              </w:rPr>
            </w:pPr>
            <w:r w:rsidRPr="00CA7C24">
              <w:rPr>
                <w:rFonts w:ascii="gobCL" w:eastAsia="Arial" w:hAnsi="gobCL" w:cs="Arial"/>
                <w:b/>
              </w:rPr>
              <w:t>Escala de valoración</w:t>
            </w:r>
          </w:p>
        </w:tc>
        <w:tc>
          <w:tcPr>
            <w:tcW w:w="1701" w:type="dxa"/>
            <w:vMerge w:val="restart"/>
            <w:vAlign w:val="center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b/>
              </w:rPr>
            </w:pPr>
            <w:r w:rsidRPr="00CA7C24">
              <w:rPr>
                <w:rFonts w:ascii="gobCL" w:eastAsia="Arial" w:hAnsi="gobCL" w:cs="Arial"/>
                <w:b/>
              </w:rPr>
              <w:t>Ponderación</w:t>
            </w:r>
          </w:p>
        </w:tc>
        <w:tc>
          <w:tcPr>
            <w:tcW w:w="1134" w:type="dxa"/>
            <w:vMerge w:val="restart"/>
            <w:vAlign w:val="center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b/>
              </w:rPr>
            </w:pPr>
            <w:r w:rsidRPr="00CA7C24">
              <w:rPr>
                <w:rFonts w:ascii="gobCL" w:eastAsia="Arial" w:hAnsi="gobCL" w:cs="Arial"/>
                <w:b/>
              </w:rPr>
              <w:t>Puntaje</w:t>
            </w:r>
          </w:p>
        </w:tc>
      </w:tr>
      <w:tr w:rsidR="009415B5" w:rsidRPr="00CA7C24">
        <w:trPr>
          <w:trHeight w:val="546"/>
          <w:jc w:val="center"/>
        </w:trPr>
        <w:tc>
          <w:tcPr>
            <w:tcW w:w="2972" w:type="dxa"/>
            <w:vMerge/>
            <w:vAlign w:val="center"/>
          </w:tcPr>
          <w:p w:rsidR="009415B5" w:rsidRPr="00CA7C24" w:rsidRDefault="009415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Arial" w:hAnsi="gobCL" w:cs="Arial"/>
                <w:b/>
              </w:rPr>
            </w:pPr>
          </w:p>
        </w:tc>
        <w:tc>
          <w:tcPr>
            <w:tcW w:w="2410" w:type="dxa"/>
            <w:vMerge/>
            <w:vAlign w:val="center"/>
          </w:tcPr>
          <w:p w:rsidR="009415B5" w:rsidRPr="00CA7C24" w:rsidRDefault="009415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Arial" w:hAnsi="gobCL" w:cs="Arial"/>
                <w:b/>
              </w:rPr>
            </w:pPr>
          </w:p>
        </w:tc>
        <w:tc>
          <w:tcPr>
            <w:tcW w:w="1454" w:type="dxa"/>
            <w:vAlign w:val="center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b/>
              </w:rPr>
            </w:pPr>
            <w:r w:rsidRPr="00CA7C24">
              <w:rPr>
                <w:rFonts w:ascii="gobCL" w:eastAsia="Arial" w:hAnsi="gobCL" w:cs="Arial"/>
                <w:b/>
              </w:rPr>
              <w:t>SÍ</w:t>
            </w:r>
          </w:p>
        </w:tc>
        <w:tc>
          <w:tcPr>
            <w:tcW w:w="956" w:type="dxa"/>
            <w:vAlign w:val="center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</w:rPr>
            </w:pPr>
            <w:r w:rsidRPr="00CA7C24">
              <w:rPr>
                <w:rFonts w:ascii="gobCL" w:eastAsia="Arial" w:hAnsi="gobCL" w:cs="Arial"/>
              </w:rPr>
              <w:t>NO</w:t>
            </w:r>
          </w:p>
        </w:tc>
        <w:tc>
          <w:tcPr>
            <w:tcW w:w="1701" w:type="dxa"/>
            <w:vMerge/>
            <w:vAlign w:val="center"/>
          </w:tcPr>
          <w:p w:rsidR="009415B5" w:rsidRPr="00CA7C24" w:rsidRDefault="009415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Arial" w:hAnsi="gobCL" w:cs="Arial"/>
              </w:rPr>
            </w:pPr>
          </w:p>
        </w:tc>
        <w:tc>
          <w:tcPr>
            <w:tcW w:w="1134" w:type="dxa"/>
            <w:vMerge/>
            <w:vAlign w:val="center"/>
          </w:tcPr>
          <w:p w:rsidR="009415B5" w:rsidRPr="00CA7C24" w:rsidRDefault="009415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Arial" w:hAnsi="gobCL" w:cs="Arial"/>
              </w:rPr>
            </w:pPr>
          </w:p>
        </w:tc>
      </w:tr>
      <w:tr w:rsidR="009415B5" w:rsidRPr="00CA7C24">
        <w:trPr>
          <w:trHeight w:val="1158"/>
          <w:jc w:val="center"/>
        </w:trPr>
        <w:tc>
          <w:tcPr>
            <w:tcW w:w="2972" w:type="dxa"/>
            <w:vAlign w:val="center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</w:rPr>
            </w:pPr>
            <w:r w:rsidRPr="00CA7C24">
              <w:rPr>
                <w:rFonts w:ascii="gobCL" w:eastAsia="Arial" w:hAnsi="gobCL" w:cs="Arial"/>
              </w:rPr>
              <w:lastRenderedPageBreak/>
              <w:t>Selecciona y utiliza materiales, herramientas y equipamiento para responder a una necesidad propia de una actividad o función especializada en contextos conocidos</w:t>
            </w:r>
          </w:p>
        </w:tc>
        <w:tc>
          <w:tcPr>
            <w:tcW w:w="2410" w:type="dxa"/>
          </w:tcPr>
          <w:p w:rsidR="009415B5" w:rsidRPr="00CA7C24" w:rsidRDefault="00F35F87">
            <w:pPr>
              <w:jc w:val="both"/>
              <w:rPr>
                <w:rFonts w:ascii="gobCL" w:eastAsia="Arial" w:hAnsi="gobCL" w:cs="Arial"/>
              </w:rPr>
            </w:pPr>
            <w:r w:rsidRPr="00CA7C24">
              <w:rPr>
                <w:rFonts w:ascii="gobCL" w:eastAsia="Arial" w:hAnsi="gobCL" w:cs="Arial"/>
              </w:rPr>
              <w:t>1. Elige y Utiliza adecuadamente materiales, herramientas y equipamiento para realizar cada a</w:t>
            </w:r>
            <w:r w:rsidRPr="00CA7C24">
              <w:rPr>
                <w:rFonts w:ascii="gobCL" w:eastAsia="Arial" w:hAnsi="gobCL" w:cs="Arial"/>
              </w:rPr>
              <w:t>ctividad</w:t>
            </w:r>
          </w:p>
        </w:tc>
        <w:tc>
          <w:tcPr>
            <w:tcW w:w="1454" w:type="dxa"/>
            <w:vAlign w:val="center"/>
          </w:tcPr>
          <w:p w:rsidR="009415B5" w:rsidRPr="00CA7C24" w:rsidRDefault="009415B5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956" w:type="dxa"/>
            <w:vAlign w:val="center"/>
          </w:tcPr>
          <w:p w:rsidR="009415B5" w:rsidRPr="00CA7C24" w:rsidRDefault="009415B5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1701" w:type="dxa"/>
            <w:vAlign w:val="center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</w:rPr>
            </w:pPr>
            <w:r w:rsidRPr="00CA7C24">
              <w:rPr>
                <w:rFonts w:ascii="gobCL" w:eastAsia="Arial" w:hAnsi="gobCL" w:cs="Arial"/>
              </w:rPr>
              <w:t>50%</w:t>
            </w:r>
          </w:p>
        </w:tc>
        <w:tc>
          <w:tcPr>
            <w:tcW w:w="1134" w:type="dxa"/>
            <w:vAlign w:val="center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</w:rPr>
            </w:pPr>
            <w:r w:rsidRPr="00CA7C24">
              <w:rPr>
                <w:rFonts w:ascii="gobCL" w:eastAsia="Arial" w:hAnsi="gobCL" w:cs="Arial"/>
              </w:rPr>
              <w:t>1,4</w:t>
            </w:r>
          </w:p>
        </w:tc>
      </w:tr>
      <w:tr w:rsidR="009415B5" w:rsidRPr="00CA7C24">
        <w:trPr>
          <w:trHeight w:val="550"/>
          <w:jc w:val="center"/>
        </w:trPr>
        <w:tc>
          <w:tcPr>
            <w:tcW w:w="2972" w:type="dxa"/>
            <w:vAlign w:val="center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</w:rPr>
            </w:pPr>
            <w:r w:rsidRPr="00CA7C24">
              <w:rPr>
                <w:rFonts w:ascii="gobCL" w:eastAsia="Arial" w:hAnsi="gobCL" w:cs="Arial"/>
              </w:rPr>
              <w:t>Organiza y comprueba la disponibilidad de los materiales, herramientas y equipamiento</w:t>
            </w:r>
          </w:p>
        </w:tc>
        <w:tc>
          <w:tcPr>
            <w:tcW w:w="2410" w:type="dxa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</w:rPr>
            </w:pPr>
            <w:r w:rsidRPr="00CA7C24">
              <w:rPr>
                <w:rFonts w:ascii="gobCL" w:eastAsia="Arial" w:hAnsi="gobCL" w:cs="Arial"/>
              </w:rPr>
              <w:t>2. Se preocupa que la cantidad de materiales y herramientas sea la necesaria para todos sus compañeros</w:t>
            </w:r>
          </w:p>
        </w:tc>
        <w:tc>
          <w:tcPr>
            <w:tcW w:w="1454" w:type="dxa"/>
            <w:vAlign w:val="center"/>
          </w:tcPr>
          <w:p w:rsidR="009415B5" w:rsidRPr="00CA7C24" w:rsidRDefault="009415B5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956" w:type="dxa"/>
            <w:vAlign w:val="center"/>
          </w:tcPr>
          <w:p w:rsidR="009415B5" w:rsidRPr="00CA7C24" w:rsidRDefault="009415B5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1701" w:type="dxa"/>
            <w:vAlign w:val="center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</w:rPr>
            </w:pPr>
            <w:r w:rsidRPr="00CA7C24">
              <w:rPr>
                <w:rFonts w:ascii="gobCL" w:eastAsia="Arial" w:hAnsi="gobCL" w:cs="Arial"/>
              </w:rPr>
              <w:t>50%</w:t>
            </w:r>
          </w:p>
        </w:tc>
        <w:tc>
          <w:tcPr>
            <w:tcW w:w="1134" w:type="dxa"/>
            <w:vAlign w:val="center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</w:rPr>
            </w:pPr>
            <w:r w:rsidRPr="00CA7C24">
              <w:rPr>
                <w:rFonts w:ascii="gobCL" w:eastAsia="Arial" w:hAnsi="gobCL" w:cs="Arial"/>
              </w:rPr>
              <w:t>1,4</w:t>
            </w:r>
          </w:p>
        </w:tc>
      </w:tr>
    </w:tbl>
    <w:p w:rsidR="009415B5" w:rsidRPr="00CA7C24" w:rsidRDefault="009415B5">
      <w:pPr>
        <w:pBdr>
          <w:top w:val="nil"/>
          <w:left w:val="nil"/>
          <w:bottom w:val="nil"/>
          <w:right w:val="nil"/>
          <w:between w:val="nil"/>
        </w:pBdr>
        <w:rPr>
          <w:rFonts w:ascii="gobCL" w:eastAsia="Arial" w:hAnsi="gobCL" w:cs="Arial"/>
          <w:color w:val="000000"/>
          <w:sz w:val="22"/>
          <w:szCs w:val="22"/>
        </w:rPr>
      </w:pPr>
    </w:p>
    <w:p w:rsidR="009415B5" w:rsidRPr="00CA7C24" w:rsidRDefault="009415B5">
      <w:pPr>
        <w:pBdr>
          <w:top w:val="nil"/>
          <w:left w:val="nil"/>
          <w:bottom w:val="nil"/>
          <w:right w:val="nil"/>
          <w:between w:val="nil"/>
        </w:pBdr>
        <w:rPr>
          <w:rFonts w:ascii="gobCL" w:eastAsia="Arial" w:hAnsi="gobCL" w:cs="Arial"/>
          <w:color w:val="000000"/>
          <w:sz w:val="22"/>
          <w:szCs w:val="22"/>
        </w:rPr>
      </w:pPr>
    </w:p>
    <w:p w:rsidR="009415B5" w:rsidRPr="00CA7C24" w:rsidRDefault="009415B5">
      <w:pPr>
        <w:pBdr>
          <w:top w:val="nil"/>
          <w:left w:val="nil"/>
          <w:bottom w:val="nil"/>
          <w:right w:val="nil"/>
          <w:between w:val="nil"/>
        </w:pBdr>
        <w:rPr>
          <w:rFonts w:ascii="gobCL" w:eastAsia="Arial" w:hAnsi="gobCL" w:cs="Arial"/>
          <w:color w:val="000000"/>
          <w:sz w:val="22"/>
          <w:szCs w:val="22"/>
        </w:rPr>
      </w:pPr>
    </w:p>
    <w:p w:rsidR="009415B5" w:rsidRPr="00CA7C24" w:rsidRDefault="00F35F87">
      <w:pPr>
        <w:ind w:left="360"/>
        <w:jc w:val="center"/>
        <w:rPr>
          <w:rFonts w:ascii="gobCL" w:eastAsia="Arial" w:hAnsi="gobCL" w:cs="Arial"/>
          <w:b/>
          <w:sz w:val="22"/>
          <w:szCs w:val="22"/>
          <w:u w:val="single"/>
        </w:rPr>
      </w:pPr>
      <w:r w:rsidRPr="00CA7C24">
        <w:rPr>
          <w:rFonts w:ascii="gobCL" w:eastAsia="Arial" w:hAnsi="gobCL" w:cs="Arial"/>
          <w:b/>
          <w:sz w:val="22"/>
          <w:szCs w:val="22"/>
          <w:u w:val="single"/>
        </w:rPr>
        <w:t>ESCALA DE APRECIACIÓN</w:t>
      </w:r>
    </w:p>
    <w:p w:rsidR="009415B5" w:rsidRPr="00CA7C24" w:rsidRDefault="00F35F87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426"/>
        <w:jc w:val="center"/>
        <w:rPr>
          <w:rFonts w:ascii="gobCL" w:eastAsia="Arial" w:hAnsi="gobCL" w:cs="Arial"/>
          <w:b/>
          <w:color w:val="000000"/>
          <w:sz w:val="22"/>
          <w:szCs w:val="22"/>
          <w:u w:val="single"/>
        </w:rPr>
      </w:pPr>
      <w:r w:rsidRPr="00CA7C24">
        <w:rPr>
          <w:rFonts w:ascii="gobCL" w:eastAsia="Arial" w:hAnsi="gobCL" w:cs="Arial"/>
          <w:color w:val="000000"/>
          <w:sz w:val="22"/>
          <w:szCs w:val="22"/>
          <w:u w:val="single"/>
        </w:rPr>
        <w:t>Higiene de espacios de ordeña</w:t>
      </w:r>
    </w:p>
    <w:tbl>
      <w:tblPr>
        <w:tblStyle w:val="af2"/>
        <w:tblW w:w="1019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51"/>
        <w:gridCol w:w="985"/>
        <w:gridCol w:w="567"/>
        <w:gridCol w:w="851"/>
        <w:gridCol w:w="845"/>
        <w:gridCol w:w="2263"/>
        <w:gridCol w:w="1134"/>
      </w:tblGrid>
      <w:tr w:rsidR="009415B5" w:rsidRPr="00CA7C24">
        <w:trPr>
          <w:trHeight w:val="1115"/>
          <w:jc w:val="center"/>
        </w:trPr>
        <w:tc>
          <w:tcPr>
            <w:tcW w:w="3551" w:type="dxa"/>
            <w:vMerge w:val="restart"/>
            <w:vAlign w:val="center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b/>
              </w:rPr>
            </w:pPr>
            <w:r w:rsidRPr="00CA7C24">
              <w:rPr>
                <w:rFonts w:ascii="gobCL" w:eastAsia="Arial" w:hAnsi="gobCL" w:cs="Arial"/>
                <w:b/>
              </w:rPr>
              <w:t xml:space="preserve">Criterio de evaluación </w:t>
            </w:r>
          </w:p>
        </w:tc>
        <w:tc>
          <w:tcPr>
            <w:tcW w:w="3248" w:type="dxa"/>
            <w:gridSpan w:val="4"/>
            <w:vAlign w:val="center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b/>
              </w:rPr>
            </w:pPr>
            <w:r w:rsidRPr="00CA7C24">
              <w:rPr>
                <w:rFonts w:ascii="gobCL" w:eastAsia="Arial" w:hAnsi="gobCL" w:cs="Arial"/>
                <w:b/>
              </w:rPr>
              <w:t>Categorías</w:t>
            </w:r>
          </w:p>
        </w:tc>
        <w:tc>
          <w:tcPr>
            <w:tcW w:w="2263" w:type="dxa"/>
            <w:vMerge w:val="restart"/>
            <w:vAlign w:val="center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b/>
              </w:rPr>
            </w:pPr>
            <w:r w:rsidRPr="00CA7C24">
              <w:rPr>
                <w:rFonts w:ascii="gobCL" w:eastAsia="Arial" w:hAnsi="gobCL" w:cs="Arial"/>
                <w:b/>
              </w:rPr>
              <w:t>Ponderación</w:t>
            </w:r>
          </w:p>
        </w:tc>
        <w:tc>
          <w:tcPr>
            <w:tcW w:w="1134" w:type="dxa"/>
            <w:vMerge w:val="restart"/>
            <w:vAlign w:val="center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b/>
              </w:rPr>
            </w:pPr>
            <w:r w:rsidRPr="00CA7C24">
              <w:rPr>
                <w:rFonts w:ascii="gobCL" w:eastAsia="Arial" w:hAnsi="gobCL" w:cs="Arial"/>
                <w:b/>
              </w:rPr>
              <w:t>Puntaje</w:t>
            </w:r>
          </w:p>
        </w:tc>
      </w:tr>
      <w:tr w:rsidR="009415B5" w:rsidRPr="00CA7C24">
        <w:trPr>
          <w:trHeight w:val="1258"/>
          <w:jc w:val="center"/>
        </w:trPr>
        <w:tc>
          <w:tcPr>
            <w:tcW w:w="3551" w:type="dxa"/>
            <w:vMerge/>
            <w:vAlign w:val="center"/>
          </w:tcPr>
          <w:p w:rsidR="009415B5" w:rsidRPr="00CA7C24" w:rsidRDefault="009415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Arial" w:hAnsi="gobCL" w:cs="Arial"/>
                <w:b/>
              </w:rPr>
            </w:pPr>
          </w:p>
        </w:tc>
        <w:tc>
          <w:tcPr>
            <w:tcW w:w="985" w:type="dxa"/>
            <w:vAlign w:val="center"/>
          </w:tcPr>
          <w:p w:rsidR="009415B5" w:rsidRPr="00CA7C24" w:rsidRDefault="00F35F87">
            <w:pPr>
              <w:ind w:left="113" w:right="113"/>
              <w:jc w:val="center"/>
              <w:rPr>
                <w:rFonts w:ascii="gobCL" w:eastAsia="Arial" w:hAnsi="gobCL" w:cs="Arial"/>
              </w:rPr>
            </w:pPr>
            <w:r w:rsidRPr="00CA7C24">
              <w:rPr>
                <w:rFonts w:ascii="gobCL" w:eastAsia="Arial" w:hAnsi="gobCL" w:cs="Arial"/>
              </w:rPr>
              <w:t>Destacado</w:t>
            </w:r>
          </w:p>
        </w:tc>
        <w:tc>
          <w:tcPr>
            <w:tcW w:w="567" w:type="dxa"/>
            <w:vAlign w:val="center"/>
          </w:tcPr>
          <w:p w:rsidR="009415B5" w:rsidRPr="00CA7C24" w:rsidRDefault="00F35F87">
            <w:pPr>
              <w:ind w:left="113" w:right="113"/>
              <w:jc w:val="center"/>
              <w:rPr>
                <w:rFonts w:ascii="gobCL" w:eastAsia="Arial" w:hAnsi="gobCL" w:cs="Arial"/>
              </w:rPr>
            </w:pPr>
            <w:r w:rsidRPr="00CA7C24">
              <w:rPr>
                <w:rFonts w:ascii="gobCL" w:eastAsia="Arial" w:hAnsi="gobCL" w:cs="Arial"/>
              </w:rPr>
              <w:t>Adecuado</w:t>
            </w:r>
          </w:p>
        </w:tc>
        <w:tc>
          <w:tcPr>
            <w:tcW w:w="851" w:type="dxa"/>
            <w:vAlign w:val="center"/>
          </w:tcPr>
          <w:p w:rsidR="009415B5" w:rsidRPr="00CA7C24" w:rsidRDefault="00F35F87">
            <w:pPr>
              <w:ind w:left="113" w:right="113"/>
              <w:jc w:val="center"/>
              <w:rPr>
                <w:rFonts w:ascii="gobCL" w:eastAsia="Arial" w:hAnsi="gobCL" w:cs="Arial"/>
              </w:rPr>
            </w:pPr>
            <w:r w:rsidRPr="00CA7C24">
              <w:rPr>
                <w:rFonts w:ascii="gobCL" w:eastAsia="Arial" w:hAnsi="gobCL" w:cs="Arial"/>
              </w:rPr>
              <w:t>Básico</w:t>
            </w:r>
          </w:p>
        </w:tc>
        <w:tc>
          <w:tcPr>
            <w:tcW w:w="845" w:type="dxa"/>
            <w:vAlign w:val="center"/>
          </w:tcPr>
          <w:p w:rsidR="009415B5" w:rsidRPr="00CA7C24" w:rsidRDefault="00F35F87">
            <w:pPr>
              <w:ind w:left="113" w:right="113"/>
              <w:jc w:val="center"/>
              <w:rPr>
                <w:rFonts w:ascii="gobCL" w:eastAsia="Arial" w:hAnsi="gobCL" w:cs="Arial"/>
              </w:rPr>
            </w:pPr>
            <w:r w:rsidRPr="00CA7C24">
              <w:rPr>
                <w:rFonts w:ascii="gobCL" w:eastAsia="Arial" w:hAnsi="gobCL" w:cs="Arial"/>
              </w:rPr>
              <w:t>Insuficiente</w:t>
            </w:r>
          </w:p>
        </w:tc>
        <w:tc>
          <w:tcPr>
            <w:tcW w:w="2263" w:type="dxa"/>
            <w:vMerge/>
            <w:vAlign w:val="center"/>
          </w:tcPr>
          <w:p w:rsidR="009415B5" w:rsidRPr="00CA7C24" w:rsidRDefault="009415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Arial" w:hAnsi="gobCL" w:cs="Arial"/>
              </w:rPr>
            </w:pPr>
          </w:p>
        </w:tc>
        <w:tc>
          <w:tcPr>
            <w:tcW w:w="1134" w:type="dxa"/>
            <w:vMerge/>
            <w:vAlign w:val="center"/>
          </w:tcPr>
          <w:p w:rsidR="009415B5" w:rsidRPr="00CA7C24" w:rsidRDefault="009415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Arial" w:hAnsi="gobCL" w:cs="Arial"/>
              </w:rPr>
            </w:pPr>
          </w:p>
        </w:tc>
      </w:tr>
      <w:tr w:rsidR="009415B5" w:rsidRPr="00CA7C24">
        <w:trPr>
          <w:trHeight w:val="570"/>
          <w:jc w:val="center"/>
        </w:trPr>
        <w:tc>
          <w:tcPr>
            <w:tcW w:w="3551" w:type="dxa"/>
            <w:vAlign w:val="center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</w:rPr>
            </w:pPr>
            <w:r w:rsidRPr="00CA7C24">
              <w:rPr>
                <w:rFonts w:ascii="gobCL" w:eastAsia="Arial" w:hAnsi="gobCL" w:cs="Arial"/>
              </w:rPr>
              <w:t xml:space="preserve">Limpia las salas de ordeña y los corrales según la normativa de higiene, seguridad y calidad existente </w:t>
            </w:r>
          </w:p>
        </w:tc>
        <w:tc>
          <w:tcPr>
            <w:tcW w:w="985" w:type="dxa"/>
            <w:vAlign w:val="center"/>
          </w:tcPr>
          <w:p w:rsidR="009415B5" w:rsidRPr="00CA7C24" w:rsidRDefault="009415B5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567" w:type="dxa"/>
            <w:vAlign w:val="center"/>
          </w:tcPr>
          <w:p w:rsidR="009415B5" w:rsidRPr="00CA7C24" w:rsidRDefault="009415B5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851" w:type="dxa"/>
            <w:vAlign w:val="center"/>
          </w:tcPr>
          <w:p w:rsidR="009415B5" w:rsidRPr="00CA7C24" w:rsidRDefault="009415B5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845" w:type="dxa"/>
          </w:tcPr>
          <w:p w:rsidR="009415B5" w:rsidRPr="00CA7C24" w:rsidRDefault="009415B5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2263" w:type="dxa"/>
            <w:vAlign w:val="center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</w:rPr>
            </w:pPr>
            <w:r w:rsidRPr="00CA7C24">
              <w:rPr>
                <w:rFonts w:ascii="gobCL" w:eastAsia="Arial" w:hAnsi="gobCL" w:cs="Arial"/>
              </w:rPr>
              <w:t>50%</w:t>
            </w:r>
          </w:p>
        </w:tc>
        <w:tc>
          <w:tcPr>
            <w:tcW w:w="1134" w:type="dxa"/>
            <w:vAlign w:val="center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</w:rPr>
            </w:pPr>
            <w:r w:rsidRPr="00CA7C24">
              <w:rPr>
                <w:rFonts w:ascii="gobCL" w:eastAsia="Arial" w:hAnsi="gobCL" w:cs="Arial"/>
              </w:rPr>
              <w:t>1,4</w:t>
            </w:r>
          </w:p>
        </w:tc>
      </w:tr>
      <w:tr w:rsidR="009415B5" w:rsidRPr="00CA7C24">
        <w:trPr>
          <w:trHeight w:val="570"/>
          <w:jc w:val="center"/>
        </w:trPr>
        <w:tc>
          <w:tcPr>
            <w:tcW w:w="3551" w:type="dxa"/>
            <w:vAlign w:val="center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</w:rPr>
            </w:pPr>
            <w:r w:rsidRPr="00CA7C24">
              <w:rPr>
                <w:rFonts w:ascii="gobCL" w:eastAsia="Arial" w:hAnsi="gobCL" w:cs="Arial"/>
              </w:rPr>
              <w:t xml:space="preserve">Reconoce y previene problemas de acuerdo a parámetros establecidos en contextos conocidos propios de su actividad o función </w:t>
            </w:r>
          </w:p>
          <w:p w:rsidR="009415B5" w:rsidRPr="00CA7C24" w:rsidRDefault="009415B5">
            <w:pPr>
              <w:rPr>
                <w:rFonts w:ascii="gobCL" w:eastAsia="Arial" w:hAnsi="gobCL" w:cs="Arial"/>
              </w:rPr>
            </w:pPr>
          </w:p>
        </w:tc>
        <w:tc>
          <w:tcPr>
            <w:tcW w:w="985" w:type="dxa"/>
            <w:vAlign w:val="center"/>
          </w:tcPr>
          <w:p w:rsidR="009415B5" w:rsidRPr="00CA7C24" w:rsidRDefault="009415B5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567" w:type="dxa"/>
            <w:vAlign w:val="center"/>
          </w:tcPr>
          <w:p w:rsidR="009415B5" w:rsidRPr="00CA7C24" w:rsidRDefault="009415B5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851" w:type="dxa"/>
            <w:vAlign w:val="center"/>
          </w:tcPr>
          <w:p w:rsidR="009415B5" w:rsidRPr="00CA7C24" w:rsidRDefault="009415B5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845" w:type="dxa"/>
          </w:tcPr>
          <w:p w:rsidR="009415B5" w:rsidRPr="00CA7C24" w:rsidRDefault="009415B5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2263" w:type="dxa"/>
            <w:vAlign w:val="center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</w:rPr>
            </w:pPr>
            <w:r w:rsidRPr="00CA7C24">
              <w:rPr>
                <w:rFonts w:ascii="gobCL" w:eastAsia="Arial" w:hAnsi="gobCL" w:cs="Arial"/>
              </w:rPr>
              <w:t>50%</w:t>
            </w:r>
          </w:p>
        </w:tc>
        <w:tc>
          <w:tcPr>
            <w:tcW w:w="1134" w:type="dxa"/>
            <w:vAlign w:val="center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</w:rPr>
            </w:pPr>
            <w:r w:rsidRPr="00CA7C24">
              <w:rPr>
                <w:rFonts w:ascii="gobCL" w:eastAsia="Arial" w:hAnsi="gobCL" w:cs="Arial"/>
              </w:rPr>
              <w:t>1,4</w:t>
            </w:r>
          </w:p>
        </w:tc>
      </w:tr>
    </w:tbl>
    <w:p w:rsidR="009415B5" w:rsidRPr="00CA7C24" w:rsidRDefault="009415B5">
      <w:pPr>
        <w:pBdr>
          <w:top w:val="nil"/>
          <w:left w:val="nil"/>
          <w:bottom w:val="nil"/>
          <w:right w:val="nil"/>
          <w:between w:val="nil"/>
        </w:pBdr>
        <w:rPr>
          <w:rFonts w:ascii="gobCL" w:eastAsia="Arial" w:hAnsi="gobCL" w:cs="Arial"/>
          <w:color w:val="000000"/>
          <w:sz w:val="22"/>
          <w:szCs w:val="22"/>
        </w:rPr>
      </w:pPr>
    </w:p>
    <w:p w:rsidR="009415B5" w:rsidRPr="00CA7C24" w:rsidRDefault="009415B5">
      <w:pPr>
        <w:pBdr>
          <w:top w:val="nil"/>
          <w:left w:val="nil"/>
          <w:bottom w:val="nil"/>
          <w:right w:val="nil"/>
          <w:between w:val="nil"/>
        </w:pBdr>
        <w:rPr>
          <w:rFonts w:ascii="gobCL" w:eastAsia="Arial" w:hAnsi="gobCL" w:cs="Arial"/>
          <w:color w:val="000000"/>
          <w:sz w:val="22"/>
          <w:szCs w:val="22"/>
        </w:rPr>
      </w:pPr>
    </w:p>
    <w:p w:rsidR="009415B5" w:rsidRPr="00CA7C24" w:rsidRDefault="009415B5">
      <w:pPr>
        <w:pBdr>
          <w:top w:val="nil"/>
          <w:left w:val="nil"/>
          <w:bottom w:val="nil"/>
          <w:right w:val="nil"/>
          <w:between w:val="nil"/>
        </w:pBdr>
        <w:rPr>
          <w:rFonts w:ascii="gobCL" w:eastAsia="Arial" w:hAnsi="gobCL" w:cs="Arial"/>
          <w:color w:val="000000"/>
          <w:sz w:val="22"/>
          <w:szCs w:val="22"/>
        </w:rPr>
      </w:pPr>
    </w:p>
    <w:p w:rsidR="009415B5" w:rsidRPr="00CA7C24" w:rsidRDefault="009415B5">
      <w:pPr>
        <w:ind w:left="360"/>
        <w:jc w:val="center"/>
        <w:rPr>
          <w:rFonts w:ascii="gobCL" w:eastAsia="Arial" w:hAnsi="gobCL" w:cs="Arial"/>
          <w:b/>
          <w:sz w:val="22"/>
          <w:szCs w:val="22"/>
          <w:u w:val="single"/>
        </w:rPr>
      </w:pPr>
    </w:p>
    <w:p w:rsidR="009415B5" w:rsidRPr="00CA7C24" w:rsidRDefault="00F35F87">
      <w:pPr>
        <w:ind w:left="360"/>
        <w:jc w:val="center"/>
        <w:rPr>
          <w:rFonts w:ascii="gobCL" w:eastAsia="Arial" w:hAnsi="gobCL" w:cs="Arial"/>
          <w:b/>
          <w:sz w:val="22"/>
          <w:szCs w:val="22"/>
          <w:u w:val="single"/>
        </w:rPr>
      </w:pPr>
      <w:r w:rsidRPr="00CA7C24">
        <w:rPr>
          <w:rFonts w:ascii="gobCL" w:eastAsia="Arial" w:hAnsi="gobCL" w:cs="Arial"/>
          <w:b/>
          <w:sz w:val="22"/>
          <w:szCs w:val="22"/>
          <w:u w:val="single"/>
        </w:rPr>
        <w:t>AUTOEVALUACIÓN</w:t>
      </w:r>
    </w:p>
    <w:p w:rsidR="009415B5" w:rsidRPr="00CA7C24" w:rsidRDefault="00F35F87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426"/>
        <w:jc w:val="center"/>
        <w:rPr>
          <w:rFonts w:ascii="gobCL" w:eastAsia="Arial" w:hAnsi="gobCL" w:cs="Arial"/>
          <w:b/>
          <w:color w:val="000000"/>
          <w:sz w:val="22"/>
          <w:szCs w:val="22"/>
          <w:u w:val="single"/>
        </w:rPr>
      </w:pPr>
      <w:r w:rsidRPr="00CA7C24">
        <w:rPr>
          <w:rFonts w:ascii="gobCL" w:eastAsia="Arial" w:hAnsi="gobCL" w:cs="Arial"/>
          <w:color w:val="000000"/>
          <w:sz w:val="22"/>
          <w:szCs w:val="22"/>
          <w:u w:val="single"/>
        </w:rPr>
        <w:t>Higiene de espacios de ordeña</w:t>
      </w:r>
    </w:p>
    <w:tbl>
      <w:tblPr>
        <w:tblStyle w:val="af3"/>
        <w:tblW w:w="828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84"/>
        <w:gridCol w:w="851"/>
        <w:gridCol w:w="709"/>
        <w:gridCol w:w="792"/>
        <w:gridCol w:w="767"/>
        <w:gridCol w:w="992"/>
        <w:gridCol w:w="992"/>
        <w:gridCol w:w="993"/>
      </w:tblGrid>
      <w:tr w:rsidR="009415B5" w:rsidRPr="00CA7C24">
        <w:trPr>
          <w:trHeight w:val="2252"/>
          <w:jc w:val="center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B5" w:rsidRPr="00CA7C24" w:rsidRDefault="009415B5">
            <w:pPr>
              <w:ind w:left="360"/>
              <w:jc w:val="center"/>
              <w:rPr>
                <w:rFonts w:ascii="gobCL" w:eastAsia="Arial" w:hAnsi="gobCL" w:cs="Arial"/>
                <w:b/>
              </w:rPr>
            </w:pPr>
          </w:p>
          <w:p w:rsidR="009415B5" w:rsidRPr="00CA7C24" w:rsidRDefault="009415B5">
            <w:pPr>
              <w:ind w:left="360"/>
              <w:jc w:val="center"/>
              <w:rPr>
                <w:rFonts w:ascii="gobCL" w:eastAsia="Arial" w:hAnsi="gobCL" w:cs="Arial"/>
                <w:b/>
              </w:rPr>
            </w:pPr>
          </w:p>
          <w:p w:rsidR="009415B5" w:rsidRPr="00CA7C24" w:rsidRDefault="00F35F87">
            <w:pPr>
              <w:ind w:left="22"/>
              <w:jc w:val="center"/>
              <w:rPr>
                <w:rFonts w:ascii="gobCL" w:eastAsia="Arial" w:hAnsi="gobCL" w:cs="Arial"/>
                <w:b/>
              </w:rPr>
            </w:pPr>
            <w:r w:rsidRPr="00CA7C24">
              <w:rPr>
                <w:rFonts w:ascii="gobCL" w:eastAsia="Arial" w:hAnsi="gobCL" w:cs="Arial"/>
                <w:b/>
              </w:rPr>
              <w:t xml:space="preserve">Criterios de evaluación </w:t>
            </w:r>
          </w:p>
          <w:p w:rsidR="009415B5" w:rsidRPr="00CA7C24" w:rsidRDefault="009415B5">
            <w:pPr>
              <w:ind w:left="360"/>
              <w:jc w:val="center"/>
              <w:rPr>
                <w:rFonts w:ascii="gobCL" w:eastAsia="Arial" w:hAnsi="gobCL" w:cs="Arial"/>
                <w:b/>
              </w:rPr>
            </w:pPr>
          </w:p>
          <w:p w:rsidR="009415B5" w:rsidRPr="00CA7C24" w:rsidRDefault="00F35F87">
            <w:pPr>
              <w:ind w:left="164"/>
              <w:jc w:val="center"/>
              <w:rPr>
                <w:rFonts w:ascii="gobCL" w:eastAsia="Arial" w:hAnsi="gobCL" w:cs="Arial"/>
                <w:u w:val="single"/>
              </w:rPr>
            </w:pPr>
            <w:r w:rsidRPr="00CA7C24">
              <w:rPr>
                <w:rFonts w:ascii="gobCL" w:eastAsia="Arial" w:hAnsi="gobCL" w:cs="Arial"/>
              </w:rPr>
              <w:t>Evalúe conscientemente su desempeño</w:t>
            </w:r>
          </w:p>
          <w:p w:rsidR="009415B5" w:rsidRPr="00CA7C24" w:rsidRDefault="00F35F87">
            <w:pPr>
              <w:widowControl w:val="0"/>
              <w:jc w:val="both"/>
              <w:rPr>
                <w:rFonts w:ascii="gobCL" w:eastAsia="Arial" w:hAnsi="gobCL" w:cs="Arial"/>
              </w:rPr>
            </w:pPr>
            <w:r w:rsidRPr="00CA7C24">
              <w:rPr>
                <w:rFonts w:ascii="gobCL" w:eastAsia="Arial" w:hAnsi="gobCL" w:cs="Arial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5B5" w:rsidRPr="00CA7C24" w:rsidRDefault="00F35F87">
            <w:pPr>
              <w:ind w:left="113" w:right="113"/>
              <w:rPr>
                <w:rFonts w:ascii="gobCL" w:eastAsia="Arial" w:hAnsi="gobCL" w:cs="Arial"/>
                <w:b/>
              </w:rPr>
            </w:pPr>
            <w:r w:rsidRPr="00CA7C24">
              <w:rPr>
                <w:rFonts w:ascii="gobCL" w:eastAsia="Arial" w:hAnsi="gobCL" w:cs="Arial"/>
                <w:b/>
              </w:rPr>
              <w:t>1.- Muy deficiente.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5B5" w:rsidRPr="00CA7C24" w:rsidRDefault="00F35F87">
            <w:pPr>
              <w:ind w:left="113" w:right="113"/>
              <w:rPr>
                <w:rFonts w:ascii="gobCL" w:eastAsia="Arial" w:hAnsi="gobCL" w:cs="Arial"/>
                <w:b/>
              </w:rPr>
            </w:pPr>
            <w:r w:rsidRPr="00CA7C24">
              <w:rPr>
                <w:rFonts w:ascii="gobCL" w:eastAsia="Arial" w:hAnsi="gobCL" w:cs="Arial"/>
                <w:b/>
              </w:rPr>
              <w:t>2.- Deficiente.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5B5" w:rsidRPr="00CA7C24" w:rsidRDefault="00F35F87">
            <w:pPr>
              <w:ind w:left="113" w:right="113"/>
              <w:rPr>
                <w:rFonts w:ascii="gobCL" w:eastAsia="Arial" w:hAnsi="gobCL" w:cs="Arial"/>
                <w:b/>
              </w:rPr>
            </w:pPr>
            <w:r w:rsidRPr="00CA7C24">
              <w:rPr>
                <w:rFonts w:ascii="gobCL" w:eastAsia="Arial" w:hAnsi="gobCL" w:cs="Arial"/>
                <w:b/>
              </w:rPr>
              <w:t>3.- Sin interés. Me da igual.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5B5" w:rsidRPr="00CA7C24" w:rsidRDefault="00F35F87">
            <w:pPr>
              <w:ind w:left="113" w:right="113"/>
              <w:rPr>
                <w:rFonts w:ascii="gobCL" w:eastAsia="Arial" w:hAnsi="gobCL" w:cs="Arial"/>
                <w:b/>
              </w:rPr>
            </w:pPr>
            <w:r w:rsidRPr="00CA7C24">
              <w:rPr>
                <w:rFonts w:ascii="gobCL" w:eastAsia="Arial" w:hAnsi="gobCL" w:cs="Arial"/>
                <w:b/>
              </w:rPr>
              <w:t>4.- Suficiente.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5B5" w:rsidRPr="00CA7C24" w:rsidRDefault="00F35F87">
            <w:pPr>
              <w:ind w:left="113" w:right="113"/>
              <w:rPr>
                <w:rFonts w:ascii="gobCL" w:eastAsia="Arial" w:hAnsi="gobCL" w:cs="Arial"/>
                <w:b/>
              </w:rPr>
            </w:pPr>
            <w:r w:rsidRPr="00CA7C24">
              <w:rPr>
                <w:rFonts w:ascii="gobCL" w:eastAsia="Arial" w:hAnsi="gobCL" w:cs="Arial"/>
                <w:b/>
              </w:rPr>
              <w:t>5.- Bien.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5B5" w:rsidRPr="00CA7C24" w:rsidRDefault="00F35F87">
            <w:pPr>
              <w:ind w:left="113" w:right="113"/>
              <w:rPr>
                <w:rFonts w:ascii="gobCL" w:eastAsia="Arial" w:hAnsi="gobCL" w:cs="Arial"/>
                <w:b/>
              </w:rPr>
            </w:pPr>
            <w:r w:rsidRPr="00CA7C24">
              <w:rPr>
                <w:rFonts w:ascii="gobCL" w:eastAsia="Arial" w:hAnsi="gobCL" w:cs="Arial"/>
                <w:b/>
              </w:rPr>
              <w:t>6.- Muy Bien.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5B5" w:rsidRPr="00CA7C24" w:rsidRDefault="00F35F87">
            <w:pPr>
              <w:ind w:left="113" w:right="113"/>
              <w:rPr>
                <w:rFonts w:ascii="gobCL" w:eastAsia="Arial" w:hAnsi="gobCL" w:cs="Arial"/>
                <w:b/>
              </w:rPr>
            </w:pPr>
            <w:r w:rsidRPr="00CA7C24">
              <w:rPr>
                <w:rFonts w:ascii="gobCL" w:eastAsia="Arial" w:hAnsi="gobCL" w:cs="Arial"/>
                <w:b/>
              </w:rPr>
              <w:t>7.- Excelente.</w:t>
            </w:r>
          </w:p>
        </w:tc>
      </w:tr>
      <w:tr w:rsidR="009415B5" w:rsidRPr="00CA7C24">
        <w:trPr>
          <w:trHeight w:val="2252"/>
          <w:jc w:val="center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B5" w:rsidRPr="00CA7C24" w:rsidRDefault="00F35F87">
            <w:pPr>
              <w:widowControl w:val="0"/>
              <w:jc w:val="both"/>
              <w:rPr>
                <w:rFonts w:ascii="gobCL" w:eastAsia="Arial" w:hAnsi="gobCL" w:cs="Arial"/>
              </w:rPr>
            </w:pPr>
            <w:r w:rsidRPr="00CA7C24">
              <w:rPr>
                <w:rFonts w:ascii="gobCL" w:eastAsia="Arial" w:hAnsi="gobCL" w:cs="Arial"/>
              </w:rPr>
              <w:t xml:space="preserve">Comunica oralmente y por escrito con claridad, utilizando registros de habla y escritura pertinentes a la situación laboral y a la relación con los interlocutores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5B5" w:rsidRPr="00CA7C24" w:rsidRDefault="009415B5">
            <w:pPr>
              <w:ind w:left="113" w:right="113"/>
              <w:rPr>
                <w:rFonts w:ascii="gobCL" w:eastAsia="Arial" w:hAnsi="gobCL" w:cs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5B5" w:rsidRPr="00CA7C24" w:rsidRDefault="009415B5">
            <w:pPr>
              <w:ind w:left="113" w:right="113"/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5B5" w:rsidRPr="00CA7C24" w:rsidRDefault="009415B5">
            <w:pPr>
              <w:ind w:left="113" w:right="113"/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5B5" w:rsidRPr="00CA7C24" w:rsidRDefault="009415B5">
            <w:pPr>
              <w:ind w:left="113" w:right="113"/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5B5" w:rsidRPr="00CA7C24" w:rsidRDefault="009415B5">
            <w:pPr>
              <w:ind w:left="113" w:right="113"/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5B5" w:rsidRPr="00CA7C24" w:rsidRDefault="009415B5">
            <w:pPr>
              <w:ind w:left="113" w:right="113"/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5B5" w:rsidRPr="00CA7C24" w:rsidRDefault="009415B5">
            <w:pPr>
              <w:ind w:left="113" w:right="113"/>
              <w:jc w:val="center"/>
              <w:rPr>
                <w:rFonts w:ascii="gobCL" w:eastAsia="Arial" w:hAnsi="gobCL" w:cs="Arial"/>
              </w:rPr>
            </w:pPr>
          </w:p>
        </w:tc>
      </w:tr>
      <w:tr w:rsidR="009415B5" w:rsidRPr="00CA7C24">
        <w:trPr>
          <w:trHeight w:val="2252"/>
          <w:jc w:val="center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B5" w:rsidRPr="00CA7C24" w:rsidRDefault="00F35F87">
            <w:pPr>
              <w:widowControl w:val="0"/>
              <w:jc w:val="both"/>
              <w:rPr>
                <w:rFonts w:ascii="gobCL" w:eastAsia="Arial" w:hAnsi="gobCL" w:cs="Arial"/>
              </w:rPr>
            </w:pPr>
            <w:r w:rsidRPr="00CA7C24">
              <w:rPr>
                <w:rFonts w:ascii="gobCL" w:eastAsia="Arial" w:hAnsi="gobCL" w:cs="Arial"/>
              </w:rPr>
              <w:t xml:space="preserve">Lee y utiliza distintos tipos de textos relacionados con el trabajo, tales como especificaciones técnicas, normativas diversas, legislación laboral, así como noticias y artículos que enriquezcan su experiencia laboral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5B5" w:rsidRPr="00CA7C24" w:rsidRDefault="009415B5">
            <w:pPr>
              <w:ind w:left="113" w:right="113"/>
              <w:rPr>
                <w:rFonts w:ascii="gobCL" w:eastAsia="Arial" w:hAnsi="gobCL" w:cs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5B5" w:rsidRPr="00CA7C24" w:rsidRDefault="009415B5">
            <w:pPr>
              <w:ind w:left="113" w:right="113"/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5B5" w:rsidRPr="00CA7C24" w:rsidRDefault="009415B5">
            <w:pPr>
              <w:ind w:left="113" w:right="113"/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5B5" w:rsidRPr="00CA7C24" w:rsidRDefault="009415B5">
            <w:pPr>
              <w:ind w:left="113" w:right="113"/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5B5" w:rsidRPr="00CA7C24" w:rsidRDefault="009415B5">
            <w:pPr>
              <w:ind w:left="113" w:right="113"/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5B5" w:rsidRPr="00CA7C24" w:rsidRDefault="009415B5">
            <w:pPr>
              <w:ind w:left="113" w:right="113"/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5B5" w:rsidRPr="00CA7C24" w:rsidRDefault="009415B5">
            <w:pPr>
              <w:ind w:left="113" w:right="113"/>
              <w:jc w:val="center"/>
              <w:rPr>
                <w:rFonts w:ascii="gobCL" w:eastAsia="Arial" w:hAnsi="gobCL" w:cs="Arial"/>
              </w:rPr>
            </w:pPr>
          </w:p>
        </w:tc>
      </w:tr>
      <w:tr w:rsidR="009415B5" w:rsidRPr="00CA7C24">
        <w:trPr>
          <w:trHeight w:val="2252"/>
          <w:jc w:val="center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B5" w:rsidRPr="00CA7C24" w:rsidRDefault="00F35F87">
            <w:pPr>
              <w:widowControl w:val="0"/>
              <w:jc w:val="both"/>
              <w:rPr>
                <w:rFonts w:ascii="gobCL" w:eastAsia="Arial" w:hAnsi="gobCL" w:cs="Arial"/>
              </w:rPr>
            </w:pPr>
            <w:r w:rsidRPr="00CA7C24">
              <w:rPr>
                <w:rFonts w:ascii="gobCL" w:eastAsia="Arial" w:hAnsi="gobCL" w:cs="Arial"/>
              </w:rPr>
              <w:t xml:space="preserve">Realiza las tareas de manera prolija, cumpliendo plazos establecidos ý estándares de calidad y buscando alternativas y </w:t>
            </w:r>
            <w:r w:rsidRPr="00CA7C24">
              <w:rPr>
                <w:rFonts w:ascii="gobCL" w:eastAsia="Arial" w:hAnsi="gobCL" w:cs="Arial"/>
              </w:rPr>
              <w:lastRenderedPageBreak/>
              <w:t xml:space="preserve">soluciones cuando se presenten problemas pertinentes a las funciones desempeñadas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5B5" w:rsidRPr="00CA7C24" w:rsidRDefault="009415B5">
            <w:pPr>
              <w:ind w:left="113" w:right="113"/>
              <w:rPr>
                <w:rFonts w:ascii="gobCL" w:eastAsia="Arial" w:hAnsi="gobCL" w:cs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5B5" w:rsidRPr="00CA7C24" w:rsidRDefault="009415B5">
            <w:pPr>
              <w:ind w:left="113" w:right="113"/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5B5" w:rsidRPr="00CA7C24" w:rsidRDefault="009415B5">
            <w:pPr>
              <w:ind w:left="113" w:right="113"/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5B5" w:rsidRPr="00CA7C24" w:rsidRDefault="009415B5">
            <w:pPr>
              <w:ind w:left="113" w:right="113"/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5B5" w:rsidRPr="00CA7C24" w:rsidRDefault="009415B5">
            <w:pPr>
              <w:ind w:left="113" w:right="113"/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5B5" w:rsidRPr="00CA7C24" w:rsidRDefault="009415B5">
            <w:pPr>
              <w:ind w:left="113" w:right="113"/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5B5" w:rsidRPr="00CA7C24" w:rsidRDefault="009415B5">
            <w:pPr>
              <w:ind w:left="113" w:right="113"/>
              <w:jc w:val="center"/>
              <w:rPr>
                <w:rFonts w:ascii="gobCL" w:eastAsia="Arial" w:hAnsi="gobCL" w:cs="Arial"/>
              </w:rPr>
            </w:pPr>
          </w:p>
        </w:tc>
      </w:tr>
      <w:tr w:rsidR="009415B5" w:rsidRPr="00CA7C24">
        <w:trPr>
          <w:trHeight w:val="2252"/>
          <w:jc w:val="center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B5" w:rsidRPr="00CA7C24" w:rsidRDefault="00F35F87">
            <w:pPr>
              <w:widowControl w:val="0"/>
              <w:jc w:val="both"/>
              <w:rPr>
                <w:rFonts w:ascii="gobCL" w:eastAsia="Arial" w:hAnsi="gobCL" w:cs="Arial"/>
              </w:rPr>
            </w:pPr>
            <w:r w:rsidRPr="00CA7C24">
              <w:rPr>
                <w:rFonts w:ascii="gobCL" w:eastAsia="Arial" w:hAnsi="gobCL" w:cs="Arial"/>
              </w:rPr>
              <w:lastRenderedPageBreak/>
              <w:t>Utiliza eficientemente los insumos para los procesos productivos y dispone cuidadosamente los desechos, en una perspectiva de eficiencia energética y cuidado ambiental.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5B5" w:rsidRPr="00CA7C24" w:rsidRDefault="009415B5">
            <w:pPr>
              <w:ind w:left="113" w:right="113"/>
              <w:rPr>
                <w:rFonts w:ascii="gobCL" w:eastAsia="Arial" w:hAnsi="gobCL" w:cs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5B5" w:rsidRPr="00CA7C24" w:rsidRDefault="009415B5">
            <w:pPr>
              <w:ind w:left="113" w:right="113"/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5B5" w:rsidRPr="00CA7C24" w:rsidRDefault="009415B5">
            <w:pPr>
              <w:ind w:left="113" w:right="113"/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5B5" w:rsidRPr="00CA7C24" w:rsidRDefault="009415B5">
            <w:pPr>
              <w:ind w:left="113" w:right="113"/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5B5" w:rsidRPr="00CA7C24" w:rsidRDefault="009415B5">
            <w:pPr>
              <w:ind w:left="113" w:right="113"/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5B5" w:rsidRPr="00CA7C24" w:rsidRDefault="009415B5">
            <w:pPr>
              <w:ind w:left="113" w:right="113"/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5B5" w:rsidRPr="00CA7C24" w:rsidRDefault="009415B5">
            <w:pPr>
              <w:ind w:left="113" w:right="113"/>
              <w:jc w:val="center"/>
              <w:rPr>
                <w:rFonts w:ascii="gobCL" w:eastAsia="Arial" w:hAnsi="gobCL" w:cs="Arial"/>
              </w:rPr>
            </w:pPr>
          </w:p>
        </w:tc>
      </w:tr>
      <w:tr w:rsidR="009415B5" w:rsidRPr="00CA7C24">
        <w:trPr>
          <w:trHeight w:val="2252"/>
          <w:jc w:val="center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B5" w:rsidRPr="00CA7C24" w:rsidRDefault="00F35F87">
            <w:pPr>
              <w:widowControl w:val="0"/>
              <w:jc w:val="both"/>
              <w:rPr>
                <w:rFonts w:ascii="gobCL" w:eastAsia="Arial" w:hAnsi="gobCL" w:cs="Arial"/>
              </w:rPr>
            </w:pPr>
            <w:r w:rsidRPr="00CA7C24">
              <w:rPr>
                <w:rFonts w:ascii="gobCL" w:eastAsia="Arial" w:hAnsi="gobCL" w:cs="Arial"/>
              </w:rPr>
              <w:t>Previene situaciones de riesgo y enfermedades ocupacionales, evaluando las cond</w:t>
            </w:r>
            <w:r w:rsidRPr="00CA7C24">
              <w:rPr>
                <w:rFonts w:ascii="gobCL" w:eastAsia="Arial" w:hAnsi="gobCL" w:cs="Arial"/>
              </w:rPr>
              <w:t xml:space="preserve">iciones del entorno del trabajo y utilizando los EPP según la normativa correspondiente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5B5" w:rsidRPr="00CA7C24" w:rsidRDefault="009415B5">
            <w:pPr>
              <w:ind w:left="113" w:right="113"/>
              <w:rPr>
                <w:rFonts w:ascii="gobCL" w:eastAsia="Arial" w:hAnsi="gobCL" w:cs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5B5" w:rsidRPr="00CA7C24" w:rsidRDefault="009415B5">
            <w:pPr>
              <w:ind w:left="113" w:right="113"/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5B5" w:rsidRPr="00CA7C24" w:rsidRDefault="009415B5">
            <w:pPr>
              <w:ind w:left="113" w:right="113"/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5B5" w:rsidRPr="00CA7C24" w:rsidRDefault="009415B5">
            <w:pPr>
              <w:ind w:left="113" w:right="113"/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5B5" w:rsidRPr="00CA7C24" w:rsidRDefault="009415B5">
            <w:pPr>
              <w:ind w:left="113" w:right="113"/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5B5" w:rsidRPr="00CA7C24" w:rsidRDefault="009415B5">
            <w:pPr>
              <w:ind w:left="113" w:right="113"/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5B5" w:rsidRPr="00CA7C24" w:rsidRDefault="009415B5">
            <w:pPr>
              <w:ind w:left="113" w:right="113"/>
              <w:jc w:val="center"/>
              <w:rPr>
                <w:rFonts w:ascii="gobCL" w:eastAsia="Arial" w:hAnsi="gobCL" w:cs="Arial"/>
              </w:rPr>
            </w:pPr>
          </w:p>
        </w:tc>
      </w:tr>
    </w:tbl>
    <w:p w:rsidR="009415B5" w:rsidRPr="00CA7C24" w:rsidRDefault="009415B5">
      <w:pPr>
        <w:pBdr>
          <w:top w:val="nil"/>
          <w:left w:val="nil"/>
          <w:bottom w:val="nil"/>
          <w:right w:val="nil"/>
          <w:between w:val="nil"/>
        </w:pBdr>
        <w:rPr>
          <w:rFonts w:ascii="gobCL" w:eastAsia="Arial" w:hAnsi="gobCL" w:cs="Arial"/>
          <w:color w:val="000000"/>
          <w:sz w:val="22"/>
          <w:szCs w:val="22"/>
        </w:rPr>
      </w:pPr>
    </w:p>
    <w:p w:rsidR="009415B5" w:rsidRPr="00CA7C24" w:rsidRDefault="009415B5">
      <w:pPr>
        <w:pBdr>
          <w:top w:val="nil"/>
          <w:left w:val="nil"/>
          <w:bottom w:val="nil"/>
          <w:right w:val="nil"/>
          <w:between w:val="nil"/>
        </w:pBdr>
        <w:rPr>
          <w:rFonts w:ascii="gobCL" w:eastAsia="Arial" w:hAnsi="gobCL" w:cs="Arial"/>
          <w:color w:val="000000"/>
          <w:sz w:val="22"/>
          <w:szCs w:val="22"/>
        </w:rPr>
      </w:pPr>
    </w:p>
    <w:p w:rsidR="009415B5" w:rsidRPr="00CA7C24" w:rsidRDefault="009415B5">
      <w:pPr>
        <w:pBdr>
          <w:top w:val="nil"/>
          <w:left w:val="nil"/>
          <w:bottom w:val="nil"/>
          <w:right w:val="nil"/>
          <w:between w:val="nil"/>
        </w:pBdr>
        <w:rPr>
          <w:rFonts w:ascii="gobCL" w:eastAsia="Arial" w:hAnsi="gobCL" w:cs="Arial"/>
          <w:color w:val="000000"/>
          <w:sz w:val="22"/>
          <w:szCs w:val="22"/>
        </w:rPr>
      </w:pPr>
    </w:p>
    <w:p w:rsidR="009415B5" w:rsidRPr="00CA7C24" w:rsidRDefault="009415B5">
      <w:pPr>
        <w:pBdr>
          <w:top w:val="nil"/>
          <w:left w:val="nil"/>
          <w:bottom w:val="nil"/>
          <w:right w:val="nil"/>
          <w:between w:val="nil"/>
        </w:pBdr>
        <w:rPr>
          <w:rFonts w:ascii="gobCL" w:eastAsia="Arial" w:hAnsi="gobCL" w:cs="Arial"/>
          <w:color w:val="000000"/>
          <w:sz w:val="22"/>
          <w:szCs w:val="22"/>
        </w:rPr>
      </w:pPr>
    </w:p>
    <w:p w:rsidR="009415B5" w:rsidRPr="00CA7C24" w:rsidRDefault="009415B5">
      <w:pPr>
        <w:pBdr>
          <w:top w:val="nil"/>
          <w:left w:val="nil"/>
          <w:bottom w:val="nil"/>
          <w:right w:val="nil"/>
          <w:between w:val="nil"/>
        </w:pBdr>
        <w:rPr>
          <w:rFonts w:ascii="gobCL" w:eastAsia="Arial" w:hAnsi="gobCL" w:cs="Arial"/>
          <w:color w:val="000000"/>
          <w:sz w:val="22"/>
          <w:szCs w:val="22"/>
        </w:rPr>
      </w:pPr>
    </w:p>
    <w:p w:rsidR="009415B5" w:rsidRPr="00CA7C24" w:rsidRDefault="00F35F87">
      <w:pPr>
        <w:ind w:left="360"/>
        <w:jc w:val="center"/>
        <w:rPr>
          <w:rFonts w:ascii="gobCL" w:eastAsia="Arial" w:hAnsi="gobCL" w:cs="Arial"/>
          <w:b/>
          <w:sz w:val="22"/>
          <w:szCs w:val="22"/>
          <w:u w:val="single"/>
        </w:rPr>
      </w:pPr>
      <w:r w:rsidRPr="00CA7C24">
        <w:rPr>
          <w:rFonts w:ascii="gobCL" w:eastAsia="Arial" w:hAnsi="gobCL" w:cs="Arial"/>
          <w:b/>
          <w:sz w:val="22"/>
          <w:szCs w:val="22"/>
          <w:u w:val="single"/>
        </w:rPr>
        <w:t>BITACORA DE REGISTROS DE ACTIVIDADES PRACTICAS</w:t>
      </w:r>
    </w:p>
    <w:p w:rsidR="009415B5" w:rsidRPr="00CA7C24" w:rsidRDefault="00F35F87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426"/>
        <w:jc w:val="center"/>
        <w:rPr>
          <w:rFonts w:ascii="gobCL" w:eastAsia="Arial" w:hAnsi="gobCL" w:cs="Arial"/>
          <w:b/>
          <w:color w:val="000000"/>
          <w:sz w:val="22"/>
          <w:szCs w:val="22"/>
          <w:u w:val="single"/>
        </w:rPr>
      </w:pPr>
      <w:r w:rsidRPr="00CA7C24">
        <w:rPr>
          <w:rFonts w:ascii="gobCL" w:eastAsia="Arial" w:hAnsi="gobCL" w:cs="Arial"/>
          <w:color w:val="000000"/>
          <w:sz w:val="22"/>
          <w:szCs w:val="22"/>
          <w:u w:val="single"/>
        </w:rPr>
        <w:t>Higiene de espacios de ordeña</w:t>
      </w:r>
    </w:p>
    <w:tbl>
      <w:tblPr>
        <w:tblStyle w:val="af4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07"/>
        <w:gridCol w:w="1577"/>
        <w:gridCol w:w="1689"/>
        <w:gridCol w:w="1895"/>
        <w:gridCol w:w="2060"/>
      </w:tblGrid>
      <w:tr w:rsidR="009415B5" w:rsidRPr="00CA7C24">
        <w:tc>
          <w:tcPr>
            <w:tcW w:w="1607" w:type="dxa"/>
            <w:vAlign w:val="center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b/>
                <w:color w:val="000000"/>
              </w:rPr>
            </w:pPr>
            <w:r w:rsidRPr="00CA7C24">
              <w:rPr>
                <w:rFonts w:ascii="gobCL" w:eastAsia="Arial" w:hAnsi="gobCL" w:cs="Arial"/>
                <w:b/>
                <w:color w:val="000000"/>
              </w:rPr>
              <w:t>Fecha</w:t>
            </w:r>
          </w:p>
        </w:tc>
        <w:tc>
          <w:tcPr>
            <w:tcW w:w="1577" w:type="dxa"/>
            <w:vAlign w:val="center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b/>
                <w:color w:val="000000"/>
              </w:rPr>
            </w:pPr>
            <w:r w:rsidRPr="00CA7C24">
              <w:rPr>
                <w:rFonts w:ascii="gobCL" w:eastAsia="Arial" w:hAnsi="gobCL" w:cs="Arial"/>
                <w:b/>
                <w:color w:val="000000"/>
              </w:rPr>
              <w:t>Hora de inicio</w:t>
            </w:r>
          </w:p>
        </w:tc>
        <w:tc>
          <w:tcPr>
            <w:tcW w:w="1689" w:type="dxa"/>
            <w:vAlign w:val="center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b/>
                <w:color w:val="000000"/>
              </w:rPr>
            </w:pPr>
            <w:r w:rsidRPr="00CA7C24">
              <w:rPr>
                <w:rFonts w:ascii="gobCL" w:eastAsia="Arial" w:hAnsi="gobCL" w:cs="Arial"/>
                <w:b/>
                <w:color w:val="000000"/>
              </w:rPr>
              <w:t>Hora de termino</w:t>
            </w:r>
          </w:p>
        </w:tc>
        <w:tc>
          <w:tcPr>
            <w:tcW w:w="1895" w:type="dxa"/>
            <w:vAlign w:val="center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b/>
                <w:color w:val="000000"/>
              </w:rPr>
            </w:pPr>
            <w:r w:rsidRPr="00CA7C24">
              <w:rPr>
                <w:rFonts w:ascii="gobCL" w:eastAsia="Arial" w:hAnsi="gobCL" w:cs="Arial"/>
                <w:b/>
                <w:color w:val="000000"/>
              </w:rPr>
              <w:t>Actividades realizadas</w:t>
            </w:r>
          </w:p>
        </w:tc>
        <w:tc>
          <w:tcPr>
            <w:tcW w:w="2060" w:type="dxa"/>
            <w:vAlign w:val="center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b/>
                <w:color w:val="000000"/>
              </w:rPr>
            </w:pPr>
            <w:r w:rsidRPr="00CA7C24">
              <w:rPr>
                <w:rFonts w:ascii="gobCL" w:eastAsia="Arial" w:hAnsi="gobCL" w:cs="Arial"/>
                <w:b/>
                <w:color w:val="000000"/>
              </w:rPr>
              <w:t>Observaciones</w:t>
            </w:r>
          </w:p>
        </w:tc>
      </w:tr>
      <w:tr w:rsidR="009415B5" w:rsidRPr="00CA7C24">
        <w:tc>
          <w:tcPr>
            <w:tcW w:w="1607" w:type="dxa"/>
          </w:tcPr>
          <w:p w:rsidR="009415B5" w:rsidRPr="00CA7C24" w:rsidRDefault="009415B5">
            <w:pPr>
              <w:rPr>
                <w:rFonts w:ascii="gobCL" w:eastAsia="Arial" w:hAnsi="gobCL" w:cs="Arial"/>
                <w:color w:val="000000"/>
              </w:rPr>
            </w:pPr>
          </w:p>
        </w:tc>
        <w:tc>
          <w:tcPr>
            <w:tcW w:w="1577" w:type="dxa"/>
          </w:tcPr>
          <w:p w:rsidR="009415B5" w:rsidRPr="00CA7C24" w:rsidRDefault="009415B5">
            <w:pPr>
              <w:rPr>
                <w:rFonts w:ascii="gobCL" w:eastAsia="Arial" w:hAnsi="gobCL" w:cs="Arial"/>
                <w:color w:val="000000"/>
              </w:rPr>
            </w:pPr>
          </w:p>
        </w:tc>
        <w:tc>
          <w:tcPr>
            <w:tcW w:w="1689" w:type="dxa"/>
          </w:tcPr>
          <w:p w:rsidR="009415B5" w:rsidRPr="00CA7C24" w:rsidRDefault="009415B5">
            <w:pPr>
              <w:rPr>
                <w:rFonts w:ascii="gobCL" w:eastAsia="Arial" w:hAnsi="gobCL" w:cs="Arial"/>
                <w:color w:val="000000"/>
              </w:rPr>
            </w:pPr>
          </w:p>
        </w:tc>
        <w:tc>
          <w:tcPr>
            <w:tcW w:w="1895" w:type="dxa"/>
          </w:tcPr>
          <w:p w:rsidR="009415B5" w:rsidRPr="00CA7C24" w:rsidRDefault="009415B5">
            <w:pPr>
              <w:rPr>
                <w:rFonts w:ascii="gobCL" w:eastAsia="Arial" w:hAnsi="gobCL" w:cs="Arial"/>
                <w:color w:val="000000"/>
              </w:rPr>
            </w:pPr>
          </w:p>
        </w:tc>
        <w:tc>
          <w:tcPr>
            <w:tcW w:w="2060" w:type="dxa"/>
          </w:tcPr>
          <w:p w:rsidR="009415B5" w:rsidRPr="00CA7C24" w:rsidRDefault="009415B5">
            <w:pPr>
              <w:rPr>
                <w:rFonts w:ascii="gobCL" w:eastAsia="Arial" w:hAnsi="gobCL" w:cs="Arial"/>
                <w:color w:val="000000"/>
              </w:rPr>
            </w:pPr>
          </w:p>
        </w:tc>
      </w:tr>
      <w:tr w:rsidR="009415B5" w:rsidRPr="00CA7C24">
        <w:tc>
          <w:tcPr>
            <w:tcW w:w="1607" w:type="dxa"/>
          </w:tcPr>
          <w:p w:rsidR="009415B5" w:rsidRPr="00CA7C24" w:rsidRDefault="009415B5">
            <w:pPr>
              <w:rPr>
                <w:rFonts w:ascii="gobCL" w:eastAsia="Arial" w:hAnsi="gobCL" w:cs="Arial"/>
                <w:color w:val="000000"/>
              </w:rPr>
            </w:pPr>
          </w:p>
        </w:tc>
        <w:tc>
          <w:tcPr>
            <w:tcW w:w="1577" w:type="dxa"/>
          </w:tcPr>
          <w:p w:rsidR="009415B5" w:rsidRPr="00CA7C24" w:rsidRDefault="009415B5">
            <w:pPr>
              <w:rPr>
                <w:rFonts w:ascii="gobCL" w:eastAsia="Arial" w:hAnsi="gobCL" w:cs="Arial"/>
                <w:color w:val="000000"/>
              </w:rPr>
            </w:pPr>
          </w:p>
        </w:tc>
        <w:tc>
          <w:tcPr>
            <w:tcW w:w="1689" w:type="dxa"/>
          </w:tcPr>
          <w:p w:rsidR="009415B5" w:rsidRPr="00CA7C24" w:rsidRDefault="009415B5">
            <w:pPr>
              <w:rPr>
                <w:rFonts w:ascii="gobCL" w:eastAsia="Arial" w:hAnsi="gobCL" w:cs="Arial"/>
                <w:color w:val="000000"/>
              </w:rPr>
            </w:pPr>
          </w:p>
        </w:tc>
        <w:tc>
          <w:tcPr>
            <w:tcW w:w="1895" w:type="dxa"/>
          </w:tcPr>
          <w:p w:rsidR="009415B5" w:rsidRPr="00CA7C24" w:rsidRDefault="009415B5">
            <w:pPr>
              <w:rPr>
                <w:rFonts w:ascii="gobCL" w:eastAsia="Arial" w:hAnsi="gobCL" w:cs="Arial"/>
                <w:color w:val="000000"/>
              </w:rPr>
            </w:pPr>
          </w:p>
        </w:tc>
        <w:tc>
          <w:tcPr>
            <w:tcW w:w="2060" w:type="dxa"/>
          </w:tcPr>
          <w:p w:rsidR="009415B5" w:rsidRPr="00CA7C24" w:rsidRDefault="009415B5">
            <w:pPr>
              <w:rPr>
                <w:rFonts w:ascii="gobCL" w:eastAsia="Arial" w:hAnsi="gobCL" w:cs="Arial"/>
                <w:color w:val="000000"/>
              </w:rPr>
            </w:pPr>
          </w:p>
        </w:tc>
      </w:tr>
      <w:tr w:rsidR="009415B5" w:rsidRPr="00CA7C24">
        <w:tc>
          <w:tcPr>
            <w:tcW w:w="1607" w:type="dxa"/>
          </w:tcPr>
          <w:p w:rsidR="009415B5" w:rsidRPr="00CA7C24" w:rsidRDefault="009415B5">
            <w:pPr>
              <w:rPr>
                <w:rFonts w:ascii="gobCL" w:eastAsia="Arial" w:hAnsi="gobCL" w:cs="Arial"/>
                <w:color w:val="000000"/>
              </w:rPr>
            </w:pPr>
          </w:p>
        </w:tc>
        <w:tc>
          <w:tcPr>
            <w:tcW w:w="1577" w:type="dxa"/>
          </w:tcPr>
          <w:p w:rsidR="009415B5" w:rsidRPr="00CA7C24" w:rsidRDefault="009415B5">
            <w:pPr>
              <w:rPr>
                <w:rFonts w:ascii="gobCL" w:eastAsia="Arial" w:hAnsi="gobCL" w:cs="Arial"/>
                <w:color w:val="000000"/>
              </w:rPr>
            </w:pPr>
          </w:p>
        </w:tc>
        <w:tc>
          <w:tcPr>
            <w:tcW w:w="1689" w:type="dxa"/>
          </w:tcPr>
          <w:p w:rsidR="009415B5" w:rsidRPr="00CA7C24" w:rsidRDefault="009415B5">
            <w:pPr>
              <w:rPr>
                <w:rFonts w:ascii="gobCL" w:eastAsia="Arial" w:hAnsi="gobCL" w:cs="Arial"/>
                <w:color w:val="000000"/>
              </w:rPr>
            </w:pPr>
          </w:p>
        </w:tc>
        <w:tc>
          <w:tcPr>
            <w:tcW w:w="1895" w:type="dxa"/>
          </w:tcPr>
          <w:p w:rsidR="009415B5" w:rsidRPr="00CA7C24" w:rsidRDefault="009415B5">
            <w:pPr>
              <w:rPr>
                <w:rFonts w:ascii="gobCL" w:eastAsia="Arial" w:hAnsi="gobCL" w:cs="Arial"/>
                <w:color w:val="000000"/>
              </w:rPr>
            </w:pPr>
          </w:p>
        </w:tc>
        <w:tc>
          <w:tcPr>
            <w:tcW w:w="2060" w:type="dxa"/>
          </w:tcPr>
          <w:p w:rsidR="009415B5" w:rsidRPr="00CA7C24" w:rsidRDefault="009415B5">
            <w:pPr>
              <w:rPr>
                <w:rFonts w:ascii="gobCL" w:eastAsia="Arial" w:hAnsi="gobCL" w:cs="Arial"/>
                <w:color w:val="000000"/>
              </w:rPr>
            </w:pPr>
          </w:p>
        </w:tc>
      </w:tr>
      <w:tr w:rsidR="009415B5" w:rsidRPr="00CA7C24">
        <w:tc>
          <w:tcPr>
            <w:tcW w:w="1607" w:type="dxa"/>
          </w:tcPr>
          <w:p w:rsidR="009415B5" w:rsidRPr="00CA7C24" w:rsidRDefault="009415B5">
            <w:pPr>
              <w:rPr>
                <w:rFonts w:ascii="gobCL" w:eastAsia="Arial" w:hAnsi="gobCL" w:cs="Arial"/>
                <w:color w:val="000000"/>
              </w:rPr>
            </w:pPr>
          </w:p>
        </w:tc>
        <w:tc>
          <w:tcPr>
            <w:tcW w:w="1577" w:type="dxa"/>
          </w:tcPr>
          <w:p w:rsidR="009415B5" w:rsidRPr="00CA7C24" w:rsidRDefault="009415B5">
            <w:pPr>
              <w:rPr>
                <w:rFonts w:ascii="gobCL" w:eastAsia="Arial" w:hAnsi="gobCL" w:cs="Arial"/>
                <w:color w:val="000000"/>
              </w:rPr>
            </w:pPr>
          </w:p>
        </w:tc>
        <w:tc>
          <w:tcPr>
            <w:tcW w:w="1689" w:type="dxa"/>
          </w:tcPr>
          <w:p w:rsidR="009415B5" w:rsidRPr="00CA7C24" w:rsidRDefault="009415B5">
            <w:pPr>
              <w:rPr>
                <w:rFonts w:ascii="gobCL" w:eastAsia="Arial" w:hAnsi="gobCL" w:cs="Arial"/>
                <w:color w:val="000000"/>
              </w:rPr>
            </w:pPr>
          </w:p>
        </w:tc>
        <w:tc>
          <w:tcPr>
            <w:tcW w:w="1895" w:type="dxa"/>
          </w:tcPr>
          <w:p w:rsidR="009415B5" w:rsidRPr="00CA7C24" w:rsidRDefault="009415B5">
            <w:pPr>
              <w:rPr>
                <w:rFonts w:ascii="gobCL" w:eastAsia="Arial" w:hAnsi="gobCL" w:cs="Arial"/>
                <w:color w:val="000000"/>
              </w:rPr>
            </w:pPr>
          </w:p>
        </w:tc>
        <w:tc>
          <w:tcPr>
            <w:tcW w:w="2060" w:type="dxa"/>
          </w:tcPr>
          <w:p w:rsidR="009415B5" w:rsidRPr="00CA7C24" w:rsidRDefault="009415B5">
            <w:pPr>
              <w:rPr>
                <w:rFonts w:ascii="gobCL" w:eastAsia="Arial" w:hAnsi="gobCL" w:cs="Arial"/>
                <w:color w:val="000000"/>
              </w:rPr>
            </w:pPr>
          </w:p>
        </w:tc>
      </w:tr>
      <w:tr w:rsidR="009415B5" w:rsidRPr="00CA7C24">
        <w:tc>
          <w:tcPr>
            <w:tcW w:w="1607" w:type="dxa"/>
          </w:tcPr>
          <w:p w:rsidR="009415B5" w:rsidRPr="00CA7C24" w:rsidRDefault="009415B5">
            <w:pPr>
              <w:rPr>
                <w:rFonts w:ascii="gobCL" w:eastAsia="Arial" w:hAnsi="gobCL" w:cs="Arial"/>
                <w:color w:val="000000"/>
              </w:rPr>
            </w:pPr>
          </w:p>
        </w:tc>
        <w:tc>
          <w:tcPr>
            <w:tcW w:w="1577" w:type="dxa"/>
          </w:tcPr>
          <w:p w:rsidR="009415B5" w:rsidRPr="00CA7C24" w:rsidRDefault="009415B5">
            <w:pPr>
              <w:rPr>
                <w:rFonts w:ascii="gobCL" w:eastAsia="Arial" w:hAnsi="gobCL" w:cs="Arial"/>
                <w:color w:val="000000"/>
              </w:rPr>
            </w:pPr>
          </w:p>
        </w:tc>
        <w:tc>
          <w:tcPr>
            <w:tcW w:w="1689" w:type="dxa"/>
          </w:tcPr>
          <w:p w:rsidR="009415B5" w:rsidRPr="00CA7C24" w:rsidRDefault="009415B5">
            <w:pPr>
              <w:rPr>
                <w:rFonts w:ascii="gobCL" w:eastAsia="Arial" w:hAnsi="gobCL" w:cs="Arial"/>
                <w:color w:val="000000"/>
              </w:rPr>
            </w:pPr>
          </w:p>
        </w:tc>
        <w:tc>
          <w:tcPr>
            <w:tcW w:w="1895" w:type="dxa"/>
          </w:tcPr>
          <w:p w:rsidR="009415B5" w:rsidRPr="00CA7C24" w:rsidRDefault="009415B5">
            <w:pPr>
              <w:rPr>
                <w:rFonts w:ascii="gobCL" w:eastAsia="Arial" w:hAnsi="gobCL" w:cs="Arial"/>
                <w:color w:val="000000"/>
              </w:rPr>
            </w:pPr>
          </w:p>
        </w:tc>
        <w:tc>
          <w:tcPr>
            <w:tcW w:w="2060" w:type="dxa"/>
          </w:tcPr>
          <w:p w:rsidR="009415B5" w:rsidRPr="00CA7C24" w:rsidRDefault="009415B5">
            <w:pPr>
              <w:rPr>
                <w:rFonts w:ascii="gobCL" w:eastAsia="Arial" w:hAnsi="gobCL" w:cs="Arial"/>
                <w:color w:val="000000"/>
              </w:rPr>
            </w:pPr>
          </w:p>
        </w:tc>
      </w:tr>
    </w:tbl>
    <w:p w:rsidR="009415B5" w:rsidRPr="00CA7C24" w:rsidRDefault="009415B5">
      <w:pPr>
        <w:rPr>
          <w:rFonts w:ascii="gobCL" w:eastAsia="Arial" w:hAnsi="gobCL" w:cs="Arial"/>
          <w:sz w:val="22"/>
          <w:szCs w:val="22"/>
        </w:rPr>
      </w:pPr>
    </w:p>
    <w:p w:rsidR="009415B5" w:rsidRPr="00CA7C24" w:rsidRDefault="009415B5">
      <w:pPr>
        <w:rPr>
          <w:rFonts w:ascii="gobCL" w:eastAsia="Arial" w:hAnsi="gobCL" w:cs="Arial"/>
          <w:sz w:val="22"/>
          <w:szCs w:val="22"/>
        </w:rPr>
      </w:pPr>
    </w:p>
    <w:p w:rsidR="009415B5" w:rsidRPr="00CA7C24" w:rsidRDefault="009415B5">
      <w:pPr>
        <w:rPr>
          <w:rFonts w:ascii="gobCL" w:eastAsia="Arial" w:hAnsi="gobCL" w:cs="Arial"/>
          <w:sz w:val="22"/>
          <w:szCs w:val="22"/>
        </w:rPr>
      </w:pPr>
    </w:p>
    <w:p w:rsidR="009415B5" w:rsidRPr="00CA7C24" w:rsidRDefault="009415B5">
      <w:pPr>
        <w:rPr>
          <w:rFonts w:ascii="gobCL" w:eastAsia="Arial" w:hAnsi="gobCL" w:cs="Arial"/>
          <w:sz w:val="22"/>
          <w:szCs w:val="22"/>
        </w:rPr>
      </w:pPr>
    </w:p>
    <w:p w:rsidR="009415B5" w:rsidRPr="00CA7C24" w:rsidRDefault="009415B5">
      <w:pPr>
        <w:rPr>
          <w:rFonts w:ascii="gobCL" w:eastAsia="Arial" w:hAnsi="gobCL" w:cs="Arial"/>
          <w:sz w:val="22"/>
          <w:szCs w:val="22"/>
        </w:rPr>
      </w:pPr>
    </w:p>
    <w:p w:rsidR="009415B5" w:rsidRPr="00CA7C24" w:rsidRDefault="009415B5">
      <w:pPr>
        <w:rPr>
          <w:rFonts w:ascii="gobCL" w:eastAsia="Arial" w:hAnsi="gobCL" w:cs="Arial"/>
          <w:sz w:val="22"/>
          <w:szCs w:val="22"/>
        </w:rPr>
      </w:pPr>
    </w:p>
    <w:p w:rsidR="009415B5" w:rsidRPr="00CA7C24" w:rsidRDefault="009415B5">
      <w:pPr>
        <w:rPr>
          <w:rFonts w:ascii="gobCL" w:eastAsia="Arial" w:hAnsi="gobCL" w:cs="Arial"/>
          <w:sz w:val="22"/>
          <w:szCs w:val="22"/>
        </w:rPr>
      </w:pPr>
    </w:p>
    <w:p w:rsidR="009415B5" w:rsidRPr="00CA7C24" w:rsidRDefault="009415B5">
      <w:pPr>
        <w:rPr>
          <w:rFonts w:ascii="gobCL" w:eastAsia="Arial" w:hAnsi="gobCL" w:cs="Arial"/>
          <w:sz w:val="22"/>
          <w:szCs w:val="22"/>
        </w:rPr>
      </w:pPr>
    </w:p>
    <w:p w:rsidR="009415B5" w:rsidRPr="00CA7C24" w:rsidRDefault="009415B5">
      <w:pPr>
        <w:rPr>
          <w:rFonts w:ascii="gobCL" w:eastAsia="Arial" w:hAnsi="gobCL" w:cs="Arial"/>
          <w:sz w:val="22"/>
          <w:szCs w:val="22"/>
        </w:rPr>
      </w:pPr>
    </w:p>
    <w:p w:rsidR="009415B5" w:rsidRPr="00CA7C24" w:rsidRDefault="009415B5">
      <w:pPr>
        <w:rPr>
          <w:rFonts w:ascii="gobCL" w:eastAsia="Arial" w:hAnsi="gobCL" w:cs="Arial"/>
          <w:sz w:val="22"/>
          <w:szCs w:val="22"/>
        </w:rPr>
      </w:pPr>
    </w:p>
    <w:p w:rsidR="009415B5" w:rsidRPr="00CA7C24" w:rsidRDefault="009415B5">
      <w:pPr>
        <w:rPr>
          <w:rFonts w:ascii="gobCL" w:eastAsia="Arial" w:hAnsi="gobCL" w:cs="Arial"/>
          <w:sz w:val="22"/>
          <w:szCs w:val="22"/>
        </w:rPr>
      </w:pPr>
    </w:p>
    <w:p w:rsidR="009415B5" w:rsidRPr="00CA7C24" w:rsidRDefault="009415B5">
      <w:pPr>
        <w:rPr>
          <w:rFonts w:ascii="gobCL" w:eastAsia="Arial" w:hAnsi="gobCL" w:cs="Arial"/>
          <w:sz w:val="22"/>
          <w:szCs w:val="22"/>
        </w:rPr>
      </w:pPr>
    </w:p>
    <w:p w:rsidR="009415B5" w:rsidRPr="00CA7C24" w:rsidRDefault="009415B5">
      <w:pPr>
        <w:rPr>
          <w:rFonts w:ascii="gobCL" w:eastAsia="Arial" w:hAnsi="gobCL" w:cs="Arial"/>
          <w:sz w:val="22"/>
          <w:szCs w:val="22"/>
        </w:rPr>
      </w:pPr>
    </w:p>
    <w:p w:rsidR="009415B5" w:rsidRPr="00CA7C24" w:rsidRDefault="009415B5">
      <w:pPr>
        <w:rPr>
          <w:rFonts w:ascii="gobCL" w:eastAsia="Arial" w:hAnsi="gobCL" w:cs="Arial"/>
          <w:sz w:val="22"/>
          <w:szCs w:val="22"/>
        </w:rPr>
      </w:pPr>
    </w:p>
    <w:p w:rsidR="009415B5" w:rsidRPr="00CA7C24" w:rsidRDefault="009415B5">
      <w:pPr>
        <w:rPr>
          <w:rFonts w:ascii="gobCL" w:eastAsia="Arial" w:hAnsi="gobCL" w:cs="Arial"/>
          <w:sz w:val="22"/>
          <w:szCs w:val="22"/>
        </w:rPr>
      </w:pPr>
    </w:p>
    <w:tbl>
      <w:tblPr>
        <w:tblStyle w:val="af5"/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0"/>
        <w:gridCol w:w="4889"/>
        <w:gridCol w:w="939"/>
        <w:gridCol w:w="2110"/>
        <w:gridCol w:w="567"/>
        <w:gridCol w:w="567"/>
      </w:tblGrid>
      <w:tr w:rsidR="009415B5" w:rsidRPr="00CA7C24">
        <w:tc>
          <w:tcPr>
            <w:tcW w:w="5599" w:type="dxa"/>
            <w:gridSpan w:val="2"/>
            <w:shd w:val="clear" w:color="auto" w:fill="D9D9D9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b/>
                <w:sz w:val="22"/>
                <w:szCs w:val="22"/>
              </w:rPr>
              <w:t>REGISTRO DE ASISTENCIA</w:t>
            </w:r>
          </w:p>
        </w:tc>
        <w:tc>
          <w:tcPr>
            <w:tcW w:w="939" w:type="dxa"/>
            <w:shd w:val="clear" w:color="auto" w:fill="D9D9D9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b/>
                <w:sz w:val="22"/>
                <w:szCs w:val="22"/>
              </w:rPr>
              <w:t>Fecha</w:t>
            </w:r>
          </w:p>
        </w:tc>
        <w:tc>
          <w:tcPr>
            <w:tcW w:w="2110" w:type="dxa"/>
            <w:shd w:val="clear" w:color="auto" w:fill="auto"/>
          </w:tcPr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D9D9D9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b/>
                <w:sz w:val="22"/>
                <w:szCs w:val="22"/>
              </w:rPr>
              <w:t>Asiste</w:t>
            </w:r>
          </w:p>
        </w:tc>
      </w:tr>
      <w:tr w:rsidR="009415B5" w:rsidRPr="00CA7C24">
        <w:tc>
          <w:tcPr>
            <w:tcW w:w="710" w:type="dxa"/>
            <w:shd w:val="clear" w:color="auto" w:fill="D9D9D9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b/>
                <w:sz w:val="22"/>
                <w:szCs w:val="22"/>
              </w:rPr>
              <w:t>N°</w:t>
            </w:r>
          </w:p>
        </w:tc>
        <w:tc>
          <w:tcPr>
            <w:tcW w:w="7938" w:type="dxa"/>
            <w:gridSpan w:val="3"/>
            <w:shd w:val="clear" w:color="auto" w:fill="D9D9D9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b/>
                <w:sz w:val="22"/>
                <w:szCs w:val="22"/>
              </w:rPr>
              <w:t>Nombre de estudiante</w:t>
            </w:r>
          </w:p>
        </w:tc>
        <w:tc>
          <w:tcPr>
            <w:tcW w:w="567" w:type="dxa"/>
            <w:shd w:val="clear" w:color="auto" w:fill="D9D9D9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b/>
                <w:sz w:val="22"/>
                <w:szCs w:val="22"/>
              </w:rPr>
              <w:t>Si</w:t>
            </w:r>
          </w:p>
        </w:tc>
        <w:tc>
          <w:tcPr>
            <w:tcW w:w="567" w:type="dxa"/>
            <w:shd w:val="clear" w:color="auto" w:fill="D9D9D9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b/>
                <w:sz w:val="22"/>
                <w:szCs w:val="22"/>
              </w:rPr>
              <w:t>No</w:t>
            </w:r>
          </w:p>
        </w:tc>
      </w:tr>
      <w:tr w:rsidR="009415B5" w:rsidRPr="00CA7C24">
        <w:tc>
          <w:tcPr>
            <w:tcW w:w="710" w:type="dxa"/>
            <w:shd w:val="clear" w:color="auto" w:fill="D9D9D9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>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9415B5" w:rsidRPr="00CA7C24">
        <w:tc>
          <w:tcPr>
            <w:tcW w:w="710" w:type="dxa"/>
            <w:shd w:val="clear" w:color="auto" w:fill="D9D9D9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>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9415B5" w:rsidRPr="00CA7C24">
        <w:tc>
          <w:tcPr>
            <w:tcW w:w="710" w:type="dxa"/>
            <w:shd w:val="clear" w:color="auto" w:fill="D9D9D9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>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9415B5" w:rsidRPr="00CA7C24">
        <w:tc>
          <w:tcPr>
            <w:tcW w:w="710" w:type="dxa"/>
            <w:shd w:val="clear" w:color="auto" w:fill="D9D9D9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>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9415B5" w:rsidRPr="00CA7C24">
        <w:tc>
          <w:tcPr>
            <w:tcW w:w="710" w:type="dxa"/>
            <w:shd w:val="clear" w:color="auto" w:fill="D9D9D9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>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9415B5" w:rsidRPr="00CA7C24">
        <w:tc>
          <w:tcPr>
            <w:tcW w:w="710" w:type="dxa"/>
            <w:shd w:val="clear" w:color="auto" w:fill="D9D9D9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>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9415B5" w:rsidRPr="00CA7C24">
        <w:tc>
          <w:tcPr>
            <w:tcW w:w="710" w:type="dxa"/>
            <w:shd w:val="clear" w:color="auto" w:fill="D9D9D9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>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9415B5" w:rsidRPr="00CA7C24">
        <w:tc>
          <w:tcPr>
            <w:tcW w:w="710" w:type="dxa"/>
            <w:shd w:val="clear" w:color="auto" w:fill="D9D9D9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>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9415B5" w:rsidRPr="00CA7C24">
        <w:tc>
          <w:tcPr>
            <w:tcW w:w="710" w:type="dxa"/>
            <w:shd w:val="clear" w:color="auto" w:fill="D9D9D9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>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9415B5" w:rsidRPr="00CA7C24">
        <w:tc>
          <w:tcPr>
            <w:tcW w:w="710" w:type="dxa"/>
            <w:shd w:val="clear" w:color="auto" w:fill="D9D9D9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>10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9415B5" w:rsidRPr="00CA7C24">
        <w:tc>
          <w:tcPr>
            <w:tcW w:w="710" w:type="dxa"/>
            <w:shd w:val="clear" w:color="auto" w:fill="D9D9D9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>11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9415B5" w:rsidRPr="00CA7C24">
        <w:tc>
          <w:tcPr>
            <w:tcW w:w="710" w:type="dxa"/>
            <w:shd w:val="clear" w:color="auto" w:fill="D9D9D9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>12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9415B5" w:rsidRPr="00CA7C24">
        <w:tc>
          <w:tcPr>
            <w:tcW w:w="710" w:type="dxa"/>
            <w:shd w:val="clear" w:color="auto" w:fill="D9D9D9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>13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9415B5" w:rsidRPr="00CA7C24">
        <w:tc>
          <w:tcPr>
            <w:tcW w:w="710" w:type="dxa"/>
            <w:shd w:val="clear" w:color="auto" w:fill="D9D9D9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>14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9415B5" w:rsidRPr="00CA7C24">
        <w:tc>
          <w:tcPr>
            <w:tcW w:w="710" w:type="dxa"/>
            <w:shd w:val="clear" w:color="auto" w:fill="D9D9D9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>15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9415B5" w:rsidRPr="00CA7C24">
        <w:tc>
          <w:tcPr>
            <w:tcW w:w="710" w:type="dxa"/>
            <w:shd w:val="clear" w:color="auto" w:fill="D9D9D9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>16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9415B5" w:rsidRPr="00CA7C24">
        <w:tc>
          <w:tcPr>
            <w:tcW w:w="710" w:type="dxa"/>
            <w:shd w:val="clear" w:color="auto" w:fill="D9D9D9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>17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9415B5" w:rsidRPr="00CA7C24">
        <w:tc>
          <w:tcPr>
            <w:tcW w:w="710" w:type="dxa"/>
            <w:shd w:val="clear" w:color="auto" w:fill="D9D9D9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>18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9415B5" w:rsidRPr="00CA7C24">
        <w:tc>
          <w:tcPr>
            <w:tcW w:w="710" w:type="dxa"/>
            <w:shd w:val="clear" w:color="auto" w:fill="D9D9D9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>19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9415B5" w:rsidRPr="00CA7C24">
        <w:tc>
          <w:tcPr>
            <w:tcW w:w="710" w:type="dxa"/>
            <w:shd w:val="clear" w:color="auto" w:fill="D9D9D9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>20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9415B5" w:rsidRPr="00CA7C24">
        <w:tc>
          <w:tcPr>
            <w:tcW w:w="710" w:type="dxa"/>
            <w:shd w:val="clear" w:color="auto" w:fill="D9D9D9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>21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9415B5" w:rsidRPr="00CA7C24">
        <w:tc>
          <w:tcPr>
            <w:tcW w:w="710" w:type="dxa"/>
            <w:shd w:val="clear" w:color="auto" w:fill="D9D9D9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>22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9415B5" w:rsidRPr="00CA7C24">
        <w:tc>
          <w:tcPr>
            <w:tcW w:w="710" w:type="dxa"/>
            <w:shd w:val="clear" w:color="auto" w:fill="D9D9D9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lastRenderedPageBreak/>
              <w:t>23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9415B5" w:rsidRPr="00CA7C24">
        <w:tc>
          <w:tcPr>
            <w:tcW w:w="710" w:type="dxa"/>
            <w:shd w:val="clear" w:color="auto" w:fill="D9D9D9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>24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9415B5" w:rsidRPr="00CA7C24">
        <w:tc>
          <w:tcPr>
            <w:tcW w:w="710" w:type="dxa"/>
            <w:shd w:val="clear" w:color="auto" w:fill="D9D9D9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>25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9415B5" w:rsidRPr="00CA7C24">
        <w:tc>
          <w:tcPr>
            <w:tcW w:w="710" w:type="dxa"/>
            <w:shd w:val="clear" w:color="auto" w:fill="D9D9D9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>26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9415B5" w:rsidRPr="00CA7C24">
        <w:tc>
          <w:tcPr>
            <w:tcW w:w="710" w:type="dxa"/>
            <w:shd w:val="clear" w:color="auto" w:fill="D9D9D9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>27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9415B5" w:rsidRPr="00CA7C24">
        <w:tc>
          <w:tcPr>
            <w:tcW w:w="710" w:type="dxa"/>
            <w:shd w:val="clear" w:color="auto" w:fill="D9D9D9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>28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9415B5" w:rsidRPr="00CA7C24">
        <w:tc>
          <w:tcPr>
            <w:tcW w:w="710" w:type="dxa"/>
            <w:shd w:val="clear" w:color="auto" w:fill="D9D9D9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>29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9415B5" w:rsidRPr="00CA7C24">
        <w:tc>
          <w:tcPr>
            <w:tcW w:w="710" w:type="dxa"/>
            <w:shd w:val="clear" w:color="auto" w:fill="D9D9D9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>30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9415B5" w:rsidRPr="00CA7C24">
        <w:tc>
          <w:tcPr>
            <w:tcW w:w="710" w:type="dxa"/>
            <w:shd w:val="clear" w:color="auto" w:fill="D9D9D9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>31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9415B5" w:rsidRPr="00CA7C24">
        <w:tc>
          <w:tcPr>
            <w:tcW w:w="710" w:type="dxa"/>
            <w:shd w:val="clear" w:color="auto" w:fill="D9D9D9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>32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9415B5" w:rsidRPr="00CA7C24">
        <w:tc>
          <w:tcPr>
            <w:tcW w:w="710" w:type="dxa"/>
            <w:shd w:val="clear" w:color="auto" w:fill="D9D9D9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>33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9415B5" w:rsidRPr="00CA7C24">
        <w:tc>
          <w:tcPr>
            <w:tcW w:w="710" w:type="dxa"/>
            <w:shd w:val="clear" w:color="auto" w:fill="D9D9D9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>34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9415B5" w:rsidRPr="00CA7C24">
        <w:tc>
          <w:tcPr>
            <w:tcW w:w="710" w:type="dxa"/>
            <w:shd w:val="clear" w:color="auto" w:fill="D9D9D9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>35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9415B5" w:rsidRPr="00CA7C24">
        <w:tc>
          <w:tcPr>
            <w:tcW w:w="710" w:type="dxa"/>
            <w:shd w:val="clear" w:color="auto" w:fill="D9D9D9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>36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9415B5" w:rsidRPr="00CA7C24">
        <w:tc>
          <w:tcPr>
            <w:tcW w:w="710" w:type="dxa"/>
            <w:shd w:val="clear" w:color="auto" w:fill="D9D9D9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>37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9415B5" w:rsidRPr="00CA7C24">
        <w:tc>
          <w:tcPr>
            <w:tcW w:w="710" w:type="dxa"/>
            <w:shd w:val="clear" w:color="auto" w:fill="D9D9D9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>38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9415B5" w:rsidRPr="00CA7C24">
        <w:tc>
          <w:tcPr>
            <w:tcW w:w="710" w:type="dxa"/>
            <w:shd w:val="clear" w:color="auto" w:fill="D9D9D9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>39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9415B5" w:rsidRPr="00CA7C24">
        <w:tc>
          <w:tcPr>
            <w:tcW w:w="710" w:type="dxa"/>
            <w:shd w:val="clear" w:color="auto" w:fill="D9D9D9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sz w:val="22"/>
                <w:szCs w:val="22"/>
              </w:rPr>
              <w:t>40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</w:tbl>
    <w:p w:rsidR="009415B5" w:rsidRPr="00CA7C24" w:rsidRDefault="009415B5">
      <w:pPr>
        <w:rPr>
          <w:rFonts w:ascii="gobCL" w:eastAsia="Arial" w:hAnsi="gobCL" w:cs="Arial"/>
          <w:sz w:val="22"/>
          <w:szCs w:val="22"/>
        </w:rPr>
      </w:pPr>
    </w:p>
    <w:p w:rsidR="009415B5" w:rsidRPr="00CA7C24" w:rsidRDefault="009415B5">
      <w:pPr>
        <w:rPr>
          <w:rFonts w:ascii="gobCL" w:eastAsia="Arial" w:hAnsi="gobCL" w:cs="Arial"/>
          <w:sz w:val="22"/>
          <w:szCs w:val="22"/>
        </w:rPr>
      </w:pPr>
    </w:p>
    <w:p w:rsidR="009415B5" w:rsidRPr="00CA7C24" w:rsidRDefault="009415B5">
      <w:pPr>
        <w:rPr>
          <w:rFonts w:ascii="gobCL" w:eastAsia="Arial" w:hAnsi="gobCL" w:cs="Arial"/>
          <w:sz w:val="22"/>
          <w:szCs w:val="22"/>
        </w:rPr>
      </w:pPr>
    </w:p>
    <w:p w:rsidR="009415B5" w:rsidRPr="00CA7C24" w:rsidRDefault="009415B5">
      <w:pPr>
        <w:rPr>
          <w:rFonts w:ascii="gobCL" w:eastAsia="Arial" w:hAnsi="gobCL" w:cs="Arial"/>
          <w:sz w:val="22"/>
          <w:szCs w:val="22"/>
        </w:rPr>
      </w:pPr>
    </w:p>
    <w:p w:rsidR="009415B5" w:rsidRPr="00CA7C24" w:rsidRDefault="009415B5">
      <w:pPr>
        <w:rPr>
          <w:rFonts w:ascii="gobCL" w:eastAsia="Arial" w:hAnsi="gobCL" w:cs="Arial"/>
          <w:sz w:val="22"/>
          <w:szCs w:val="22"/>
        </w:rPr>
      </w:pPr>
    </w:p>
    <w:p w:rsidR="009415B5" w:rsidRPr="00CA7C24" w:rsidRDefault="009415B5">
      <w:pPr>
        <w:rPr>
          <w:rFonts w:ascii="gobCL" w:eastAsia="Arial" w:hAnsi="gobCL" w:cs="Arial"/>
          <w:sz w:val="22"/>
          <w:szCs w:val="22"/>
        </w:rPr>
      </w:pPr>
    </w:p>
    <w:p w:rsidR="009415B5" w:rsidRPr="00CA7C24" w:rsidRDefault="009415B5">
      <w:pPr>
        <w:rPr>
          <w:rFonts w:ascii="gobCL" w:eastAsia="Arial" w:hAnsi="gobCL" w:cs="Arial"/>
          <w:sz w:val="22"/>
          <w:szCs w:val="22"/>
        </w:rPr>
      </w:pPr>
    </w:p>
    <w:p w:rsidR="009415B5" w:rsidRPr="00CA7C24" w:rsidRDefault="009415B5">
      <w:pPr>
        <w:rPr>
          <w:rFonts w:ascii="gobCL" w:eastAsia="Arial" w:hAnsi="gobCL" w:cs="Arial"/>
          <w:sz w:val="22"/>
          <w:szCs w:val="22"/>
        </w:rPr>
      </w:pPr>
    </w:p>
    <w:p w:rsidR="009415B5" w:rsidRPr="00CA7C24" w:rsidRDefault="009415B5">
      <w:pPr>
        <w:rPr>
          <w:rFonts w:ascii="gobCL" w:eastAsia="Arial" w:hAnsi="gobCL" w:cs="Arial"/>
          <w:sz w:val="22"/>
          <w:szCs w:val="22"/>
        </w:rPr>
      </w:pPr>
      <w:bookmarkStart w:id="2" w:name="_heading=h.30j0zll" w:colFirst="0" w:colLast="0"/>
      <w:bookmarkEnd w:id="2"/>
    </w:p>
    <w:p w:rsidR="009415B5" w:rsidRPr="00CA7C24" w:rsidRDefault="009415B5">
      <w:pPr>
        <w:rPr>
          <w:rFonts w:ascii="gobCL" w:eastAsia="Arial" w:hAnsi="gobCL" w:cs="Arial"/>
          <w:sz w:val="22"/>
          <w:szCs w:val="22"/>
        </w:rPr>
      </w:pPr>
    </w:p>
    <w:tbl>
      <w:tblPr>
        <w:tblStyle w:val="af6"/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61"/>
        <w:gridCol w:w="1519"/>
        <w:gridCol w:w="1091"/>
        <w:gridCol w:w="2311"/>
      </w:tblGrid>
      <w:tr w:rsidR="009415B5" w:rsidRPr="00CA7C24">
        <w:tc>
          <w:tcPr>
            <w:tcW w:w="6380" w:type="dxa"/>
            <w:gridSpan w:val="2"/>
            <w:shd w:val="clear" w:color="auto" w:fill="D9D9D9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b/>
                <w:sz w:val="22"/>
                <w:szCs w:val="22"/>
              </w:rPr>
              <w:t>REGISTRO ANECDÓTICO</w:t>
            </w:r>
          </w:p>
        </w:tc>
        <w:tc>
          <w:tcPr>
            <w:tcW w:w="1091" w:type="dxa"/>
            <w:shd w:val="clear" w:color="auto" w:fill="D9D9D9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b/>
                <w:sz w:val="22"/>
                <w:szCs w:val="22"/>
              </w:rPr>
              <w:t>Fecha</w:t>
            </w:r>
          </w:p>
        </w:tc>
        <w:tc>
          <w:tcPr>
            <w:tcW w:w="2311" w:type="dxa"/>
            <w:shd w:val="clear" w:color="auto" w:fill="auto"/>
          </w:tcPr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9415B5" w:rsidRPr="00CA7C24">
        <w:tc>
          <w:tcPr>
            <w:tcW w:w="4861" w:type="dxa"/>
            <w:shd w:val="clear" w:color="auto" w:fill="D9D9D9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b/>
                <w:sz w:val="22"/>
                <w:szCs w:val="22"/>
              </w:rPr>
              <w:t>Involucrados</w:t>
            </w:r>
          </w:p>
        </w:tc>
        <w:tc>
          <w:tcPr>
            <w:tcW w:w="4921" w:type="dxa"/>
            <w:gridSpan w:val="3"/>
            <w:shd w:val="clear" w:color="auto" w:fill="D9D9D9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b/>
                <w:sz w:val="22"/>
                <w:szCs w:val="22"/>
              </w:rPr>
              <w:t>Contexto</w:t>
            </w:r>
          </w:p>
        </w:tc>
      </w:tr>
      <w:tr w:rsidR="009415B5" w:rsidRPr="00CA7C24">
        <w:trPr>
          <w:trHeight w:val="179"/>
        </w:trPr>
        <w:tc>
          <w:tcPr>
            <w:tcW w:w="4861" w:type="dxa"/>
            <w:shd w:val="clear" w:color="auto" w:fill="auto"/>
          </w:tcPr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4921" w:type="dxa"/>
            <w:gridSpan w:val="3"/>
            <w:shd w:val="clear" w:color="auto" w:fill="auto"/>
          </w:tcPr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9415B5" w:rsidRPr="00CA7C24">
        <w:tc>
          <w:tcPr>
            <w:tcW w:w="4861" w:type="dxa"/>
            <w:shd w:val="clear" w:color="auto" w:fill="D9D9D9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b/>
                <w:sz w:val="22"/>
                <w:szCs w:val="22"/>
              </w:rPr>
              <w:t>Descripción de lo observado</w:t>
            </w:r>
          </w:p>
        </w:tc>
        <w:tc>
          <w:tcPr>
            <w:tcW w:w="4921" w:type="dxa"/>
            <w:gridSpan w:val="3"/>
            <w:shd w:val="clear" w:color="auto" w:fill="D9D9D9"/>
          </w:tcPr>
          <w:p w:rsidR="009415B5" w:rsidRPr="00CA7C24" w:rsidRDefault="00F35F8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CA7C24">
              <w:rPr>
                <w:rFonts w:ascii="gobCL" w:eastAsia="Arial" w:hAnsi="gobCL" w:cs="Arial"/>
                <w:b/>
                <w:sz w:val="22"/>
                <w:szCs w:val="22"/>
              </w:rPr>
              <w:t>Interpretación de lo observado</w:t>
            </w:r>
          </w:p>
        </w:tc>
      </w:tr>
      <w:tr w:rsidR="009415B5" w:rsidRPr="00CA7C24">
        <w:tc>
          <w:tcPr>
            <w:tcW w:w="4861" w:type="dxa"/>
            <w:shd w:val="clear" w:color="auto" w:fill="auto"/>
          </w:tcPr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4921" w:type="dxa"/>
            <w:gridSpan w:val="3"/>
            <w:shd w:val="clear" w:color="auto" w:fill="auto"/>
          </w:tcPr>
          <w:p w:rsidR="009415B5" w:rsidRPr="00CA7C24" w:rsidRDefault="009415B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</w:tbl>
    <w:p w:rsidR="009415B5" w:rsidRPr="00CA7C24" w:rsidRDefault="009415B5">
      <w:pPr>
        <w:rPr>
          <w:rFonts w:ascii="gobCL" w:eastAsia="Arial" w:hAnsi="gobCL" w:cs="Arial"/>
          <w:b/>
          <w:color w:val="333333"/>
          <w:sz w:val="22"/>
          <w:szCs w:val="22"/>
        </w:rPr>
      </w:pPr>
    </w:p>
    <w:p w:rsidR="00CA7C24" w:rsidRPr="00CA7C24" w:rsidRDefault="00CA7C24">
      <w:pPr>
        <w:rPr>
          <w:rFonts w:ascii="gobCL" w:eastAsia="Arial" w:hAnsi="gobCL" w:cs="Arial"/>
          <w:b/>
          <w:color w:val="333333"/>
          <w:sz w:val="22"/>
          <w:szCs w:val="22"/>
        </w:rPr>
      </w:pPr>
    </w:p>
    <w:sectPr w:rsidR="00CA7C24" w:rsidRPr="00CA7C24">
      <w:headerReference w:type="default" r:id="rId8"/>
      <w:footerReference w:type="default" r:id="rId9"/>
      <w:pgSz w:w="12240" w:h="15840"/>
      <w:pgMar w:top="1417" w:right="1701" w:bottom="1417" w:left="1701" w:header="567" w:footer="6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F87" w:rsidRDefault="00F35F87">
      <w:r>
        <w:separator/>
      </w:r>
    </w:p>
  </w:endnote>
  <w:endnote w:type="continuationSeparator" w:id="0">
    <w:p w:rsidR="00F35F87" w:rsidRDefault="00F35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bCL">
    <w:panose1 w:val="00000000000000000000"/>
    <w:charset w:val="00"/>
    <w:family w:val="modern"/>
    <w:notTrueType/>
    <w:pitch w:val="variable"/>
    <w:sig w:usb0="A000002F" w:usb1="4000005B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5B5" w:rsidRDefault="00F35F8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142"/>
      <w:rPr>
        <w:color w:val="000000"/>
      </w:rPr>
    </w:pPr>
    <w:r>
      <w:rPr>
        <w:noProof/>
        <w:color w:val="000000"/>
        <w:lang w:val="en-US"/>
      </w:rPr>
      <w:drawing>
        <wp:inline distT="0" distB="0" distL="0" distR="0">
          <wp:extent cx="901700" cy="76200"/>
          <wp:effectExtent l="0" t="0" r="0" b="0"/>
          <wp:docPr id="13" name="image1.jpg" descr="p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p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1700" cy="76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F87" w:rsidRDefault="00F35F87">
      <w:r>
        <w:separator/>
      </w:r>
    </w:p>
  </w:footnote>
  <w:footnote w:type="continuationSeparator" w:id="0">
    <w:p w:rsidR="00F35F87" w:rsidRDefault="00F35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5B5" w:rsidRDefault="00F35F8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426"/>
      <w:rPr>
        <w:color w:val="000000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-3808</wp:posOffset>
          </wp:positionH>
          <wp:positionV relativeFrom="paragraph">
            <wp:posOffset>-154938</wp:posOffset>
          </wp:positionV>
          <wp:extent cx="899795" cy="675005"/>
          <wp:effectExtent l="0" t="0" r="0" b="0"/>
          <wp:wrapSquare wrapText="bothSides" distT="0" distB="0" distL="114300" distR="114300"/>
          <wp:docPr id="14" name="image2.png" descr="Logo-TP-Mineduc  (4·3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-TP-Mineduc  (4·3)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9795" cy="675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F54D4"/>
    <w:multiLevelType w:val="multilevel"/>
    <w:tmpl w:val="33CEDF7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5D91B0E"/>
    <w:multiLevelType w:val="multilevel"/>
    <w:tmpl w:val="4F20F28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" w15:restartNumberingAfterBreak="0">
    <w:nsid w:val="71C85CCF"/>
    <w:multiLevelType w:val="multilevel"/>
    <w:tmpl w:val="5096F5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5B5"/>
    <w:rsid w:val="00666358"/>
    <w:rsid w:val="009415B5"/>
    <w:rsid w:val="00CA7C24"/>
    <w:rsid w:val="00DA06CE"/>
    <w:rsid w:val="00F3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AFF6E"/>
  <w15:docId w15:val="{6173F0F0-32CB-432B-90E6-9DB42BB1F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02F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D2DF3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2DF3"/>
  </w:style>
  <w:style w:type="paragraph" w:styleId="Piedepgina">
    <w:name w:val="footer"/>
    <w:basedOn w:val="Normal"/>
    <w:link w:val="PiedepginaCar"/>
    <w:uiPriority w:val="99"/>
    <w:unhideWhenUsed/>
    <w:rsid w:val="007D2DF3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D2DF3"/>
  </w:style>
  <w:style w:type="character" w:styleId="Hipervnculo">
    <w:name w:val="Hyperlink"/>
    <w:uiPriority w:val="99"/>
    <w:semiHidden/>
    <w:unhideWhenUsed/>
    <w:rsid w:val="00154265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825067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2506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E35EE2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2uSYHOC87fkd4R4qs54STmefzg==">AMUW2mXGtRGhNAlMDosDUelUMqfC68487og0JeaYNI4Hzyr6nhiWdWRK5U39zjYyy3YDCh7JTH7TIPwn/No2Ds9jEOCbUy7VHKwpV09aEs7q9XVmWLyGjiKUdJBkyk4rfxzciKPkEoTF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17</Pages>
  <Words>3145</Words>
  <Characters>17927</Characters>
  <Application>Microsoft Office Word</Application>
  <DocSecurity>0</DocSecurity>
  <Lines>149</Lines>
  <Paragraphs>42</Paragraphs>
  <ScaleCrop>false</ScaleCrop>
  <Company/>
  <LinksUpToDate>false</LinksUpToDate>
  <CharactersWithSpaces>21030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Agustina.Foieri</dc:creator>
  <cp:lastModifiedBy>Andrés Iván Correa Guerrero</cp:lastModifiedBy>
  <cp:revision>4</cp:revision>
  <dcterms:created xsi:type="dcterms:W3CDTF">2020-11-26T18:13:00Z</dcterms:created>
  <dcterms:modified xsi:type="dcterms:W3CDTF">2020-12-11T12:06:00Z</dcterms:modified>
</cp:coreProperties>
</file>