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39B" w:rsidRDefault="00B613A9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GUÍA DE TRABAJO</w:t>
      </w:r>
    </w:p>
    <w:p w:rsidR="0049339B" w:rsidRDefault="00B613A9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TÉCNICAS DE REPRODUCCIÓN ANIMAL</w:t>
      </w:r>
    </w:p>
    <w:p w:rsidR="0049339B" w:rsidRDefault="0049339B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Style w:val="affff4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0"/>
        <w:gridCol w:w="312"/>
        <w:gridCol w:w="5523"/>
      </w:tblGrid>
      <w:tr w:rsidR="0049339B">
        <w:trPr>
          <w:trHeight w:val="26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49339B" w:rsidRDefault="00B613A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 la Actividad de Aprendizaje</w:t>
            </w:r>
          </w:p>
        </w:tc>
        <w:tc>
          <w:tcPr>
            <w:tcW w:w="5835" w:type="dxa"/>
            <w:gridSpan w:val="2"/>
            <w:shd w:val="clear" w:color="auto" w:fill="auto"/>
            <w:vAlign w:val="center"/>
          </w:tcPr>
          <w:p w:rsidR="0049339B" w:rsidRDefault="00B613A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Técnicas de reproducción animal</w:t>
            </w:r>
          </w:p>
        </w:tc>
      </w:tr>
      <w:tr w:rsidR="0049339B">
        <w:trPr>
          <w:trHeight w:val="26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49339B" w:rsidRDefault="00B613A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Especialidad</w:t>
            </w:r>
          </w:p>
        </w:tc>
        <w:tc>
          <w:tcPr>
            <w:tcW w:w="5835" w:type="dxa"/>
            <w:gridSpan w:val="2"/>
            <w:shd w:val="clear" w:color="auto" w:fill="auto"/>
            <w:vAlign w:val="center"/>
          </w:tcPr>
          <w:p w:rsidR="0049339B" w:rsidRDefault="00B613A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Agropecuaria</w:t>
            </w:r>
          </w:p>
        </w:tc>
      </w:tr>
      <w:tr w:rsidR="0049339B">
        <w:trPr>
          <w:trHeight w:val="279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49339B" w:rsidRDefault="00B613A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Mención</w:t>
            </w:r>
          </w:p>
        </w:tc>
        <w:tc>
          <w:tcPr>
            <w:tcW w:w="5835" w:type="dxa"/>
            <w:gridSpan w:val="2"/>
            <w:shd w:val="clear" w:color="auto" w:fill="auto"/>
            <w:vAlign w:val="center"/>
          </w:tcPr>
          <w:p w:rsidR="0049339B" w:rsidRDefault="00B613A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Pecuaria</w:t>
            </w:r>
          </w:p>
        </w:tc>
      </w:tr>
      <w:tr w:rsidR="0049339B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49339B" w:rsidRDefault="00B613A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Módulo</w:t>
            </w:r>
          </w:p>
        </w:tc>
        <w:tc>
          <w:tcPr>
            <w:tcW w:w="5835" w:type="dxa"/>
            <w:gridSpan w:val="2"/>
            <w:shd w:val="clear" w:color="auto" w:fill="auto"/>
            <w:vAlign w:val="center"/>
          </w:tcPr>
          <w:p w:rsidR="0049339B" w:rsidRDefault="00B613A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Reproducción animal</w:t>
            </w:r>
          </w:p>
        </w:tc>
      </w:tr>
      <w:tr w:rsidR="0049339B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49339B" w:rsidRDefault="00B613A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Duración de la actividad</w:t>
            </w:r>
          </w:p>
        </w:tc>
        <w:tc>
          <w:tcPr>
            <w:tcW w:w="5835" w:type="dxa"/>
            <w:gridSpan w:val="2"/>
            <w:shd w:val="clear" w:color="auto" w:fill="auto"/>
            <w:vAlign w:val="center"/>
          </w:tcPr>
          <w:p w:rsidR="0049339B" w:rsidRDefault="00B613A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 horas</w:t>
            </w:r>
          </w:p>
        </w:tc>
      </w:tr>
      <w:tr w:rsidR="0049339B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49339B" w:rsidRDefault="00B613A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Observaciones</w:t>
            </w:r>
          </w:p>
        </w:tc>
        <w:tc>
          <w:tcPr>
            <w:tcW w:w="5835" w:type="dxa"/>
            <w:gridSpan w:val="2"/>
            <w:shd w:val="clear" w:color="auto" w:fill="auto"/>
            <w:vAlign w:val="center"/>
          </w:tcPr>
          <w:p w:rsidR="0049339B" w:rsidRDefault="00B613A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Actividad evaluada de manera sumativa con rúbrica de evaluación</w:t>
            </w:r>
          </w:p>
        </w:tc>
      </w:tr>
      <w:tr w:rsidR="0049339B">
        <w:trPr>
          <w:jc w:val="center"/>
        </w:trPr>
        <w:tc>
          <w:tcPr>
            <w:tcW w:w="10485" w:type="dxa"/>
            <w:gridSpan w:val="3"/>
            <w:shd w:val="clear" w:color="auto" w:fill="D9D9D9"/>
          </w:tcPr>
          <w:p w:rsidR="0049339B" w:rsidRDefault="00B613A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Objetivos de Aprendizaje Técnicos</w:t>
            </w:r>
          </w:p>
        </w:tc>
      </w:tr>
      <w:tr w:rsidR="0049339B">
        <w:trPr>
          <w:jc w:val="center"/>
        </w:trPr>
        <w:tc>
          <w:tcPr>
            <w:tcW w:w="10485" w:type="dxa"/>
            <w:gridSpan w:val="3"/>
            <w:shd w:val="clear" w:color="auto" w:fill="FFFFFF"/>
          </w:tcPr>
          <w:p w:rsidR="0049339B" w:rsidRDefault="00B613A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OA 3</w:t>
            </w:r>
          </w:p>
          <w:p w:rsidR="0049339B" w:rsidRDefault="00B613A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Aplicar técnicas de reproducción animal, tales como sincronización, detección o inducción de celo, asistencia a la monta, inseminación artificial, control del estado gestacional, en simulación ambiente real, según especie, objetivos de producción y procedi</w:t>
            </w:r>
            <w:r>
              <w:rPr>
                <w:rFonts w:ascii="Arial" w:eastAsia="Arial" w:hAnsi="Arial" w:cs="Arial"/>
                <w:color w:val="000000"/>
              </w:rPr>
              <w:t>mientos establecidos.</w:t>
            </w:r>
          </w:p>
        </w:tc>
      </w:tr>
      <w:tr w:rsidR="0049339B">
        <w:trPr>
          <w:jc w:val="center"/>
        </w:trPr>
        <w:tc>
          <w:tcPr>
            <w:tcW w:w="4962" w:type="dxa"/>
            <w:gridSpan w:val="2"/>
            <w:shd w:val="clear" w:color="auto" w:fill="D9D9D9"/>
          </w:tcPr>
          <w:p w:rsidR="0049339B" w:rsidRDefault="00B613A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Objetivos de Aprendizaje Genéricos</w:t>
            </w:r>
          </w:p>
        </w:tc>
        <w:tc>
          <w:tcPr>
            <w:tcW w:w="5523" w:type="dxa"/>
            <w:shd w:val="clear" w:color="auto" w:fill="D9D9D9"/>
          </w:tcPr>
          <w:p w:rsidR="0049339B" w:rsidRDefault="00B613A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Dimensiones y habilidades</w:t>
            </w:r>
            <w:r>
              <w:rPr>
                <w:rFonts w:ascii="Arial" w:eastAsia="Arial" w:hAnsi="Arial" w:cs="Arial"/>
                <w:b/>
              </w:rPr>
              <w:br/>
              <w:t>Marco de Cualificaciones Técnico Profesional</w:t>
            </w:r>
          </w:p>
        </w:tc>
      </w:tr>
      <w:tr w:rsidR="0049339B">
        <w:trPr>
          <w:jc w:val="center"/>
        </w:trPr>
        <w:tc>
          <w:tcPr>
            <w:tcW w:w="4962" w:type="dxa"/>
            <w:gridSpan w:val="2"/>
            <w:shd w:val="clear" w:color="auto" w:fill="auto"/>
            <w:vAlign w:val="center"/>
          </w:tcPr>
          <w:p w:rsidR="0049339B" w:rsidRDefault="0049339B">
            <w:pPr>
              <w:jc w:val="center"/>
              <w:rPr>
                <w:rFonts w:ascii="Arial" w:eastAsia="Arial" w:hAnsi="Arial" w:cs="Arial"/>
              </w:rPr>
            </w:pPr>
          </w:p>
          <w:p w:rsidR="0049339B" w:rsidRDefault="00B613A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TCO3: Trabaja colaborativamente en actividades y funciones coordinándose con otros en diversos contextos. </w:t>
            </w:r>
          </w:p>
          <w:p w:rsidR="0049339B" w:rsidRDefault="0049339B">
            <w:pPr>
              <w:jc w:val="center"/>
              <w:rPr>
                <w:rFonts w:ascii="Arial" w:eastAsia="Arial" w:hAnsi="Arial" w:cs="Arial"/>
              </w:rPr>
            </w:pPr>
          </w:p>
          <w:p w:rsidR="0049339B" w:rsidRDefault="00B613A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AUT3: Se desempeña con autonomía en actividades y funciones especializadas en diversos contextos con supervisión directa.</w:t>
            </w:r>
          </w:p>
          <w:p w:rsidR="0049339B" w:rsidRDefault="0049339B">
            <w:pPr>
              <w:rPr>
                <w:rFonts w:ascii="Arial" w:eastAsia="Arial" w:hAnsi="Arial" w:cs="Arial"/>
              </w:rPr>
            </w:pPr>
          </w:p>
          <w:p w:rsidR="0049339B" w:rsidRDefault="00B613A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EYR3: Responde por el cumplimiento de los procedimientos y resultados de sus actividades.</w:t>
            </w:r>
          </w:p>
          <w:p w:rsidR="0049339B" w:rsidRDefault="0049339B">
            <w:pPr>
              <w:jc w:val="center"/>
              <w:rPr>
                <w:rFonts w:ascii="Arial" w:eastAsia="Arial" w:hAnsi="Arial" w:cs="Arial"/>
              </w:rPr>
            </w:pPr>
          </w:p>
          <w:p w:rsidR="0049339B" w:rsidRDefault="004933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23" w:type="dxa"/>
            <w:shd w:val="clear" w:color="auto" w:fill="auto"/>
            <w:vAlign w:val="center"/>
          </w:tcPr>
          <w:p w:rsidR="0049339B" w:rsidRDefault="0049339B">
            <w:pPr>
              <w:jc w:val="center"/>
              <w:rPr>
                <w:rFonts w:ascii="Arial" w:eastAsia="Arial" w:hAnsi="Arial" w:cs="Arial"/>
              </w:rPr>
            </w:pPr>
          </w:p>
          <w:p w:rsidR="0049339B" w:rsidRDefault="00B613A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OAG_B: Leer y utilizar distintos tipos d</w:t>
            </w:r>
            <w:r>
              <w:rPr>
                <w:rFonts w:ascii="Arial" w:eastAsia="Arial" w:hAnsi="Arial" w:cs="Arial"/>
              </w:rPr>
              <w:t>e textos relacionados con el trabajo, tales como especificaciones técnicas, normativas diversas, legislación laboral, así como noticias y artículos que enriquezcan su experiencia laboral.</w:t>
            </w:r>
          </w:p>
          <w:p w:rsidR="0049339B" w:rsidRDefault="0049339B">
            <w:pPr>
              <w:jc w:val="center"/>
              <w:rPr>
                <w:rFonts w:ascii="Arial" w:eastAsia="Arial" w:hAnsi="Arial" w:cs="Arial"/>
              </w:rPr>
            </w:pPr>
          </w:p>
          <w:p w:rsidR="0049339B" w:rsidRDefault="00B613A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OAG_C: Realizar las tareas de manera prolija, cumpliendo plazos est</w:t>
            </w:r>
            <w:r>
              <w:rPr>
                <w:rFonts w:ascii="Arial" w:eastAsia="Arial" w:hAnsi="Arial" w:cs="Arial"/>
              </w:rPr>
              <w:t xml:space="preserve">ablecidos y estándares de </w:t>
            </w:r>
            <w:r>
              <w:rPr>
                <w:rFonts w:ascii="Arial" w:eastAsia="Arial" w:hAnsi="Arial" w:cs="Arial"/>
              </w:rPr>
              <w:lastRenderedPageBreak/>
              <w:t>calidad, y buscando alternativas y soluciones cuando se presentan problemas pertinentes a las funciones desempeñadas.</w:t>
            </w:r>
          </w:p>
          <w:p w:rsidR="0049339B" w:rsidRDefault="0049339B">
            <w:pPr>
              <w:jc w:val="center"/>
              <w:rPr>
                <w:rFonts w:ascii="Arial" w:eastAsia="Arial" w:hAnsi="Arial" w:cs="Arial"/>
              </w:rPr>
            </w:pPr>
          </w:p>
          <w:p w:rsidR="0049339B" w:rsidRDefault="00B613A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OAG_K: Prevenir situaciones de riesgo y enfermedades ocupacionales, evaluando las condiciones del entorno del trabajo y utilizando los elementos de protección personal según la normativa correspondiente.</w:t>
            </w:r>
          </w:p>
        </w:tc>
      </w:tr>
      <w:tr w:rsidR="0049339B">
        <w:trPr>
          <w:jc w:val="center"/>
        </w:trPr>
        <w:tc>
          <w:tcPr>
            <w:tcW w:w="4962" w:type="dxa"/>
            <w:gridSpan w:val="2"/>
            <w:shd w:val="clear" w:color="auto" w:fill="D9D9D9"/>
            <w:vAlign w:val="center"/>
          </w:tcPr>
          <w:p w:rsidR="0049339B" w:rsidRDefault="00B613A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Aprendizajes esperados</w:t>
            </w:r>
          </w:p>
        </w:tc>
        <w:tc>
          <w:tcPr>
            <w:tcW w:w="5523" w:type="dxa"/>
            <w:shd w:val="clear" w:color="auto" w:fill="D9D9D9"/>
            <w:vAlign w:val="center"/>
          </w:tcPr>
          <w:p w:rsidR="0049339B" w:rsidRDefault="00B613A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Criterios de Evaluación</w:t>
            </w:r>
          </w:p>
        </w:tc>
      </w:tr>
      <w:tr w:rsidR="0049339B">
        <w:trPr>
          <w:jc w:val="center"/>
        </w:trPr>
        <w:tc>
          <w:tcPr>
            <w:tcW w:w="4962" w:type="dxa"/>
            <w:gridSpan w:val="2"/>
            <w:shd w:val="clear" w:color="auto" w:fill="auto"/>
            <w:vAlign w:val="center"/>
          </w:tcPr>
          <w:p w:rsidR="0049339B" w:rsidRDefault="00B613A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Realiza inducción, sincronización y detección de celos en hembras, de acuerdo a los</w:t>
            </w:r>
          </w:p>
          <w:p w:rsidR="0049339B" w:rsidRDefault="00B613A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fundamentos de la reproducción animal, según las técnicas existentes, resguardando el bienestar animal.</w:t>
            </w:r>
          </w:p>
          <w:p w:rsidR="0049339B" w:rsidRDefault="004933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23" w:type="dxa"/>
            <w:shd w:val="clear" w:color="auto" w:fill="auto"/>
            <w:vAlign w:val="center"/>
          </w:tcPr>
          <w:p w:rsidR="0049339B" w:rsidRDefault="00B613A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Realiza inducción, sincronización y detección de celos en hembras, de acuerdo a los fundamentos de la reproducción animal, según las técnicas existentes, resguardando el bienestar animal.</w:t>
            </w:r>
          </w:p>
          <w:p w:rsidR="0049339B" w:rsidRDefault="00493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49339B">
        <w:trPr>
          <w:jc w:val="center"/>
        </w:trPr>
        <w:tc>
          <w:tcPr>
            <w:tcW w:w="4962" w:type="dxa"/>
            <w:gridSpan w:val="2"/>
            <w:shd w:val="clear" w:color="auto" w:fill="D9D9D9"/>
          </w:tcPr>
          <w:p w:rsidR="0049339B" w:rsidRDefault="00B613A9">
            <w:pPr>
              <w:ind w:left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Metodologías Seleccionadas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49339B" w:rsidRDefault="00B613A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Actividades prácticas en terreno </w:t>
            </w:r>
          </w:p>
          <w:p w:rsidR="0049339B" w:rsidRDefault="00B613A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Guía de trabajo</w:t>
            </w:r>
          </w:p>
          <w:p w:rsidR="0049339B" w:rsidRDefault="00B613A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Trabajo colaborativo.</w:t>
            </w:r>
          </w:p>
        </w:tc>
      </w:tr>
    </w:tbl>
    <w:p w:rsidR="0049339B" w:rsidRDefault="0049339B">
      <w:pPr>
        <w:jc w:val="center"/>
        <w:rPr>
          <w:rFonts w:ascii="Arial" w:eastAsia="Arial" w:hAnsi="Arial" w:cs="Arial"/>
          <w:b/>
          <w:u w:val="single"/>
        </w:rPr>
      </w:pPr>
    </w:p>
    <w:p w:rsidR="0049339B" w:rsidRDefault="0049339B">
      <w:pPr>
        <w:jc w:val="center"/>
        <w:rPr>
          <w:rFonts w:ascii="Arial" w:eastAsia="Arial" w:hAnsi="Arial" w:cs="Arial"/>
          <w:b/>
          <w:u w:val="single"/>
        </w:rPr>
      </w:pPr>
      <w:bookmarkStart w:id="0" w:name="_GoBack"/>
    </w:p>
    <w:p w:rsidR="0049339B" w:rsidRDefault="0049339B">
      <w:pPr>
        <w:jc w:val="center"/>
        <w:rPr>
          <w:rFonts w:ascii="Arial" w:eastAsia="Arial" w:hAnsi="Arial" w:cs="Arial"/>
          <w:b/>
          <w:u w:val="single"/>
        </w:rPr>
      </w:pPr>
      <w:bookmarkStart w:id="1" w:name="_heading=h.gjdgxs" w:colFirst="0" w:colLast="0"/>
      <w:bookmarkEnd w:id="1"/>
    </w:p>
    <w:bookmarkEnd w:id="0"/>
    <w:p w:rsidR="0049339B" w:rsidRDefault="0049339B">
      <w:pPr>
        <w:rPr>
          <w:rFonts w:ascii="Arial" w:eastAsia="Arial" w:hAnsi="Arial" w:cs="Arial"/>
          <w:b/>
        </w:rPr>
      </w:pPr>
    </w:p>
    <w:p w:rsidR="0049339B" w:rsidRDefault="0049339B">
      <w:pPr>
        <w:rPr>
          <w:rFonts w:ascii="Arial" w:eastAsia="Arial" w:hAnsi="Arial" w:cs="Arial"/>
          <w:b/>
        </w:rPr>
      </w:pPr>
    </w:p>
    <w:p w:rsidR="0049339B" w:rsidRDefault="00B613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Datos del Estudiante / Grupo</w:t>
      </w:r>
    </w:p>
    <w:tbl>
      <w:tblPr>
        <w:tblStyle w:val="affff5"/>
        <w:tblW w:w="107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810"/>
      </w:tblGrid>
      <w:tr w:rsidR="0049339B">
        <w:trPr>
          <w:jc w:val="center"/>
        </w:trPr>
        <w:tc>
          <w:tcPr>
            <w:tcW w:w="1980" w:type="dxa"/>
          </w:tcPr>
          <w:p w:rsidR="0049339B" w:rsidRDefault="00B613A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</w:t>
            </w:r>
          </w:p>
        </w:tc>
        <w:tc>
          <w:tcPr>
            <w:tcW w:w="8810" w:type="dxa"/>
          </w:tcPr>
          <w:p w:rsidR="0049339B" w:rsidRDefault="0049339B">
            <w:pPr>
              <w:rPr>
                <w:rFonts w:ascii="Arial" w:eastAsia="Arial" w:hAnsi="Arial" w:cs="Arial"/>
              </w:rPr>
            </w:pPr>
          </w:p>
        </w:tc>
      </w:tr>
    </w:tbl>
    <w:p w:rsidR="0049339B" w:rsidRDefault="0049339B">
      <w:pPr>
        <w:rPr>
          <w:rFonts w:ascii="Arial" w:eastAsia="Arial" w:hAnsi="Arial" w:cs="Arial"/>
        </w:rPr>
      </w:pPr>
    </w:p>
    <w:p w:rsidR="0049339B" w:rsidRDefault="00B613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Instrucciones Generales</w:t>
      </w:r>
    </w:p>
    <w:tbl>
      <w:tblPr>
        <w:tblStyle w:val="affff6"/>
        <w:tblW w:w="107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49339B">
        <w:trPr>
          <w:jc w:val="center"/>
        </w:trPr>
        <w:tc>
          <w:tcPr>
            <w:tcW w:w="10790" w:type="dxa"/>
          </w:tcPr>
          <w:p w:rsidR="0049339B" w:rsidRDefault="00B613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Escucha atentamente las instrucciones de tu docente respecto al trabajo a realizar en la sesión realizada en salida a terreno </w:t>
            </w:r>
          </w:p>
          <w:p w:rsidR="0049339B" w:rsidRDefault="00B613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Cada estudiante deberá completar planilla con datos requeridos por docente en plantel visitado. </w:t>
            </w:r>
          </w:p>
          <w:p w:rsidR="0049339B" w:rsidRDefault="00B613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Posteriormente deberán entregar planilla a tu docente.</w:t>
            </w:r>
          </w:p>
        </w:tc>
      </w:tr>
    </w:tbl>
    <w:p w:rsidR="0049339B" w:rsidRDefault="0049339B">
      <w:pPr>
        <w:jc w:val="center"/>
        <w:rPr>
          <w:rFonts w:ascii="Arial" w:eastAsia="Arial" w:hAnsi="Arial" w:cs="Arial"/>
          <w:b/>
          <w:u w:val="single"/>
        </w:rPr>
      </w:pPr>
    </w:p>
    <w:p w:rsidR="004E11B6" w:rsidRDefault="004E11B6">
      <w:r>
        <w:br w:type="page"/>
      </w:r>
    </w:p>
    <w:tbl>
      <w:tblPr>
        <w:tblStyle w:val="affff7"/>
        <w:tblW w:w="13750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559"/>
        <w:gridCol w:w="1276"/>
        <w:gridCol w:w="2126"/>
        <w:gridCol w:w="1701"/>
        <w:gridCol w:w="1701"/>
        <w:gridCol w:w="1843"/>
        <w:gridCol w:w="1843"/>
        <w:gridCol w:w="1701"/>
      </w:tblGrid>
      <w:tr w:rsidR="0049339B">
        <w:trPr>
          <w:trHeight w:val="315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:rsidR="0049339B" w:rsidRDefault="00B613A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Número DIIO (arete)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:rsidR="0049339B" w:rsidRDefault="00B613A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Condición corporal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:rsidR="0049339B" w:rsidRDefault="00B613A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Estado glándula mamaria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:rsidR="0049339B" w:rsidRDefault="00B613A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Manejo sanitario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:rsidR="0049339B" w:rsidRDefault="00B613A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Revisión miembro anterior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:rsidR="0049339B" w:rsidRDefault="00B613A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Revisión miembro posterior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:rsidR="0049339B" w:rsidRDefault="00B613A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Dentadura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:rsidR="0049339B" w:rsidRDefault="00B613A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Observaciones</w:t>
            </w:r>
          </w:p>
        </w:tc>
      </w:tr>
      <w:tr w:rsidR="0049339B">
        <w:trPr>
          <w:trHeight w:val="315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:rsidR="0049339B" w:rsidRDefault="00493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:rsidR="0049339B" w:rsidRDefault="00B613A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 al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:rsidR="0049339B" w:rsidRDefault="00B613A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bueno, regular, malo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:rsidR="0049339B" w:rsidRDefault="00B613A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:rsidR="0049339B" w:rsidRDefault="00B613A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bueno, regular, malo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:rsidR="0049339B" w:rsidRDefault="00B613A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bueno, regular, malo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:rsidR="0049339B" w:rsidRDefault="00B613A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edad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:rsidR="0049339B" w:rsidRDefault="00493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49339B">
        <w:trPr>
          <w:trHeight w:val="942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49339B">
        <w:trPr>
          <w:trHeight w:val="1279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49339B">
        <w:trPr>
          <w:trHeight w:val="1260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49339B">
        <w:trPr>
          <w:trHeight w:val="1302"/>
        </w:trPr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B61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49339B">
        <w:trPr>
          <w:trHeight w:val="80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4933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4933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4933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4933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4933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4933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4933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39B" w:rsidRDefault="0049339B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49339B" w:rsidRDefault="0049339B">
      <w:pPr>
        <w:jc w:val="center"/>
        <w:rPr>
          <w:rFonts w:ascii="Arial" w:eastAsia="Arial" w:hAnsi="Arial" w:cs="Arial"/>
          <w:b/>
          <w:u w:val="single"/>
        </w:rPr>
      </w:pPr>
      <w:bookmarkStart w:id="2" w:name="_heading=h.30j0zll" w:colFirst="0" w:colLast="0"/>
      <w:bookmarkEnd w:id="2"/>
    </w:p>
    <w:sectPr w:rsidR="0049339B">
      <w:headerReference w:type="default" r:id="rId8"/>
      <w:footerReference w:type="default" r:id="rId9"/>
      <w:pgSz w:w="15840" w:h="12240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3A9" w:rsidRDefault="00B613A9">
      <w:pPr>
        <w:spacing w:after="0" w:line="240" w:lineRule="auto"/>
      </w:pPr>
      <w:r>
        <w:separator/>
      </w:r>
    </w:p>
  </w:endnote>
  <w:endnote w:type="continuationSeparator" w:id="0">
    <w:p w:rsidR="00B613A9" w:rsidRDefault="00B6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39B" w:rsidRDefault="00B613A9">
    <w:pPr>
      <w:spacing w:before="240" w:after="240"/>
      <w:jc w:val="cen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765513</wp:posOffset>
          </wp:positionH>
          <wp:positionV relativeFrom="paragraph">
            <wp:posOffset>319405</wp:posOffset>
          </wp:positionV>
          <wp:extent cx="901700" cy="76200"/>
          <wp:effectExtent l="0" t="0" r="0" b="0"/>
          <wp:wrapSquare wrapText="bothSides" distT="0" distB="0" distL="114300" distR="114300"/>
          <wp:docPr id="24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3A9" w:rsidRDefault="00B613A9">
      <w:pPr>
        <w:spacing w:after="0" w:line="240" w:lineRule="auto"/>
      </w:pPr>
      <w:r>
        <w:separator/>
      </w:r>
    </w:p>
  </w:footnote>
  <w:footnote w:type="continuationSeparator" w:id="0">
    <w:p w:rsidR="00B613A9" w:rsidRDefault="00B61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39B" w:rsidRDefault="00B613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14</wp:posOffset>
          </wp:positionH>
          <wp:positionV relativeFrom="paragraph">
            <wp:posOffset>-280436</wp:posOffset>
          </wp:positionV>
          <wp:extent cx="576856" cy="432000"/>
          <wp:effectExtent l="0" t="0" r="0" b="0"/>
          <wp:wrapSquare wrapText="bothSides" distT="0" distB="0" distL="114300" distR="114300"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856" cy="43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43752"/>
    <w:multiLevelType w:val="multilevel"/>
    <w:tmpl w:val="00B8D38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E934253"/>
    <w:multiLevelType w:val="multilevel"/>
    <w:tmpl w:val="398C3EFA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CA655F"/>
    <w:multiLevelType w:val="multilevel"/>
    <w:tmpl w:val="96FCC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9B"/>
    <w:rsid w:val="0049339B"/>
    <w:rsid w:val="004E11B6"/>
    <w:rsid w:val="00B6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0992D7-B1CF-4921-8551-16A01F70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D3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D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259"/>
  </w:style>
  <w:style w:type="paragraph" w:styleId="Piedepgina">
    <w:name w:val="footer"/>
    <w:basedOn w:val="Normal"/>
    <w:link w:val="Piedepgina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259"/>
  </w:style>
  <w:style w:type="paragraph" w:styleId="Prrafodelista">
    <w:name w:val="List Paragraph"/>
    <w:basedOn w:val="Normal"/>
    <w:uiPriority w:val="34"/>
    <w:qFormat/>
    <w:rsid w:val="00AC01CD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4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5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7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8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b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c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d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e">
    <w:basedOn w:val="Tablanormal"/>
    <w:pPr>
      <w:spacing w:after="0" w:line="240" w:lineRule="auto"/>
    </w:pPr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BB6EF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5099"/>
    <w:rPr>
      <w:color w:val="954F72" w:themeColor="followedHyperlink"/>
      <w:u w:val="single"/>
    </w:r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ff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ff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U8VPRrpbtCthZw8wsMgxjr+1Gw==">AMUW2mVAvqn+2wSgkWa9NWhe4sWCTEdDvRe6YfHc4lRioryw1PBUU6Ay+hTeWrYo0ymsuSrGeTceRPubR9dJl7ar9u4xTCk6TAU4sMzzVlb9lcFApTa8oWtGeHnNaB3Fj7DlbU34dxZE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Iván Correa Guerrero</dc:creator>
  <cp:lastModifiedBy>Andrés Iván Correa Guerrero</cp:lastModifiedBy>
  <cp:revision>2</cp:revision>
  <dcterms:created xsi:type="dcterms:W3CDTF">2020-11-27T01:00:00Z</dcterms:created>
  <dcterms:modified xsi:type="dcterms:W3CDTF">2020-12-11T13:03:00Z</dcterms:modified>
</cp:coreProperties>
</file>