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620EC436" w:rsidR="00D6505F" w:rsidRPr="00D6505F" w:rsidRDefault="00C93B2E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25695DC" w14:textId="4AC7AB53" w:rsidR="000415D3" w:rsidRPr="00C93B2E" w:rsidRDefault="00C93B2E" w:rsidP="00930B9D">
            <w:pPr>
              <w:rPr>
                <w:rFonts w:ascii="Arial" w:hAnsi="Arial" w:cs="Arial"/>
                <w:sz w:val="24"/>
                <w:szCs w:val="24"/>
              </w:rPr>
            </w:pPr>
            <w:r w:rsidRPr="00C93B2E">
              <w:rPr>
                <w:rFonts w:ascii="Arial" w:hAnsi="Arial" w:cs="Arial"/>
                <w:sz w:val="24"/>
                <w:szCs w:val="24"/>
              </w:rPr>
              <w:t>A partir de las actividades anteriores, reflexionan acerca de las creencias correctas y erradas relacionadas con el consumo de tabaco o alcohol, aclarando las dudas que surjan.</w:t>
            </w:r>
          </w:p>
          <w:p w14:paraId="328ED64C" w14:textId="7EC017D9" w:rsidR="00E770F0" w:rsidRPr="000415D3" w:rsidRDefault="00E770F0" w:rsidP="00C93B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63E2B" w14:textId="77777777" w:rsidR="00907734" w:rsidRDefault="00907734" w:rsidP="00B9327C">
      <w:pPr>
        <w:spacing w:after="0" w:line="240" w:lineRule="auto"/>
      </w:pPr>
      <w:r>
        <w:separator/>
      </w:r>
    </w:p>
  </w:endnote>
  <w:endnote w:type="continuationSeparator" w:id="0">
    <w:p w14:paraId="6C1F5CFC" w14:textId="77777777" w:rsidR="00907734" w:rsidRDefault="009077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551A" w14:textId="77777777" w:rsidR="00907734" w:rsidRDefault="00907734" w:rsidP="00B9327C">
      <w:pPr>
        <w:spacing w:after="0" w:line="240" w:lineRule="auto"/>
      </w:pPr>
      <w:r>
        <w:separator/>
      </w:r>
    </w:p>
  </w:footnote>
  <w:footnote w:type="continuationSeparator" w:id="0">
    <w:p w14:paraId="53595227" w14:textId="77777777" w:rsidR="00907734" w:rsidRDefault="009077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185</cp:revision>
  <dcterms:created xsi:type="dcterms:W3CDTF">2020-05-14T12:41:00Z</dcterms:created>
  <dcterms:modified xsi:type="dcterms:W3CDTF">2020-07-22T22:39:00Z</dcterms:modified>
</cp:coreProperties>
</file>