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6"/>
        <w:gridCol w:w="8109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07906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562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6AADBA" w14:textId="7FB11A1B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Mostrar que comprenden las medidas de posición, percentiles y cuartiles: </w:t>
            </w:r>
          </w:p>
          <w:p w14:paraId="1B68A20B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Identificando la población que está sobre o bajo el percentil. </w:t>
            </w:r>
          </w:p>
          <w:p w14:paraId="361B1A4C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con diagramas, incluyendo el diagrama de cajón, de manera manual y/o con software educativo. </w:t>
            </w:r>
          </w:p>
          <w:p w14:paraId="703717A7" w14:textId="77777777" w:rsidR="003333FF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Utilizándolas para comparar poblaciones.</w:t>
            </w:r>
          </w:p>
          <w:p w14:paraId="0B4CCEB6" w14:textId="1FB7761C" w:rsidR="00E27B22" w:rsidRDefault="00843FCC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180" w:dyaOrig="3735" w14:anchorId="26622F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59pt;height:186.75pt" o:ole="">
                  <v:imagedata r:id="rId8" o:title=""/>
                </v:shape>
                <o:OLEObject Type="Embed" ProgID="PBrush" ShapeID="_x0000_i1031" DrawAspect="Content" ObjectID="_1653483461" r:id="rId9"/>
              </w:object>
            </w:r>
          </w:p>
          <w:p w14:paraId="58E666EB" w14:textId="7D074988" w:rsidR="00E27B22" w:rsidRP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F1D3430" w14:textId="52ABFCBB" w:rsidR="00E27B22" w:rsidRPr="00E27B22" w:rsidRDefault="00E27B2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</w:t>
            </w:r>
            <w:r w:rsidR="009A5A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</w:t>
            </w:r>
          </w:p>
          <w:p w14:paraId="22968B58" w14:textId="034A13C8" w:rsidR="008A234E" w:rsidRDefault="00843FCC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F4ED93" w14:textId="5E788395" w:rsidR="009562D8" w:rsidRDefault="00E736FA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36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tabla de las cuatro poblaciones A, B, C y D está incompleta.</w:t>
            </w:r>
          </w:p>
          <w:p w14:paraId="505CCA70" w14:textId="07BE64FB" w:rsidR="00E736FA" w:rsidRDefault="005D6630" w:rsidP="009562D8">
            <w:r>
              <w:object w:dxaOrig="11085" w:dyaOrig="4620" w14:anchorId="045A98C4">
                <v:shape id="_x0000_i1038" type="#_x0000_t75" style="width:394.5pt;height:164.25pt" o:ole="">
                  <v:imagedata r:id="rId10" o:title=""/>
                </v:shape>
                <o:OLEObject Type="Embed" ProgID="PBrush" ShapeID="_x0000_i1038" DrawAspect="Content" ObjectID="_1653483462" r:id="rId11"/>
              </w:object>
            </w:r>
          </w:p>
          <w:p w14:paraId="67CC423B" w14:textId="77777777" w:rsidR="00E82678" w:rsidRDefault="00E82678" w:rsidP="009562D8">
            <w:pPr>
              <w:rPr>
                <w:rFonts w:ascii="Arial" w:hAnsi="Arial" w:cs="Arial"/>
                <w:sz w:val="24"/>
                <w:szCs w:val="24"/>
              </w:rPr>
            </w:pPr>
            <w:r w:rsidRPr="00E8267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E82678">
              <w:rPr>
                <w:rFonts w:ascii="Arial" w:hAnsi="Arial" w:cs="Arial"/>
                <w:sz w:val="24"/>
                <w:szCs w:val="24"/>
              </w:rPr>
              <w:t xml:space="preserve"> Completan la tabla, basándose en los datos puestos. </w:t>
            </w:r>
          </w:p>
          <w:p w14:paraId="2E34B00D" w14:textId="3498DFBE" w:rsidR="005D6630" w:rsidRPr="00E82678" w:rsidRDefault="00E82678" w:rsidP="009562D8">
            <w:pPr>
              <w:rPr>
                <w:rFonts w:ascii="Arial" w:hAnsi="Arial" w:cs="Arial"/>
                <w:sz w:val="24"/>
                <w:szCs w:val="24"/>
              </w:rPr>
            </w:pPr>
            <w:r w:rsidRPr="00E8267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E82678">
              <w:rPr>
                <w:rFonts w:ascii="Arial" w:hAnsi="Arial" w:cs="Arial"/>
                <w:sz w:val="24"/>
                <w:szCs w:val="24"/>
              </w:rPr>
              <w:t xml:space="preserve"> Elaboran un gráfico de cajón para cada población.</w:t>
            </w:r>
          </w:p>
          <w:p w14:paraId="1BA079F3" w14:textId="77777777" w:rsidR="005D6630" w:rsidRDefault="005D6630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02612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CB1EE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55D4A3" w:rsidR="009562D8" w:rsidRPr="00B731D1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28410" w14:textId="77777777" w:rsidR="0022151F" w:rsidRDefault="0022151F" w:rsidP="00B9327C">
      <w:pPr>
        <w:spacing w:after="0" w:line="240" w:lineRule="auto"/>
      </w:pPr>
      <w:r>
        <w:separator/>
      </w:r>
    </w:p>
  </w:endnote>
  <w:endnote w:type="continuationSeparator" w:id="0">
    <w:p w14:paraId="762B4444" w14:textId="77777777" w:rsidR="0022151F" w:rsidRDefault="0022151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771AE" w14:textId="77777777" w:rsidR="0022151F" w:rsidRDefault="0022151F" w:rsidP="00B9327C">
      <w:pPr>
        <w:spacing w:after="0" w:line="240" w:lineRule="auto"/>
      </w:pPr>
      <w:r>
        <w:separator/>
      </w:r>
    </w:p>
  </w:footnote>
  <w:footnote w:type="continuationSeparator" w:id="0">
    <w:p w14:paraId="482B351A" w14:textId="77777777" w:rsidR="0022151F" w:rsidRDefault="0022151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1CA43A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9562D8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96A1DD7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9562D8">
      <w:rPr>
        <w:rFonts w:ascii="Arial" w:hAnsi="Arial" w:cs="Arial"/>
        <w:b/>
        <w:color w:val="CC0099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9583C"/>
    <w:rsid w:val="000A128C"/>
    <w:rsid w:val="000A4E10"/>
    <w:rsid w:val="000B01CC"/>
    <w:rsid w:val="000B5032"/>
    <w:rsid w:val="000E2608"/>
    <w:rsid w:val="000E3DBB"/>
    <w:rsid w:val="000F19A8"/>
    <w:rsid w:val="00121723"/>
    <w:rsid w:val="0012621F"/>
    <w:rsid w:val="00140B2F"/>
    <w:rsid w:val="00143154"/>
    <w:rsid w:val="00147718"/>
    <w:rsid w:val="00150083"/>
    <w:rsid w:val="001527BB"/>
    <w:rsid w:val="00154E83"/>
    <w:rsid w:val="0018214F"/>
    <w:rsid w:val="001860F1"/>
    <w:rsid w:val="00186872"/>
    <w:rsid w:val="00196558"/>
    <w:rsid w:val="001A51BA"/>
    <w:rsid w:val="001B26C5"/>
    <w:rsid w:val="001B2E52"/>
    <w:rsid w:val="001C445C"/>
    <w:rsid w:val="001C69E5"/>
    <w:rsid w:val="001E206C"/>
    <w:rsid w:val="001E4799"/>
    <w:rsid w:val="0022151F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D2815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BF2"/>
    <w:rsid w:val="00543E4A"/>
    <w:rsid w:val="00547BA1"/>
    <w:rsid w:val="00571811"/>
    <w:rsid w:val="005754E9"/>
    <w:rsid w:val="005A51FA"/>
    <w:rsid w:val="005D6630"/>
    <w:rsid w:val="005E627D"/>
    <w:rsid w:val="005F476E"/>
    <w:rsid w:val="00642158"/>
    <w:rsid w:val="00645B2E"/>
    <w:rsid w:val="006466D1"/>
    <w:rsid w:val="00647A0A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7210E"/>
    <w:rsid w:val="007B0C3D"/>
    <w:rsid w:val="007D5872"/>
    <w:rsid w:val="007E1A41"/>
    <w:rsid w:val="007E39AF"/>
    <w:rsid w:val="007E3B42"/>
    <w:rsid w:val="008049F6"/>
    <w:rsid w:val="008174CC"/>
    <w:rsid w:val="00822C8C"/>
    <w:rsid w:val="008256D7"/>
    <w:rsid w:val="00843FCC"/>
    <w:rsid w:val="00861F0B"/>
    <w:rsid w:val="00880581"/>
    <w:rsid w:val="00883F54"/>
    <w:rsid w:val="008A234E"/>
    <w:rsid w:val="008A7B6C"/>
    <w:rsid w:val="008C0E6E"/>
    <w:rsid w:val="008D519C"/>
    <w:rsid w:val="008E6C8A"/>
    <w:rsid w:val="00904ECE"/>
    <w:rsid w:val="00943C22"/>
    <w:rsid w:val="009562D8"/>
    <w:rsid w:val="00963FE9"/>
    <w:rsid w:val="00965D5A"/>
    <w:rsid w:val="009719A2"/>
    <w:rsid w:val="00972F59"/>
    <w:rsid w:val="00986F03"/>
    <w:rsid w:val="009A5AD9"/>
    <w:rsid w:val="009B13A5"/>
    <w:rsid w:val="009B2ED9"/>
    <w:rsid w:val="009C091C"/>
    <w:rsid w:val="009D6512"/>
    <w:rsid w:val="009D6C5C"/>
    <w:rsid w:val="00A0067B"/>
    <w:rsid w:val="00A53D7E"/>
    <w:rsid w:val="00A60B04"/>
    <w:rsid w:val="00A65534"/>
    <w:rsid w:val="00A87257"/>
    <w:rsid w:val="00A94C20"/>
    <w:rsid w:val="00AC044E"/>
    <w:rsid w:val="00AC5FE5"/>
    <w:rsid w:val="00AD7C3B"/>
    <w:rsid w:val="00B227F5"/>
    <w:rsid w:val="00B31C57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B54"/>
    <w:rsid w:val="00BD4910"/>
    <w:rsid w:val="00BD7E90"/>
    <w:rsid w:val="00BF0A01"/>
    <w:rsid w:val="00C01C5E"/>
    <w:rsid w:val="00C14BFD"/>
    <w:rsid w:val="00C1795C"/>
    <w:rsid w:val="00C416BA"/>
    <w:rsid w:val="00C61C74"/>
    <w:rsid w:val="00C76F22"/>
    <w:rsid w:val="00C851C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27B22"/>
    <w:rsid w:val="00E41AB4"/>
    <w:rsid w:val="00E42F2A"/>
    <w:rsid w:val="00E736FA"/>
    <w:rsid w:val="00E801D4"/>
    <w:rsid w:val="00E82678"/>
    <w:rsid w:val="00EA7FEF"/>
    <w:rsid w:val="00EC0FA1"/>
    <w:rsid w:val="00EC6EB0"/>
    <w:rsid w:val="00EE33E4"/>
    <w:rsid w:val="00EF1087"/>
    <w:rsid w:val="00F01745"/>
    <w:rsid w:val="00F03F0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2020-06-12T20:11:00Z</dcterms:modified>
</cp:coreProperties>
</file>