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856"/>
        <w:gridCol w:w="8207"/>
      </w:tblGrid>
      <w:tr w:rsidR="00723E57" w:rsidRPr="00C13FAE" w14:paraId="04C9A531" w14:textId="77777777" w:rsidTr="008A234E">
        <w:trPr>
          <w:trHeight w:val="499"/>
          <w:jc w:val="center"/>
        </w:trPr>
        <w:tc>
          <w:tcPr>
            <w:tcW w:w="3256" w:type="dxa"/>
          </w:tcPr>
          <w:p w14:paraId="76F08158" w14:textId="6707906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r w:rsidR="009562D8">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86AADBA" w14:textId="7FB11A1B"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Mostrar que comprenden las medidas de posición, percentiles y cuartiles: </w:t>
            </w:r>
          </w:p>
          <w:p w14:paraId="1B68A20B" w14:textId="77777777"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Identificando la población que está sobre o bajo el percentil. </w:t>
            </w:r>
          </w:p>
          <w:p w14:paraId="361B1A4C" w14:textId="77777777"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Representándolas con diagramas, incluyendo el diagrama de cajón, de manera manual y/o con software educativo. </w:t>
            </w:r>
          </w:p>
          <w:p w14:paraId="703717A7" w14:textId="77777777" w:rsidR="003333FF"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&gt; Utilizándolas para comparar poblaciones.</w:t>
            </w:r>
          </w:p>
          <w:p w14:paraId="0B4CCEB6" w14:textId="44C0426C" w:rsidR="00E27B22" w:rsidRDefault="00E27B22" w:rsidP="009562D8">
            <w:pPr>
              <w:rPr>
                <w:rFonts w:ascii="Arial" w:hAnsi="Arial" w:cs="Arial"/>
                <w:b/>
                <w:bCs/>
                <w:color w:val="404040" w:themeColor="text1" w:themeTint="BF"/>
                <w:sz w:val="24"/>
                <w:szCs w:val="24"/>
                <w:lang w:val="es-ES"/>
              </w:rPr>
            </w:pPr>
          </w:p>
          <w:p w14:paraId="58E666EB" w14:textId="16D004EF" w:rsidR="00E27B22" w:rsidRPr="00E27B22" w:rsidRDefault="009B13A5" w:rsidP="009562D8">
            <w:pPr>
              <w:rPr>
                <w:rFonts w:ascii="Arial" w:hAnsi="Arial" w:cs="Arial"/>
                <w:b/>
                <w:bCs/>
                <w:color w:val="404040" w:themeColor="text1" w:themeTint="BF"/>
                <w:sz w:val="24"/>
                <w:szCs w:val="24"/>
                <w:lang w:val="es-ES"/>
              </w:rPr>
            </w:pPr>
            <w:r>
              <w:object w:dxaOrig="2640" w:dyaOrig="6390" w14:anchorId="3DAC5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2pt;height:319.5pt" o:ole="">
                  <v:imagedata r:id="rId8" o:title=""/>
                </v:shape>
                <o:OLEObject Type="Embed" ProgID="PBrush" ShapeID="_x0000_i1030" DrawAspect="Content" ObjectID="_1653481942" r:id="rId9"/>
              </w:object>
            </w:r>
          </w:p>
        </w:tc>
        <w:tc>
          <w:tcPr>
            <w:tcW w:w="6378" w:type="dxa"/>
          </w:tcPr>
          <w:p w14:paraId="5F1D3430" w14:textId="52ABFCBB" w:rsidR="00E27B22" w:rsidRPr="00E27B22" w:rsidRDefault="00E27B22" w:rsidP="000B01CC">
            <w:pPr>
              <w:rPr>
                <w:rFonts w:ascii="Arial" w:hAnsi="Arial" w:cs="Arial"/>
                <w:color w:val="404040" w:themeColor="text1" w:themeTint="BF"/>
                <w:sz w:val="24"/>
                <w:szCs w:val="24"/>
                <w:lang w:val="es-ES"/>
              </w:rPr>
            </w:pPr>
            <w:r w:rsidRPr="00E27B22">
              <w:rPr>
                <w:rFonts w:ascii="Arial" w:hAnsi="Arial" w:cs="Arial"/>
                <w:color w:val="404040" w:themeColor="text1" w:themeTint="BF"/>
                <w:sz w:val="24"/>
                <w:szCs w:val="24"/>
                <w:lang w:val="es-ES"/>
              </w:rPr>
              <w:lastRenderedPageBreak/>
              <w:t>Resuelv</w:t>
            </w:r>
            <w:r w:rsidR="009A5AD9">
              <w:rPr>
                <w:rFonts w:ascii="Arial" w:hAnsi="Arial" w:cs="Arial"/>
                <w:color w:val="404040" w:themeColor="text1" w:themeTint="BF"/>
                <w:sz w:val="24"/>
                <w:szCs w:val="24"/>
                <w:lang w:val="es-ES"/>
              </w:rPr>
              <w:t>e</w:t>
            </w:r>
            <w:r>
              <w:rPr>
                <w:rFonts w:ascii="Arial" w:hAnsi="Arial" w:cs="Arial"/>
                <w:color w:val="404040" w:themeColor="text1" w:themeTint="BF"/>
                <w:sz w:val="24"/>
                <w:szCs w:val="24"/>
                <w:lang w:val="es-ES"/>
              </w:rPr>
              <w:t xml:space="preserve"> el</w:t>
            </w:r>
            <w:r w:rsidRPr="00E27B22">
              <w:rPr>
                <w:rFonts w:ascii="Arial" w:hAnsi="Arial" w:cs="Arial"/>
                <w:color w:val="404040" w:themeColor="text1" w:themeTint="BF"/>
                <w:sz w:val="24"/>
                <w:szCs w:val="24"/>
                <w:lang w:val="es-ES"/>
              </w:rPr>
              <w:t xml:space="preserve"> siguiente problema</w:t>
            </w:r>
          </w:p>
          <w:p w14:paraId="22968B58" w14:textId="4690C39F" w:rsidR="008A234E" w:rsidRDefault="009B13A5" w:rsidP="000B01C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004CC1" w:rsidRPr="00004CC1">
              <w:rPr>
                <w:rFonts w:ascii="Arial" w:hAnsi="Arial" w:cs="Arial"/>
                <w:b/>
                <w:bCs/>
                <w:color w:val="404040" w:themeColor="text1" w:themeTint="BF"/>
                <w:sz w:val="24"/>
                <w:szCs w:val="24"/>
                <w:lang w:val="es-ES"/>
              </w:rPr>
              <w:t>.</w:t>
            </w:r>
          </w:p>
          <w:p w14:paraId="6408C462" w14:textId="69FC0B95" w:rsidR="009562D8" w:rsidRDefault="009B13A5" w:rsidP="009562D8">
            <w:pPr>
              <w:rPr>
                <w:rFonts w:ascii="Arial" w:hAnsi="Arial" w:cs="Arial"/>
                <w:color w:val="404040" w:themeColor="text1" w:themeTint="BF"/>
                <w:sz w:val="24"/>
                <w:szCs w:val="24"/>
                <w:lang w:val="es-ES"/>
              </w:rPr>
            </w:pPr>
            <w:r w:rsidRPr="009B13A5">
              <w:rPr>
                <w:rFonts w:ascii="Arial" w:hAnsi="Arial" w:cs="Arial"/>
                <w:color w:val="404040" w:themeColor="text1" w:themeTint="BF"/>
                <w:sz w:val="24"/>
                <w:szCs w:val="24"/>
                <w:lang w:val="es-ES"/>
              </w:rPr>
              <w:t xml:space="preserve">Se sabe que la existencia de alcohol en la sangre disminuye la capacidad de reaccionar. En la tabla se registra el resultado de un experimento que midió el tiempo de reacción de 100 personas. Primero se aplicó </w:t>
            </w:r>
            <w:proofErr w:type="gramStart"/>
            <w:r w:rsidRPr="009B13A5">
              <w:rPr>
                <w:rFonts w:ascii="Arial" w:hAnsi="Arial" w:cs="Arial"/>
                <w:color w:val="404040" w:themeColor="text1" w:themeTint="BF"/>
                <w:sz w:val="24"/>
                <w:szCs w:val="24"/>
                <w:lang w:val="es-ES"/>
              </w:rPr>
              <w:t>el test</w:t>
            </w:r>
            <w:proofErr w:type="gramEnd"/>
            <w:r w:rsidRPr="009B13A5">
              <w:rPr>
                <w:rFonts w:ascii="Arial" w:hAnsi="Arial" w:cs="Arial"/>
                <w:color w:val="404040" w:themeColor="text1" w:themeTint="BF"/>
                <w:sz w:val="24"/>
                <w:szCs w:val="24"/>
                <w:lang w:val="es-ES"/>
              </w:rPr>
              <w:t xml:space="preserve"> a personas en estado sobrio y después se midió el tiempo de reacción a personas con 0,5 g de alcohol por litro en la sangre.</w:t>
            </w:r>
          </w:p>
          <w:p w14:paraId="05553703" w14:textId="62E25F59" w:rsidR="009B13A5" w:rsidRDefault="009B13A5" w:rsidP="009562D8">
            <w:r>
              <w:object w:dxaOrig="10500" w:dyaOrig="3645" w14:anchorId="74BB4BB5">
                <v:shape id="_x0000_i1032" type="#_x0000_t75" style="width:399.75pt;height:138.75pt" o:ole="">
                  <v:imagedata r:id="rId10" o:title=""/>
                </v:shape>
                <o:OLEObject Type="Embed" ProgID="PBrush" ShapeID="_x0000_i1032" DrawAspect="Content" ObjectID="_1653481943" r:id="rId11"/>
              </w:object>
            </w:r>
          </w:p>
          <w:p w14:paraId="2170B220" w14:textId="2538DB1F" w:rsidR="009B13A5" w:rsidRDefault="00C851CB" w:rsidP="009562D8">
            <w:pPr>
              <w:rPr>
                <w:rFonts w:ascii="Arial" w:hAnsi="Arial" w:cs="Arial"/>
                <w:color w:val="404040" w:themeColor="text1" w:themeTint="BF"/>
                <w:sz w:val="24"/>
                <w:szCs w:val="24"/>
                <w:lang w:val="es-ES"/>
              </w:rPr>
            </w:pPr>
            <w:r w:rsidRPr="00C851CB">
              <w:rPr>
                <w:rFonts w:ascii="Arial" w:hAnsi="Arial" w:cs="Arial"/>
                <w:b/>
                <w:bCs/>
                <w:color w:val="404040" w:themeColor="text1" w:themeTint="BF"/>
                <w:sz w:val="24"/>
                <w:szCs w:val="24"/>
                <w:lang w:val="es-ES"/>
              </w:rPr>
              <w:t xml:space="preserve">&gt; </w:t>
            </w:r>
            <w:r w:rsidRPr="00C851CB">
              <w:rPr>
                <w:rFonts w:ascii="Arial" w:hAnsi="Arial" w:cs="Arial"/>
                <w:color w:val="404040" w:themeColor="text1" w:themeTint="BF"/>
                <w:sz w:val="24"/>
                <w:szCs w:val="24"/>
                <w:lang w:val="es-ES"/>
              </w:rPr>
              <w:t xml:space="preserve">Determinan para ambas partes </w:t>
            </w:r>
            <w:proofErr w:type="gramStart"/>
            <w:r w:rsidRPr="00C851CB">
              <w:rPr>
                <w:rFonts w:ascii="Arial" w:hAnsi="Arial" w:cs="Arial"/>
                <w:color w:val="404040" w:themeColor="text1" w:themeTint="BF"/>
                <w:sz w:val="24"/>
                <w:szCs w:val="24"/>
                <w:lang w:val="es-ES"/>
              </w:rPr>
              <w:t>del test</w:t>
            </w:r>
            <w:proofErr w:type="gramEnd"/>
            <w:r w:rsidRPr="00C851CB">
              <w:rPr>
                <w:rFonts w:ascii="Arial" w:hAnsi="Arial" w:cs="Arial"/>
                <w:color w:val="404040" w:themeColor="text1" w:themeTint="BF"/>
                <w:sz w:val="24"/>
                <w:szCs w:val="24"/>
                <w:lang w:val="es-ES"/>
              </w:rPr>
              <w:t xml:space="preserve"> el valor mínimo, el valor máximo y los tres cuartiles</w:t>
            </w:r>
            <w:r>
              <w:rPr>
                <w:rFonts w:ascii="Arial" w:hAnsi="Arial" w:cs="Arial"/>
                <w:color w:val="404040" w:themeColor="text1" w:themeTint="BF"/>
                <w:sz w:val="24"/>
                <w:szCs w:val="24"/>
                <w:lang w:val="es-ES"/>
              </w:rPr>
              <w:t>.</w:t>
            </w:r>
          </w:p>
          <w:p w14:paraId="113B0C3B" w14:textId="71DDC02F" w:rsidR="007E3B42" w:rsidRDefault="007E3B42" w:rsidP="007E3B42">
            <w:pPr>
              <w:jc w:val="center"/>
            </w:pPr>
            <w:r>
              <w:object w:dxaOrig="6915" w:dyaOrig="6945" w14:anchorId="469EFA2D">
                <v:shape id="_x0000_i1042" type="#_x0000_t75" style="width:285.75pt;height:287.25pt" o:ole="">
                  <v:imagedata r:id="rId12" o:title=""/>
                </v:shape>
                <o:OLEObject Type="Embed" ProgID="PBrush" ShapeID="_x0000_i1042" DrawAspect="Content" ObjectID="_1653481944" r:id="rId13"/>
              </w:object>
            </w:r>
          </w:p>
          <w:p w14:paraId="6322BB2A" w14:textId="62C94CA0" w:rsidR="007E3B42" w:rsidRDefault="007E3B42" w:rsidP="007E3B42">
            <w:pPr>
              <w:rPr>
                <w:rFonts w:ascii="Arial" w:hAnsi="Arial" w:cs="Arial"/>
                <w:color w:val="404040" w:themeColor="text1" w:themeTint="BF"/>
                <w:sz w:val="24"/>
                <w:szCs w:val="24"/>
                <w:lang w:val="es-ES"/>
              </w:rPr>
            </w:pPr>
            <w:r w:rsidRPr="007E3B42">
              <w:rPr>
                <w:rFonts w:ascii="Arial" w:hAnsi="Arial" w:cs="Arial"/>
                <w:b/>
                <w:bCs/>
                <w:color w:val="404040" w:themeColor="text1" w:themeTint="BF"/>
                <w:sz w:val="24"/>
                <w:szCs w:val="24"/>
                <w:lang w:val="es-ES"/>
              </w:rPr>
              <w:t>&gt;</w:t>
            </w:r>
            <w:r w:rsidRPr="007E3B42">
              <w:rPr>
                <w:rFonts w:ascii="Arial" w:hAnsi="Arial" w:cs="Arial"/>
                <w:color w:val="404040" w:themeColor="text1" w:themeTint="BF"/>
                <w:sz w:val="24"/>
                <w:szCs w:val="24"/>
                <w:lang w:val="es-ES"/>
              </w:rPr>
              <w:t xml:space="preserve"> Elaboran para ambas poblaciones los diagramas de caja y bigotes</w:t>
            </w:r>
            <w:r>
              <w:rPr>
                <w:rFonts w:ascii="Arial" w:hAnsi="Arial" w:cs="Arial"/>
                <w:color w:val="404040" w:themeColor="text1" w:themeTint="BF"/>
                <w:sz w:val="24"/>
                <w:szCs w:val="24"/>
                <w:lang w:val="es-ES"/>
              </w:rPr>
              <w:t>.</w:t>
            </w:r>
          </w:p>
          <w:p w14:paraId="5F8D8F6F" w14:textId="18516292" w:rsidR="007E3B42" w:rsidRPr="00861F0B" w:rsidRDefault="007E3B42" w:rsidP="007E3B42">
            <w:pPr>
              <w:rPr>
                <w:rFonts w:ascii="Arial" w:hAnsi="Arial" w:cs="Arial"/>
                <w:b/>
                <w:bCs/>
                <w:color w:val="404040" w:themeColor="text1" w:themeTint="BF"/>
                <w:sz w:val="24"/>
                <w:szCs w:val="24"/>
                <w:lang w:val="es-ES"/>
              </w:rPr>
            </w:pPr>
          </w:p>
          <w:p w14:paraId="3BBB6456" w14:textId="77777777" w:rsidR="00861F0B" w:rsidRPr="00861F0B" w:rsidRDefault="00861F0B" w:rsidP="00861F0B">
            <w:pPr>
              <w:rPr>
                <w:rFonts w:ascii="Arial" w:hAnsi="Arial" w:cs="Arial"/>
                <w:b/>
                <w:bCs/>
                <w:i/>
                <w:iCs/>
                <w:color w:val="404040" w:themeColor="text1" w:themeTint="BF"/>
                <w:sz w:val="24"/>
                <w:szCs w:val="24"/>
                <w:lang w:val="es-ES"/>
              </w:rPr>
            </w:pPr>
            <w:r w:rsidRPr="00861F0B">
              <w:rPr>
                <w:rFonts w:ascii="Arial" w:hAnsi="Arial" w:cs="Arial"/>
                <w:b/>
                <w:bCs/>
                <w:i/>
                <w:iCs/>
                <w:color w:val="404040" w:themeColor="text1" w:themeTint="BF"/>
                <w:sz w:val="24"/>
                <w:szCs w:val="24"/>
                <w:lang w:val="es-ES"/>
              </w:rPr>
              <w:t>Observaciones al docente</w:t>
            </w:r>
          </w:p>
          <w:p w14:paraId="1F050073" w14:textId="77777777" w:rsidR="00861F0B" w:rsidRPr="00861F0B" w:rsidRDefault="00861F0B" w:rsidP="00861F0B">
            <w:pPr>
              <w:rPr>
                <w:rFonts w:ascii="Arial" w:hAnsi="Arial" w:cs="Arial"/>
                <w:i/>
                <w:iCs/>
                <w:color w:val="404040" w:themeColor="text1" w:themeTint="BF"/>
                <w:sz w:val="24"/>
                <w:szCs w:val="24"/>
                <w:lang w:val="es-ES"/>
              </w:rPr>
            </w:pPr>
            <w:r w:rsidRPr="00861F0B">
              <w:rPr>
                <w:rFonts w:ascii="Arial" w:hAnsi="Arial" w:cs="Arial"/>
                <w:i/>
                <w:iCs/>
                <w:color w:val="404040" w:themeColor="text1" w:themeTint="BF"/>
                <w:sz w:val="24"/>
                <w:szCs w:val="24"/>
                <w:lang w:val="es-ES"/>
              </w:rPr>
              <w:t>Se sugiere comenzar esta actividad averiguando qué creen los alumnos respecto de los posibles efectos del alcohol en el organismo, con una pregunta como ¿usted cree que la ingesta de alcohol disminuye la capacidad de reacción?, y hacer una tabla de respuestas; se puede utilizar el software Excel.</w:t>
            </w:r>
          </w:p>
          <w:p w14:paraId="053F423A" w14:textId="1DEF0103" w:rsidR="00861F0B" w:rsidRPr="00861F0B" w:rsidRDefault="00861F0B" w:rsidP="00861F0B">
            <w:pPr>
              <w:rPr>
                <w:rFonts w:ascii="Arial" w:hAnsi="Arial" w:cs="Arial"/>
                <w:i/>
                <w:iCs/>
                <w:color w:val="404040" w:themeColor="text1" w:themeTint="BF"/>
                <w:sz w:val="24"/>
                <w:szCs w:val="24"/>
                <w:lang w:val="es-ES"/>
              </w:rPr>
            </w:pPr>
            <w:r w:rsidRPr="00861F0B">
              <w:rPr>
                <w:rFonts w:ascii="Arial" w:hAnsi="Arial" w:cs="Arial"/>
                <w:i/>
                <w:iCs/>
                <w:color w:val="404040" w:themeColor="text1" w:themeTint="BF"/>
                <w:sz w:val="24"/>
                <w:szCs w:val="24"/>
                <w:lang w:val="es-ES"/>
              </w:rPr>
              <w:t xml:space="preserve">Se recomienda que usen procedimientos matemáticos para confirmar la veracidad de la información dada, que busquen en internet datos sobre accidentes provocados por la ingesta de alcohol y tablas relacionadas con el alcohol en la sangre. Indican y citan de manera adecuadas las fuentes usadas y emplean la información de manera efectiva. </w:t>
            </w:r>
            <w:r w:rsidRPr="00861F0B">
              <w:rPr>
                <w:rFonts w:ascii="Arial" w:hAnsi="Arial" w:cs="Arial"/>
                <w:b/>
                <w:bCs/>
                <w:i/>
                <w:iCs/>
                <w:color w:val="404040" w:themeColor="text1" w:themeTint="BF"/>
                <w:sz w:val="24"/>
                <w:szCs w:val="24"/>
                <w:lang w:val="es-ES"/>
              </w:rPr>
              <w:t>(OA F)</w:t>
            </w:r>
          </w:p>
          <w:p w14:paraId="4DADD6D3" w14:textId="77777777" w:rsidR="009562D8" w:rsidRDefault="009562D8" w:rsidP="009562D8">
            <w:pPr>
              <w:rPr>
                <w:rFonts w:ascii="Arial" w:hAnsi="Arial" w:cs="Arial"/>
                <w:color w:val="404040" w:themeColor="text1" w:themeTint="BF"/>
                <w:sz w:val="24"/>
                <w:szCs w:val="24"/>
                <w:lang w:val="es-ES"/>
              </w:rPr>
            </w:pPr>
          </w:p>
          <w:p w14:paraId="1244B4F1" w14:textId="77777777" w:rsidR="009562D8" w:rsidRDefault="009562D8" w:rsidP="009562D8">
            <w:pPr>
              <w:rPr>
                <w:rFonts w:ascii="Arial" w:hAnsi="Arial" w:cs="Arial"/>
                <w:color w:val="404040" w:themeColor="text1" w:themeTint="BF"/>
                <w:sz w:val="24"/>
                <w:szCs w:val="24"/>
                <w:lang w:val="es-ES"/>
              </w:rPr>
            </w:pPr>
          </w:p>
          <w:p w14:paraId="17014697" w14:textId="77777777" w:rsidR="009562D8" w:rsidRDefault="009562D8" w:rsidP="009562D8">
            <w:pPr>
              <w:rPr>
                <w:rFonts w:ascii="Arial" w:hAnsi="Arial" w:cs="Arial"/>
                <w:color w:val="404040" w:themeColor="text1" w:themeTint="BF"/>
                <w:sz w:val="24"/>
                <w:szCs w:val="24"/>
                <w:lang w:val="es-ES"/>
              </w:rPr>
            </w:pPr>
          </w:p>
          <w:p w14:paraId="70BBC10C" w14:textId="77777777" w:rsidR="009562D8" w:rsidRDefault="009562D8" w:rsidP="009562D8">
            <w:pPr>
              <w:rPr>
                <w:rFonts w:ascii="Arial" w:hAnsi="Arial" w:cs="Arial"/>
                <w:color w:val="404040" w:themeColor="text1" w:themeTint="BF"/>
                <w:sz w:val="24"/>
                <w:szCs w:val="24"/>
                <w:lang w:val="es-ES"/>
              </w:rPr>
            </w:pPr>
          </w:p>
          <w:p w14:paraId="404D9B19" w14:textId="77777777" w:rsidR="009562D8" w:rsidRDefault="009562D8" w:rsidP="009562D8">
            <w:pPr>
              <w:rPr>
                <w:rFonts w:ascii="Arial" w:hAnsi="Arial" w:cs="Arial"/>
                <w:color w:val="404040" w:themeColor="text1" w:themeTint="BF"/>
                <w:sz w:val="24"/>
                <w:szCs w:val="24"/>
                <w:lang w:val="es-ES"/>
              </w:rPr>
            </w:pPr>
          </w:p>
          <w:p w14:paraId="5139BC08" w14:textId="77777777" w:rsidR="009562D8" w:rsidRDefault="009562D8" w:rsidP="009562D8">
            <w:pPr>
              <w:rPr>
                <w:rFonts w:ascii="Arial" w:hAnsi="Arial" w:cs="Arial"/>
                <w:color w:val="404040" w:themeColor="text1" w:themeTint="BF"/>
                <w:sz w:val="24"/>
                <w:szCs w:val="24"/>
                <w:lang w:val="es-ES"/>
              </w:rPr>
            </w:pPr>
          </w:p>
          <w:p w14:paraId="2EB96E3C" w14:textId="77777777" w:rsidR="009562D8" w:rsidRDefault="009562D8" w:rsidP="009562D8">
            <w:pPr>
              <w:rPr>
                <w:rFonts w:ascii="Arial" w:hAnsi="Arial" w:cs="Arial"/>
                <w:color w:val="404040" w:themeColor="text1" w:themeTint="BF"/>
                <w:sz w:val="24"/>
                <w:szCs w:val="24"/>
                <w:lang w:val="es-ES"/>
              </w:rPr>
            </w:pPr>
          </w:p>
          <w:p w14:paraId="53AFA738" w14:textId="77777777" w:rsidR="009562D8" w:rsidRDefault="009562D8" w:rsidP="009562D8">
            <w:pPr>
              <w:rPr>
                <w:rFonts w:ascii="Arial" w:hAnsi="Arial" w:cs="Arial"/>
                <w:color w:val="404040" w:themeColor="text1" w:themeTint="BF"/>
                <w:sz w:val="24"/>
                <w:szCs w:val="24"/>
                <w:lang w:val="es-ES"/>
              </w:rPr>
            </w:pPr>
          </w:p>
          <w:p w14:paraId="16F4ED93" w14:textId="77777777" w:rsidR="009562D8" w:rsidRDefault="009562D8" w:rsidP="009562D8">
            <w:pPr>
              <w:rPr>
                <w:rFonts w:ascii="Arial" w:hAnsi="Arial" w:cs="Arial"/>
                <w:color w:val="404040" w:themeColor="text1" w:themeTint="BF"/>
                <w:sz w:val="24"/>
                <w:szCs w:val="24"/>
                <w:lang w:val="es-ES"/>
              </w:rPr>
            </w:pPr>
          </w:p>
          <w:p w14:paraId="4C026126" w14:textId="77777777" w:rsidR="009562D8" w:rsidRDefault="009562D8" w:rsidP="009562D8">
            <w:pPr>
              <w:rPr>
                <w:rFonts w:ascii="Arial" w:hAnsi="Arial" w:cs="Arial"/>
                <w:color w:val="404040" w:themeColor="text1" w:themeTint="BF"/>
                <w:sz w:val="24"/>
                <w:szCs w:val="24"/>
                <w:lang w:val="es-ES"/>
              </w:rPr>
            </w:pPr>
          </w:p>
          <w:p w14:paraId="01CB1EED" w14:textId="77777777" w:rsidR="009562D8" w:rsidRDefault="009562D8" w:rsidP="009562D8">
            <w:pPr>
              <w:rPr>
                <w:rFonts w:ascii="Arial" w:hAnsi="Arial" w:cs="Arial"/>
                <w:color w:val="404040" w:themeColor="text1" w:themeTint="BF"/>
                <w:sz w:val="24"/>
                <w:szCs w:val="24"/>
                <w:lang w:val="es-ES"/>
              </w:rPr>
            </w:pPr>
          </w:p>
          <w:p w14:paraId="328ED64C" w14:textId="1255D4A3" w:rsidR="009562D8" w:rsidRPr="00B731D1" w:rsidRDefault="009562D8" w:rsidP="009562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8812E" w14:textId="77777777" w:rsidR="00A94C20" w:rsidRDefault="00A94C20" w:rsidP="00B9327C">
      <w:pPr>
        <w:spacing w:after="0" w:line="240" w:lineRule="auto"/>
      </w:pPr>
      <w:r>
        <w:separator/>
      </w:r>
    </w:p>
  </w:endnote>
  <w:endnote w:type="continuationSeparator" w:id="0">
    <w:p w14:paraId="0BFC6742" w14:textId="77777777" w:rsidR="00A94C20" w:rsidRDefault="00A94C2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8220" w14:textId="77777777" w:rsidR="00A94C20" w:rsidRDefault="00A94C20" w:rsidP="00B9327C">
      <w:pPr>
        <w:spacing w:after="0" w:line="240" w:lineRule="auto"/>
      </w:pPr>
      <w:r>
        <w:separator/>
      </w:r>
    </w:p>
  </w:footnote>
  <w:footnote w:type="continuationSeparator" w:id="0">
    <w:p w14:paraId="0754DC9A" w14:textId="77777777" w:rsidR="00A94C20" w:rsidRDefault="00A94C2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01CA43A0"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w:t>
    </w:r>
    <w:r w:rsidR="009562D8">
      <w:rPr>
        <w:rFonts w:ascii="Arial" w:hAnsi="Arial" w:cs="Arial"/>
        <w:b/>
        <w:color w:val="CC0099"/>
        <w:sz w:val="36"/>
        <w:szCs w:val="36"/>
      </w:rPr>
      <w:t>4</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296A1DD7"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9562D8">
      <w:rPr>
        <w:rFonts w:ascii="Arial" w:hAnsi="Arial" w:cs="Arial"/>
        <w:b/>
        <w:color w:val="CC0099"/>
        <w:sz w:val="36"/>
        <w:szCs w:val="36"/>
      </w:rPr>
      <w:t>5</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3154"/>
    <w:rsid w:val="00147718"/>
    <w:rsid w:val="00150083"/>
    <w:rsid w:val="001527BB"/>
    <w:rsid w:val="00154E83"/>
    <w:rsid w:val="0018214F"/>
    <w:rsid w:val="001860F1"/>
    <w:rsid w:val="00186872"/>
    <w:rsid w:val="00196558"/>
    <w:rsid w:val="001A51BA"/>
    <w:rsid w:val="001B26C5"/>
    <w:rsid w:val="001B2E52"/>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333FF"/>
    <w:rsid w:val="00360C52"/>
    <w:rsid w:val="0036610D"/>
    <w:rsid w:val="00367585"/>
    <w:rsid w:val="003B6D91"/>
    <w:rsid w:val="003E52A0"/>
    <w:rsid w:val="00401ED8"/>
    <w:rsid w:val="0041242E"/>
    <w:rsid w:val="00432FDB"/>
    <w:rsid w:val="00450482"/>
    <w:rsid w:val="004570FA"/>
    <w:rsid w:val="00477435"/>
    <w:rsid w:val="004A2353"/>
    <w:rsid w:val="0050481B"/>
    <w:rsid w:val="005052C4"/>
    <w:rsid w:val="005209F3"/>
    <w:rsid w:val="00533EE6"/>
    <w:rsid w:val="00542BF2"/>
    <w:rsid w:val="00543E4A"/>
    <w:rsid w:val="00547BA1"/>
    <w:rsid w:val="00571811"/>
    <w:rsid w:val="005A51FA"/>
    <w:rsid w:val="005F476E"/>
    <w:rsid w:val="00642158"/>
    <w:rsid w:val="00645B2E"/>
    <w:rsid w:val="006466D1"/>
    <w:rsid w:val="00647A0A"/>
    <w:rsid w:val="00650DA0"/>
    <w:rsid w:val="006A1E12"/>
    <w:rsid w:val="006F1EDC"/>
    <w:rsid w:val="00700C27"/>
    <w:rsid w:val="00710780"/>
    <w:rsid w:val="00711364"/>
    <w:rsid w:val="00723E57"/>
    <w:rsid w:val="00725A78"/>
    <w:rsid w:val="007602EC"/>
    <w:rsid w:val="007B0C3D"/>
    <w:rsid w:val="007D5872"/>
    <w:rsid w:val="007E1A41"/>
    <w:rsid w:val="007E39AF"/>
    <w:rsid w:val="007E3B42"/>
    <w:rsid w:val="008049F6"/>
    <w:rsid w:val="008174CC"/>
    <w:rsid w:val="00822C8C"/>
    <w:rsid w:val="008256D7"/>
    <w:rsid w:val="00861F0B"/>
    <w:rsid w:val="00880581"/>
    <w:rsid w:val="00883F54"/>
    <w:rsid w:val="008A234E"/>
    <w:rsid w:val="008A7B6C"/>
    <w:rsid w:val="008C0E6E"/>
    <w:rsid w:val="008D519C"/>
    <w:rsid w:val="008E6C8A"/>
    <w:rsid w:val="00943C22"/>
    <w:rsid w:val="009562D8"/>
    <w:rsid w:val="00963FE9"/>
    <w:rsid w:val="00965D5A"/>
    <w:rsid w:val="009719A2"/>
    <w:rsid w:val="00972F59"/>
    <w:rsid w:val="00986F03"/>
    <w:rsid w:val="009A5AD9"/>
    <w:rsid w:val="009B13A5"/>
    <w:rsid w:val="009B2ED9"/>
    <w:rsid w:val="009C091C"/>
    <w:rsid w:val="009D6512"/>
    <w:rsid w:val="009D6C5C"/>
    <w:rsid w:val="00A0067B"/>
    <w:rsid w:val="00A53D7E"/>
    <w:rsid w:val="00A60B04"/>
    <w:rsid w:val="00A65534"/>
    <w:rsid w:val="00A87257"/>
    <w:rsid w:val="00A94C20"/>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5B54"/>
    <w:rsid w:val="00BD4910"/>
    <w:rsid w:val="00BD7E90"/>
    <w:rsid w:val="00BF0A01"/>
    <w:rsid w:val="00C01C5E"/>
    <w:rsid w:val="00C14BFD"/>
    <w:rsid w:val="00C1795C"/>
    <w:rsid w:val="00C61C74"/>
    <w:rsid w:val="00C76F22"/>
    <w:rsid w:val="00C851CB"/>
    <w:rsid w:val="00CD77DA"/>
    <w:rsid w:val="00CE19CB"/>
    <w:rsid w:val="00D1183F"/>
    <w:rsid w:val="00D201C5"/>
    <w:rsid w:val="00D340AB"/>
    <w:rsid w:val="00D47C47"/>
    <w:rsid w:val="00D8337E"/>
    <w:rsid w:val="00D9224E"/>
    <w:rsid w:val="00D94287"/>
    <w:rsid w:val="00DD606F"/>
    <w:rsid w:val="00DE5E89"/>
    <w:rsid w:val="00DE7FAF"/>
    <w:rsid w:val="00E01F34"/>
    <w:rsid w:val="00E27B22"/>
    <w:rsid w:val="00E41AB4"/>
    <w:rsid w:val="00E42F2A"/>
    <w:rsid w:val="00E801D4"/>
    <w:rsid w:val="00EC0FA1"/>
    <w:rsid w:val="00EC6EB0"/>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97</cp:revision>
  <dcterms:created xsi:type="dcterms:W3CDTF">2020-05-14T12:41:00Z</dcterms:created>
  <dcterms:modified xsi:type="dcterms:W3CDTF">2020-06-12T19:46:00Z</dcterms:modified>
</cp:coreProperties>
</file>