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081"/>
        <w:gridCol w:w="8611"/>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2B6CC72F"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Mostrar que comprenden la adición y la sustracción de números enteros: </w:t>
            </w:r>
          </w:p>
          <w:p w14:paraId="43CECA1D"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Representando los números enteros en la recta numérica. </w:t>
            </w:r>
          </w:p>
          <w:p w14:paraId="1C0B7B23"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Representándolas de manera concreta, pictórica y simbólica. </w:t>
            </w:r>
          </w:p>
          <w:p w14:paraId="5F269D29"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Dándole significado a los símbolos + y – según el contexto (por ejemplo: un movimiento en una dirección seguido de un movimiento equivalente en la posición opuesta no representa ningún cambio de posición). </w:t>
            </w:r>
          </w:p>
          <w:p w14:paraId="44B201E8" w14:textId="7E542471" w:rsidR="001860F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&gt; Resolviendo problemas en contextos cotidianos.</w:t>
            </w:r>
          </w:p>
          <w:p w14:paraId="7D070ABE" w14:textId="41F9E3CF" w:rsidR="00A77D23" w:rsidRPr="00B41D35" w:rsidRDefault="00F244E1" w:rsidP="00A351AB">
            <w:pPr>
              <w:rPr>
                <w:rFonts w:ascii="Arial" w:hAnsi="Arial" w:cs="Arial"/>
                <w:b/>
                <w:bCs/>
                <w:color w:val="404040" w:themeColor="text1" w:themeTint="BF"/>
                <w:sz w:val="24"/>
                <w:szCs w:val="24"/>
                <w:lang w:val="es-ES"/>
              </w:rPr>
            </w:pPr>
            <w:r w:rsidRPr="00B41D35">
              <w:rPr>
                <w:rFonts w:ascii="Arial" w:hAnsi="Arial" w:cs="Arial"/>
                <w:sz w:val="24"/>
                <w:szCs w:val="24"/>
              </w:rPr>
              <w:object w:dxaOrig="2865" w:dyaOrig="1890" w14:anchorId="05059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94.5pt" o:ole="">
                  <v:imagedata r:id="rId8" o:title=""/>
                </v:shape>
                <o:OLEObject Type="Embed" ProgID="PBrush" ShapeID="_x0000_i1025" DrawAspect="Content" ObjectID="_1653198958" r:id="rId9"/>
              </w:object>
            </w:r>
          </w:p>
          <w:p w14:paraId="1E78F7E6" w14:textId="2F64B515" w:rsidR="00004CC1" w:rsidRPr="00B41D35" w:rsidRDefault="00004CC1" w:rsidP="00A351AB">
            <w:pPr>
              <w:rPr>
                <w:rFonts w:ascii="Arial" w:hAnsi="Arial" w:cs="Arial"/>
                <w:b/>
                <w:bCs/>
                <w:color w:val="404040" w:themeColor="text1" w:themeTint="BF"/>
                <w:sz w:val="24"/>
                <w:szCs w:val="24"/>
                <w:lang w:val="es-ES"/>
              </w:rPr>
            </w:pPr>
          </w:p>
          <w:p w14:paraId="24D07744" w14:textId="63BF7AE1" w:rsidR="001860F1" w:rsidRPr="00B41D35" w:rsidRDefault="001860F1" w:rsidP="00A351AB">
            <w:pPr>
              <w:rPr>
                <w:rFonts w:ascii="Arial" w:hAnsi="Arial" w:cs="Arial"/>
                <w:b/>
                <w:bCs/>
                <w:color w:val="404040" w:themeColor="text1" w:themeTint="BF"/>
                <w:sz w:val="24"/>
                <w:szCs w:val="24"/>
                <w:lang w:val="es-ES"/>
              </w:rPr>
            </w:pPr>
          </w:p>
          <w:p w14:paraId="72F86008" w14:textId="3D8910B6" w:rsidR="001860F1" w:rsidRPr="00B41D35" w:rsidRDefault="001860F1" w:rsidP="00A351AB">
            <w:pPr>
              <w:rPr>
                <w:rFonts w:ascii="Arial" w:hAnsi="Arial" w:cs="Arial"/>
                <w:b/>
                <w:bCs/>
                <w:color w:val="404040" w:themeColor="text1" w:themeTint="BF"/>
                <w:sz w:val="24"/>
                <w:szCs w:val="24"/>
                <w:lang w:val="es-ES"/>
              </w:rPr>
            </w:pPr>
          </w:p>
          <w:p w14:paraId="4E52EF0E" w14:textId="77777777" w:rsidR="001860F1" w:rsidRPr="00B41D35" w:rsidRDefault="001860F1" w:rsidP="00A351AB">
            <w:pPr>
              <w:rPr>
                <w:rFonts w:ascii="Arial" w:hAnsi="Arial" w:cs="Arial"/>
                <w:b/>
                <w:bCs/>
                <w:color w:val="404040" w:themeColor="text1" w:themeTint="BF"/>
                <w:sz w:val="24"/>
                <w:szCs w:val="24"/>
                <w:lang w:val="es-ES"/>
              </w:rPr>
            </w:pPr>
          </w:p>
          <w:p w14:paraId="1460A12D" w14:textId="6740209C" w:rsidR="003333FF" w:rsidRPr="00B41D35" w:rsidRDefault="003333FF" w:rsidP="00A351AB">
            <w:pPr>
              <w:rPr>
                <w:rFonts w:ascii="Arial" w:hAnsi="Arial" w:cs="Arial"/>
                <w:color w:val="404040" w:themeColor="text1" w:themeTint="BF"/>
                <w:sz w:val="24"/>
                <w:szCs w:val="24"/>
                <w:lang w:val="es-ES"/>
              </w:rPr>
            </w:pPr>
          </w:p>
          <w:p w14:paraId="4D783B63" w14:textId="77777777" w:rsidR="003333FF" w:rsidRPr="00B41D35" w:rsidRDefault="003333FF" w:rsidP="00A351AB">
            <w:pPr>
              <w:rPr>
                <w:rFonts w:ascii="Arial" w:hAnsi="Arial" w:cs="Arial"/>
                <w:color w:val="404040" w:themeColor="text1" w:themeTint="BF"/>
                <w:sz w:val="24"/>
                <w:szCs w:val="24"/>
                <w:lang w:val="es-ES"/>
              </w:rPr>
            </w:pPr>
          </w:p>
          <w:p w14:paraId="58E666EB" w14:textId="54287C77" w:rsidR="003333FF" w:rsidRPr="00B41D35" w:rsidRDefault="003333FF" w:rsidP="00A351AB">
            <w:pPr>
              <w:rPr>
                <w:rFonts w:ascii="Arial" w:hAnsi="Arial" w:cs="Arial"/>
                <w:color w:val="404040" w:themeColor="text1" w:themeTint="BF"/>
                <w:sz w:val="24"/>
                <w:szCs w:val="24"/>
                <w:lang w:val="es-ES"/>
              </w:rPr>
            </w:pPr>
          </w:p>
        </w:tc>
        <w:tc>
          <w:tcPr>
            <w:tcW w:w="6378" w:type="dxa"/>
          </w:tcPr>
          <w:p w14:paraId="22968B58" w14:textId="64893D00" w:rsidR="008A234E" w:rsidRDefault="00F244E1" w:rsidP="000B01C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004CC1" w:rsidRPr="00004CC1">
              <w:rPr>
                <w:rFonts w:ascii="Arial" w:hAnsi="Arial" w:cs="Arial"/>
                <w:b/>
                <w:bCs/>
                <w:color w:val="404040" w:themeColor="text1" w:themeTint="BF"/>
                <w:sz w:val="24"/>
                <w:szCs w:val="24"/>
                <w:lang w:val="es-ES"/>
              </w:rPr>
              <w:t>.</w:t>
            </w:r>
          </w:p>
          <w:p w14:paraId="6B5EA737" w14:textId="77777777" w:rsidR="00F244E1" w:rsidRDefault="00F244E1" w:rsidP="000B01CC">
            <w:pPr>
              <w:rPr>
                <w:rFonts w:ascii="Arial" w:hAnsi="Arial" w:cs="Arial"/>
                <w:sz w:val="24"/>
                <w:szCs w:val="24"/>
              </w:rPr>
            </w:pPr>
            <w:r w:rsidRPr="00F244E1">
              <w:rPr>
                <w:rFonts w:ascii="Arial" w:hAnsi="Arial" w:cs="Arial"/>
                <w:sz w:val="24"/>
                <w:szCs w:val="24"/>
              </w:rPr>
              <w:t>Los estudiantes comparan situaciones en que puedan establecer un orden de números enteros; por ejemplo: en juegos, problemas de deuda o temperaturas. &gt; Crean un tablero en que cada número escrito en la celda es la altura con respecto al nivel del mar. Después participan en actividades que se pueden resolver con la comparación; por ejemplo: a. Jorge se mueve siempre a una celda vecina y que tenga un número mayor al número de la celda donde está. Si no hay una celda vecina de esas características, permanece en su puesto. Si Jorge comienza en la</w:t>
            </w:r>
            <w:r>
              <w:rPr>
                <w:rFonts w:ascii="Arial" w:hAnsi="Arial" w:cs="Arial"/>
                <w:sz w:val="24"/>
                <w:szCs w:val="24"/>
              </w:rPr>
              <w:t xml:space="preserve"> </w:t>
            </w:r>
            <w:r w:rsidRPr="00F244E1">
              <w:rPr>
                <w:rFonts w:ascii="Arial" w:hAnsi="Arial" w:cs="Arial"/>
                <w:sz w:val="24"/>
                <w:szCs w:val="24"/>
              </w:rPr>
              <w:t xml:space="preserve">celda con el número menor, describa su trayectoria. </w:t>
            </w:r>
          </w:p>
          <w:p w14:paraId="7C50F7EE" w14:textId="2941D7BA" w:rsidR="00726ED3" w:rsidRDefault="00F244E1" w:rsidP="000B01CC">
            <w:pPr>
              <w:rPr>
                <w:rFonts w:ascii="Arial" w:hAnsi="Arial" w:cs="Arial"/>
                <w:sz w:val="24"/>
                <w:szCs w:val="24"/>
              </w:rPr>
            </w:pPr>
            <w:r w:rsidRPr="00F244E1">
              <w:rPr>
                <w:rFonts w:ascii="Arial" w:hAnsi="Arial" w:cs="Arial"/>
                <w:b/>
                <w:bCs/>
                <w:sz w:val="24"/>
                <w:szCs w:val="24"/>
              </w:rPr>
              <w:t>b</w:t>
            </w:r>
            <w:r w:rsidRPr="00F244E1">
              <w:rPr>
                <w:rFonts w:ascii="Arial" w:hAnsi="Arial" w:cs="Arial"/>
                <w:sz w:val="24"/>
                <w:szCs w:val="24"/>
              </w:rPr>
              <w:t>. Roberto se mueve siempre a una celda vecina que tenga un número menor al número de la celda donde está. Si no hay una celda así, se queda en su puesto. Si Roberto comienza en la celda con el número mayor, describa su trayectoria.</w:t>
            </w:r>
          </w:p>
          <w:p w14:paraId="5DFDC007" w14:textId="5781EDDC" w:rsidR="00F244E1" w:rsidRDefault="00F244E1" w:rsidP="000B01CC">
            <w:r>
              <w:object w:dxaOrig="10935" w:dyaOrig="3975" w14:anchorId="65541B62">
                <v:shape id="_x0000_i1026" type="#_x0000_t75" style="width:409.5pt;height:148.5pt" o:ole="">
                  <v:imagedata r:id="rId10" o:title=""/>
                </v:shape>
                <o:OLEObject Type="Embed" ProgID="PBrush" ShapeID="_x0000_i1026" DrawAspect="Content" ObjectID="_1653198959" r:id="rId11"/>
              </w:object>
            </w:r>
          </w:p>
          <w:p w14:paraId="2E8EE6A4" w14:textId="013FA387" w:rsidR="00F244E1" w:rsidRDefault="00F244E1" w:rsidP="000B01CC">
            <w:pPr>
              <w:rPr>
                <w:rFonts w:ascii="Arial" w:hAnsi="Arial" w:cs="Arial"/>
                <w:sz w:val="24"/>
                <w:szCs w:val="24"/>
              </w:rPr>
            </w:pPr>
            <w:r w:rsidRPr="00F244E1">
              <w:rPr>
                <w:rFonts w:ascii="Arial" w:hAnsi="Arial" w:cs="Arial"/>
                <w:sz w:val="24"/>
                <w:szCs w:val="24"/>
              </w:rPr>
              <w:t>&gt; Seleccionan el tablero que cumpla con una propiedad; por ejemplo: el que muestra solo un número mayor que el resto.</w:t>
            </w:r>
          </w:p>
          <w:p w14:paraId="01712EE4" w14:textId="6E2080D2" w:rsidR="00F244E1" w:rsidRDefault="00F244E1" w:rsidP="000B01CC">
            <w:pPr>
              <w:rPr>
                <w:rFonts w:ascii="Arial" w:hAnsi="Arial" w:cs="Arial"/>
                <w:sz w:val="24"/>
                <w:szCs w:val="24"/>
              </w:rPr>
            </w:pPr>
          </w:p>
          <w:p w14:paraId="6FFAF321" w14:textId="5D3D3F0D" w:rsidR="00F244E1" w:rsidRPr="00726ED3" w:rsidRDefault="00F244E1" w:rsidP="000B01CC">
            <w:pPr>
              <w:rPr>
                <w:rFonts w:ascii="Arial" w:hAnsi="Arial" w:cs="Arial"/>
                <w:sz w:val="24"/>
                <w:szCs w:val="24"/>
              </w:rPr>
            </w:pPr>
            <w:r>
              <w:object w:dxaOrig="10860" w:dyaOrig="3975" w14:anchorId="4779368D">
                <v:shape id="_x0000_i1027" type="#_x0000_t75" style="width:420pt;height:153pt" o:ole="">
                  <v:imagedata r:id="rId12" o:title=""/>
                </v:shape>
                <o:OLEObject Type="Embed" ProgID="PBrush" ShapeID="_x0000_i1027" DrawAspect="Content" ObjectID="_1653198960" r:id="rId13"/>
              </w:object>
            </w:r>
          </w:p>
          <w:p w14:paraId="399B81B6" w14:textId="77777777" w:rsidR="00726ED3" w:rsidRPr="00726ED3" w:rsidRDefault="00726ED3" w:rsidP="000B01CC">
            <w:pPr>
              <w:rPr>
                <w:rFonts w:ascii="Arial" w:hAnsi="Arial" w:cs="Arial"/>
                <w:color w:val="404040" w:themeColor="text1" w:themeTint="BF"/>
                <w:sz w:val="24"/>
                <w:szCs w:val="24"/>
                <w:lang w:val="es-ES"/>
              </w:rPr>
            </w:pPr>
          </w:p>
          <w:p w14:paraId="4248AAFF" w14:textId="77777777" w:rsidR="00004CC1" w:rsidRPr="00004CC1" w:rsidRDefault="00004CC1" w:rsidP="000B01CC">
            <w:pPr>
              <w:rPr>
                <w:rFonts w:ascii="Arial" w:hAnsi="Arial" w:cs="Arial"/>
                <w:color w:val="404040" w:themeColor="text1" w:themeTint="BF"/>
                <w:sz w:val="24"/>
                <w:szCs w:val="24"/>
                <w:lang w:val="es-ES"/>
              </w:rPr>
            </w:pPr>
          </w:p>
          <w:p w14:paraId="328ED64C" w14:textId="0C332EC9" w:rsidR="00004CC1" w:rsidRPr="00B731D1" w:rsidRDefault="00004CC1" w:rsidP="000B01CC">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5536F" w14:textId="77777777" w:rsidR="005E20AB" w:rsidRDefault="005E20AB" w:rsidP="00B9327C">
      <w:pPr>
        <w:spacing w:after="0" w:line="240" w:lineRule="auto"/>
      </w:pPr>
      <w:r>
        <w:separator/>
      </w:r>
    </w:p>
  </w:endnote>
  <w:endnote w:type="continuationSeparator" w:id="0">
    <w:p w14:paraId="1EA12573" w14:textId="77777777" w:rsidR="005E20AB" w:rsidRDefault="005E20A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64576" w14:textId="77777777" w:rsidR="005E20AB" w:rsidRDefault="005E20AB" w:rsidP="00B9327C">
      <w:pPr>
        <w:spacing w:after="0" w:line="240" w:lineRule="auto"/>
      </w:pPr>
      <w:r>
        <w:separator/>
      </w:r>
    </w:p>
  </w:footnote>
  <w:footnote w:type="continuationSeparator" w:id="0">
    <w:p w14:paraId="2671B4FD" w14:textId="77777777" w:rsidR="005E20AB" w:rsidRDefault="005E20A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2E0DA487"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 </w:t>
    </w:r>
    <w:r w:rsidR="00D201C5" w:rsidRPr="00D201C5">
      <w:rPr>
        <w:rFonts w:ascii="Arial" w:hAnsi="Arial" w:cs="Arial"/>
        <w:b/>
        <w:color w:val="000000" w:themeColor="text1"/>
        <w:sz w:val="36"/>
        <w:szCs w:val="36"/>
      </w:rPr>
      <w:t>Séptimo básico</w:t>
    </w:r>
    <w:r w:rsidRPr="001860F1">
      <w:rPr>
        <w:rFonts w:ascii="Arial" w:hAnsi="Arial" w:cs="Arial"/>
        <w:b/>
        <w:color w:val="000000" w:themeColor="text1"/>
        <w:sz w:val="36"/>
        <w:szCs w:val="36"/>
      </w:rPr>
      <w:t xml:space="preserve">                                           </w:t>
    </w:r>
    <w:r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7718"/>
    <w:rsid w:val="00150083"/>
    <w:rsid w:val="0018214F"/>
    <w:rsid w:val="001860F1"/>
    <w:rsid w:val="00186872"/>
    <w:rsid w:val="001941F4"/>
    <w:rsid w:val="00196558"/>
    <w:rsid w:val="001B26C5"/>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333FF"/>
    <w:rsid w:val="00360C52"/>
    <w:rsid w:val="0036610D"/>
    <w:rsid w:val="00367585"/>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71811"/>
    <w:rsid w:val="005A51FA"/>
    <w:rsid w:val="005E20AB"/>
    <w:rsid w:val="005F476E"/>
    <w:rsid w:val="00642158"/>
    <w:rsid w:val="00645B2E"/>
    <w:rsid w:val="006466D1"/>
    <w:rsid w:val="00650DA0"/>
    <w:rsid w:val="006A1E12"/>
    <w:rsid w:val="006F1EDC"/>
    <w:rsid w:val="00710780"/>
    <w:rsid w:val="00711364"/>
    <w:rsid w:val="00723E57"/>
    <w:rsid w:val="00725A78"/>
    <w:rsid w:val="00726ED3"/>
    <w:rsid w:val="007602EC"/>
    <w:rsid w:val="007B0C3D"/>
    <w:rsid w:val="007D5872"/>
    <w:rsid w:val="007E1A41"/>
    <w:rsid w:val="007E39AF"/>
    <w:rsid w:val="008049F6"/>
    <w:rsid w:val="008174CC"/>
    <w:rsid w:val="00822C8C"/>
    <w:rsid w:val="008256D7"/>
    <w:rsid w:val="00880581"/>
    <w:rsid w:val="00883F54"/>
    <w:rsid w:val="008A234E"/>
    <w:rsid w:val="008A7B6C"/>
    <w:rsid w:val="008D519C"/>
    <w:rsid w:val="008E6C8A"/>
    <w:rsid w:val="00963FE9"/>
    <w:rsid w:val="00965D5A"/>
    <w:rsid w:val="009719A2"/>
    <w:rsid w:val="00986F03"/>
    <w:rsid w:val="009B2ED9"/>
    <w:rsid w:val="009C091C"/>
    <w:rsid w:val="009D6512"/>
    <w:rsid w:val="00A0067B"/>
    <w:rsid w:val="00A53D7E"/>
    <w:rsid w:val="00A60B04"/>
    <w:rsid w:val="00A65534"/>
    <w:rsid w:val="00A77D23"/>
    <w:rsid w:val="00A87257"/>
    <w:rsid w:val="00AC044E"/>
    <w:rsid w:val="00AC5FE5"/>
    <w:rsid w:val="00AD7C3B"/>
    <w:rsid w:val="00B227F5"/>
    <w:rsid w:val="00B3338F"/>
    <w:rsid w:val="00B36488"/>
    <w:rsid w:val="00B409D5"/>
    <w:rsid w:val="00B41D35"/>
    <w:rsid w:val="00B4587D"/>
    <w:rsid w:val="00B54E95"/>
    <w:rsid w:val="00B703A5"/>
    <w:rsid w:val="00B731D1"/>
    <w:rsid w:val="00B760C8"/>
    <w:rsid w:val="00B77721"/>
    <w:rsid w:val="00B8011D"/>
    <w:rsid w:val="00B9327C"/>
    <w:rsid w:val="00B971C7"/>
    <w:rsid w:val="00BA47C5"/>
    <w:rsid w:val="00BB470C"/>
    <w:rsid w:val="00C01C5E"/>
    <w:rsid w:val="00C14BFD"/>
    <w:rsid w:val="00CA2A3E"/>
    <w:rsid w:val="00CD77DA"/>
    <w:rsid w:val="00CE19CB"/>
    <w:rsid w:val="00D1183F"/>
    <w:rsid w:val="00D201C5"/>
    <w:rsid w:val="00D340AB"/>
    <w:rsid w:val="00D47C47"/>
    <w:rsid w:val="00D8337E"/>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244E1"/>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240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78</cp:revision>
  <cp:lastPrinted>2020-06-09T13:07:00Z</cp:lastPrinted>
  <dcterms:created xsi:type="dcterms:W3CDTF">2020-05-14T12:41:00Z</dcterms:created>
  <dcterms:modified xsi:type="dcterms:W3CDTF">2020-06-09T13:09:00Z</dcterms:modified>
</cp:coreProperties>
</file>