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2A1EA080"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D248F3">
              <w:rPr>
                <w:rFonts w:ascii="Arial" w:hAnsi="Arial" w:cs="Arial"/>
                <w:b/>
                <w:color w:val="404040" w:themeColor="text1" w:themeTint="BF"/>
                <w:sz w:val="24"/>
                <w:szCs w:val="24"/>
              </w:rPr>
              <w:t>8</w:t>
            </w:r>
          </w:p>
        </w:tc>
        <w:tc>
          <w:tcPr>
            <w:tcW w:w="6378" w:type="dxa"/>
          </w:tcPr>
          <w:p w14:paraId="039EF92B" w14:textId="5C82DA3F"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ACTIVIDADES</w:t>
            </w:r>
          </w:p>
        </w:tc>
      </w:tr>
      <w:tr w:rsidR="00723E57" w:rsidRPr="00C13FAE" w14:paraId="2CBFF575" w14:textId="77777777" w:rsidTr="008A234E">
        <w:trPr>
          <w:jc w:val="center"/>
        </w:trPr>
        <w:tc>
          <w:tcPr>
            <w:tcW w:w="3256" w:type="dxa"/>
          </w:tcPr>
          <w:p w14:paraId="44B201E8" w14:textId="7FFF473A" w:rsidR="001860F1" w:rsidRPr="00365677" w:rsidRDefault="00D248F3" w:rsidP="00A351AB">
            <w:pPr>
              <w:rPr>
                <w:rFonts w:ascii="Arial" w:hAnsi="Arial" w:cs="Arial"/>
                <w:b/>
                <w:bCs/>
                <w:color w:val="404040" w:themeColor="text1" w:themeTint="BF"/>
                <w:sz w:val="24"/>
                <w:szCs w:val="24"/>
                <w:lang w:val="es-ES"/>
              </w:rPr>
            </w:pPr>
            <w:r w:rsidRPr="00365677">
              <w:rPr>
                <w:rFonts w:ascii="Arial" w:hAnsi="Arial" w:cs="Arial"/>
                <w:b/>
                <w:bCs/>
                <w:color w:val="404040" w:themeColor="text1" w:themeTint="BF"/>
                <w:sz w:val="24"/>
                <w:szCs w:val="24"/>
                <w:lang w:val="es-ES"/>
              </w:rPr>
              <w:t>Resolver problemas rutinarios y no rutinarios</w:t>
            </w:r>
            <w:r w:rsidR="00F300DE" w:rsidRPr="00365677">
              <w:rPr>
                <w:rFonts w:ascii="Arial" w:hAnsi="Arial" w:cs="Arial"/>
                <w:b/>
                <w:bCs/>
                <w:color w:val="404040" w:themeColor="text1" w:themeTint="BF"/>
                <w:sz w:val="24"/>
                <w:szCs w:val="24"/>
                <w:lang w:val="es-ES"/>
              </w:rPr>
              <w:t xml:space="preserve"> </w:t>
            </w:r>
            <w:r w:rsidRPr="00365677">
              <w:rPr>
                <w:rFonts w:ascii="Arial" w:hAnsi="Arial" w:cs="Arial"/>
                <w:b/>
                <w:bCs/>
                <w:color w:val="404040" w:themeColor="text1" w:themeTint="BF"/>
                <w:sz w:val="24"/>
                <w:szCs w:val="24"/>
                <w:lang w:val="es-ES"/>
              </w:rPr>
              <w:t>que involucren adiciones y sustracciones de fracciones propias, impropias, números mixtos o decimales hasta la milésima.</w:t>
            </w:r>
          </w:p>
          <w:p w14:paraId="7F5C888F" w14:textId="0F7C249B" w:rsidR="00F300DE" w:rsidRDefault="00365677" w:rsidP="00A351AB">
            <w:pPr>
              <w:rPr>
                <w:rFonts w:ascii="Arial" w:hAnsi="Arial" w:cs="Arial"/>
                <w:b/>
                <w:bCs/>
                <w:color w:val="404040" w:themeColor="text1" w:themeTint="BF"/>
                <w:lang w:val="es-ES"/>
              </w:rPr>
            </w:pPr>
            <w:r>
              <w:object w:dxaOrig="3480" w:dyaOrig="7965" w14:anchorId="1605F8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315pt" o:ole="">
                  <v:imagedata r:id="rId8" o:title=""/>
                </v:shape>
                <o:OLEObject Type="Embed" ProgID="PBrush" ShapeID="_x0000_i1025" DrawAspect="Content" ObjectID="_1652872992" r:id="rId9"/>
              </w:object>
            </w:r>
          </w:p>
          <w:p w14:paraId="24D07744" w14:textId="74001514" w:rsidR="001860F1" w:rsidRDefault="001860F1" w:rsidP="00A351AB">
            <w:pPr>
              <w:rPr>
                <w:rFonts w:ascii="Arial" w:hAnsi="Arial" w:cs="Arial"/>
                <w:b/>
                <w:bCs/>
                <w:color w:val="404040" w:themeColor="text1" w:themeTint="BF"/>
                <w:lang w:val="es-ES"/>
              </w:rPr>
            </w:pPr>
          </w:p>
          <w:p w14:paraId="72F86008" w14:textId="3D8910B6" w:rsidR="001860F1" w:rsidRDefault="001860F1" w:rsidP="00A351AB">
            <w:pPr>
              <w:rPr>
                <w:rFonts w:ascii="Arial" w:hAnsi="Arial" w:cs="Arial"/>
                <w:b/>
                <w:bCs/>
                <w:color w:val="404040" w:themeColor="text1" w:themeTint="BF"/>
                <w:lang w:val="es-ES"/>
              </w:rPr>
            </w:pPr>
          </w:p>
          <w:p w14:paraId="4E52EF0E" w14:textId="77777777" w:rsidR="001860F1" w:rsidRPr="00C01C5E" w:rsidRDefault="001860F1" w:rsidP="00A351AB">
            <w:pPr>
              <w:rPr>
                <w:rFonts w:ascii="Arial" w:hAnsi="Arial" w:cs="Arial"/>
                <w:b/>
                <w:bCs/>
                <w:color w:val="404040" w:themeColor="text1" w:themeTint="BF"/>
                <w:lang w:val="es-ES"/>
              </w:rPr>
            </w:pPr>
          </w:p>
          <w:p w14:paraId="1460A12D" w14:textId="6740209C" w:rsidR="003333FF" w:rsidRDefault="003333FF" w:rsidP="00A351AB">
            <w:pPr>
              <w:rPr>
                <w:rFonts w:ascii="Arial" w:hAnsi="Arial" w:cs="Arial"/>
                <w:color w:val="404040" w:themeColor="text1" w:themeTint="BF"/>
                <w:lang w:val="es-ES"/>
              </w:rPr>
            </w:pPr>
          </w:p>
          <w:p w14:paraId="4D783B63" w14:textId="77777777" w:rsidR="003333FF" w:rsidRDefault="003333FF" w:rsidP="00A351AB">
            <w:pPr>
              <w:rPr>
                <w:rFonts w:ascii="Arial" w:hAnsi="Arial" w:cs="Arial"/>
                <w:color w:val="404040" w:themeColor="text1" w:themeTint="BF"/>
                <w:lang w:val="es-ES"/>
              </w:rPr>
            </w:pPr>
          </w:p>
          <w:p w14:paraId="58E666EB" w14:textId="54287C77" w:rsidR="003333FF" w:rsidRPr="002F3D14" w:rsidRDefault="003333FF" w:rsidP="00A351AB">
            <w:pPr>
              <w:rPr>
                <w:rFonts w:ascii="Arial" w:hAnsi="Arial" w:cs="Arial"/>
                <w:color w:val="404040" w:themeColor="text1" w:themeTint="BF"/>
                <w:lang w:val="es-ES"/>
              </w:rPr>
            </w:pPr>
          </w:p>
        </w:tc>
        <w:tc>
          <w:tcPr>
            <w:tcW w:w="6378" w:type="dxa"/>
          </w:tcPr>
          <w:p w14:paraId="15131029" w14:textId="30DD8F6C" w:rsidR="0036450F" w:rsidRDefault="00791BDF" w:rsidP="0036450F">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5</w:t>
            </w:r>
            <w:r w:rsidR="0036450F" w:rsidRPr="0036450F">
              <w:rPr>
                <w:rFonts w:ascii="Arial" w:hAnsi="Arial" w:cs="Arial"/>
                <w:b/>
                <w:bCs/>
                <w:color w:val="404040" w:themeColor="text1" w:themeTint="BF"/>
                <w:sz w:val="24"/>
                <w:szCs w:val="24"/>
                <w:lang w:val="es-ES"/>
              </w:rPr>
              <w:t>.</w:t>
            </w:r>
          </w:p>
          <w:p w14:paraId="71537D6D" w14:textId="77777777" w:rsidR="00791BDF" w:rsidRDefault="00791BDF" w:rsidP="009F2B2E">
            <w:pPr>
              <w:rPr>
                <w:rFonts w:ascii="Arial" w:hAnsi="Arial" w:cs="Arial"/>
                <w:color w:val="404040" w:themeColor="text1" w:themeTint="BF"/>
                <w:sz w:val="24"/>
                <w:szCs w:val="24"/>
                <w:lang w:val="es-ES"/>
              </w:rPr>
            </w:pPr>
            <w:r w:rsidRPr="00791BDF">
              <w:rPr>
                <w:rFonts w:ascii="Arial" w:hAnsi="Arial" w:cs="Arial"/>
                <w:color w:val="404040" w:themeColor="text1" w:themeTint="BF"/>
                <w:sz w:val="24"/>
                <w:szCs w:val="24"/>
                <w:lang w:val="es-ES"/>
              </w:rPr>
              <w:t xml:space="preserve">Leen el siguiente párrafo, resuelven los problemas planteados y contestan a las preguntas formuladas. En clase de Ciencias, María observó en el microscopio una hormiga. A ella le interesaba investigar las patas de las hormigas. Específicamente, deseaba saber si estos insectos tienen pelos, algún tipo de dedos, talones o algo parecido a otros animales. Para responder a sus interrogantes, utilizó el microscopio con el fin de ampliar el tamaño de este insecto y observar las patas y otros detalles que no era posible distinguir a simple vista. En primer lugar, aumentó el tamaño (el largo) de la hormiga al doble, luego al triple y, finalmente, al cuádruple. </w:t>
            </w:r>
            <w:r w:rsidRPr="00791BDF">
              <w:rPr>
                <w:rFonts w:ascii="Arial" w:hAnsi="Arial" w:cs="Arial"/>
                <w:color w:val="CC0099"/>
                <w:sz w:val="24"/>
                <w:szCs w:val="24"/>
                <w:lang w:val="es-ES"/>
              </w:rPr>
              <w:t>(Ciencias Naturales)</w:t>
            </w:r>
            <w:r w:rsidRPr="00791BDF">
              <w:rPr>
                <w:rFonts w:ascii="Arial" w:hAnsi="Arial" w:cs="Arial"/>
                <w:color w:val="404040" w:themeColor="text1" w:themeTint="BF"/>
                <w:sz w:val="24"/>
                <w:szCs w:val="24"/>
                <w:lang w:val="es-ES"/>
              </w:rPr>
              <w:t xml:space="preserve"> </w:t>
            </w:r>
          </w:p>
          <w:p w14:paraId="310B076D" w14:textId="77777777" w:rsidR="00791BDF" w:rsidRDefault="00791BDF" w:rsidP="009F2B2E">
            <w:pPr>
              <w:rPr>
                <w:rFonts w:ascii="Arial" w:hAnsi="Arial" w:cs="Arial"/>
                <w:color w:val="404040" w:themeColor="text1" w:themeTint="BF"/>
                <w:sz w:val="24"/>
                <w:szCs w:val="24"/>
                <w:lang w:val="es-ES"/>
              </w:rPr>
            </w:pPr>
            <w:r w:rsidRPr="00791BDF">
              <w:rPr>
                <w:rFonts w:ascii="Arial" w:hAnsi="Arial" w:cs="Arial"/>
                <w:b/>
                <w:bCs/>
                <w:color w:val="404040" w:themeColor="text1" w:themeTint="BF"/>
                <w:sz w:val="24"/>
                <w:szCs w:val="24"/>
                <w:lang w:val="es-ES"/>
              </w:rPr>
              <w:t>›</w:t>
            </w:r>
            <w:r w:rsidRPr="00791BDF">
              <w:rPr>
                <w:rFonts w:ascii="Arial" w:hAnsi="Arial" w:cs="Arial"/>
                <w:color w:val="404040" w:themeColor="text1" w:themeTint="BF"/>
                <w:sz w:val="24"/>
                <w:szCs w:val="24"/>
                <w:lang w:val="es-ES"/>
              </w:rPr>
              <w:t xml:space="preserve"> Si la hormiga de María mide de largo aproximadamente 0,4 cm, ¿cuál era la longitud cuando se amplió al doble?, ¿al triple?, ¿al cuádruple? </w:t>
            </w:r>
          </w:p>
          <w:p w14:paraId="328ED64C" w14:textId="2AFFC3E6" w:rsidR="00A85854" w:rsidRPr="00365677" w:rsidRDefault="00791BDF" w:rsidP="009F2B2E">
            <w:pPr>
              <w:rPr>
                <w:rFonts w:ascii="Arial" w:hAnsi="Arial" w:cs="Arial"/>
                <w:color w:val="404040" w:themeColor="text1" w:themeTint="BF"/>
                <w:sz w:val="24"/>
                <w:szCs w:val="24"/>
                <w:lang w:val="es-ES"/>
              </w:rPr>
            </w:pPr>
            <w:r w:rsidRPr="00791BDF">
              <w:rPr>
                <w:rFonts w:ascii="Arial" w:hAnsi="Arial" w:cs="Arial"/>
                <w:b/>
                <w:bCs/>
                <w:color w:val="404040" w:themeColor="text1" w:themeTint="BF"/>
                <w:sz w:val="24"/>
                <w:szCs w:val="24"/>
                <w:lang w:val="es-ES"/>
              </w:rPr>
              <w:t xml:space="preserve">› </w:t>
            </w:r>
            <w:r w:rsidRPr="00791BDF">
              <w:rPr>
                <w:rFonts w:ascii="Arial" w:hAnsi="Arial" w:cs="Arial"/>
                <w:color w:val="404040" w:themeColor="text1" w:themeTint="BF"/>
                <w:sz w:val="24"/>
                <w:szCs w:val="24"/>
                <w:lang w:val="es-ES"/>
              </w:rPr>
              <w:t>Al observar solamente las patas de la hormiga, María se dio cuenta de que ampliar al triple no era suficiente, pero ampliar al cuádruple era demasiado. Entonces, decidió ampliar la hormiga 3,5 veces su tamaño. ¿De qué longitud (largo) se veía la hormiga luego de la ampliación?</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3FB50" w14:textId="77777777" w:rsidR="003D7389" w:rsidRDefault="003D7389" w:rsidP="00B9327C">
      <w:pPr>
        <w:spacing w:after="0" w:line="240" w:lineRule="auto"/>
      </w:pPr>
      <w:r>
        <w:separator/>
      </w:r>
    </w:p>
  </w:endnote>
  <w:endnote w:type="continuationSeparator" w:id="0">
    <w:p w14:paraId="391F2AC0" w14:textId="77777777" w:rsidR="003D7389" w:rsidRDefault="003D7389"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E63245" w14:textId="77777777" w:rsidR="003D7389" w:rsidRDefault="003D7389" w:rsidP="00B9327C">
      <w:pPr>
        <w:spacing w:after="0" w:line="240" w:lineRule="auto"/>
      </w:pPr>
      <w:r>
        <w:separator/>
      </w:r>
    </w:p>
  </w:footnote>
  <w:footnote w:type="continuationSeparator" w:id="0">
    <w:p w14:paraId="2A7AF4F6" w14:textId="77777777" w:rsidR="003D7389" w:rsidRDefault="003D7389"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899D7" w14:textId="378977FF" w:rsidR="00250813" w:rsidRDefault="00250813" w:rsidP="00250813">
    <w:pPr>
      <w:pStyle w:val="Encabezado"/>
      <w:rPr>
        <w:rFonts w:ascii="Arial" w:hAnsi="Arial" w:cs="Arial"/>
        <w:b/>
        <w:color w:val="70AD47" w:themeColor="accent6"/>
        <w:sz w:val="56"/>
        <w:szCs w:val="56"/>
      </w:rPr>
    </w:pPr>
    <w:r w:rsidRPr="009B2ED9">
      <w:rPr>
        <w:rFonts w:ascii="Arial" w:hAnsi="Arial" w:cs="Arial"/>
        <w:b/>
        <w:color w:val="E91DBD"/>
        <w:sz w:val="56"/>
        <w:szCs w:val="56"/>
      </w:rPr>
      <w:t>Matemática</w:t>
    </w:r>
    <w:r>
      <w:rPr>
        <w:rFonts w:ascii="Arial" w:hAnsi="Arial" w:cs="Arial"/>
        <w:b/>
        <w:color w:val="E91DBD"/>
        <w:sz w:val="56"/>
        <w:szCs w:val="56"/>
      </w:rPr>
      <w:t xml:space="preserve">                          </w:t>
    </w:r>
    <w:r w:rsidRPr="001860F1">
      <w:rPr>
        <w:rFonts w:ascii="Arial" w:hAnsi="Arial" w:cs="Arial"/>
        <w:b/>
        <w:color w:val="CC0099"/>
        <w:sz w:val="36"/>
        <w:szCs w:val="36"/>
      </w:rPr>
      <w:t>Unidad</w:t>
    </w:r>
    <w:r w:rsidR="008A234E" w:rsidRPr="001860F1">
      <w:rPr>
        <w:rFonts w:ascii="Arial" w:hAnsi="Arial" w:cs="Arial"/>
        <w:b/>
        <w:color w:val="CC0099"/>
        <w:sz w:val="36"/>
        <w:szCs w:val="36"/>
      </w:rPr>
      <w:t xml:space="preserve"> 1</w:t>
    </w:r>
    <w:r w:rsidRPr="001860F1">
      <w:rPr>
        <w:rFonts w:ascii="Arial" w:hAnsi="Arial" w:cs="Arial"/>
        <w:b/>
        <w:color w:val="CC0099"/>
        <w:sz w:val="56"/>
        <w:szCs w:val="56"/>
      </w:rPr>
      <w:t xml:space="preserve"> </w:t>
    </w:r>
    <w:r w:rsidRPr="001860F1">
      <w:rPr>
        <w:rFonts w:ascii="Arial" w:hAnsi="Arial" w:cs="Arial"/>
        <w:b/>
        <w:color w:val="CC0099"/>
        <w:sz w:val="36"/>
        <w:szCs w:val="36"/>
      </w:rPr>
      <w:t xml:space="preserve">                                             </w:t>
    </w:r>
    <w:r w:rsidRPr="001860F1">
      <w:rPr>
        <w:rFonts w:ascii="Arial" w:hAnsi="Arial" w:cs="Arial"/>
        <w:b/>
        <w:color w:val="CC0099"/>
        <w:sz w:val="56"/>
        <w:szCs w:val="56"/>
      </w:rPr>
      <w:t xml:space="preserve">    </w:t>
    </w:r>
  </w:p>
  <w:p w14:paraId="3A67457E" w14:textId="47B06984" w:rsidR="00250813" w:rsidRDefault="001860F1" w:rsidP="00250813">
    <w:pPr>
      <w:rPr>
        <w:rFonts w:ascii="Arial" w:hAnsi="Arial" w:cs="Arial"/>
        <w:b/>
        <w:color w:val="595959" w:themeColor="text1" w:themeTint="A6"/>
        <w:sz w:val="44"/>
        <w:szCs w:val="44"/>
      </w:rPr>
    </w:pPr>
    <w:r w:rsidRPr="001860F1">
      <w:rPr>
        <w:rFonts w:ascii="Arial" w:hAnsi="Arial" w:cs="Arial"/>
        <w:b/>
        <w:color w:val="000000" w:themeColor="text1"/>
        <w:sz w:val="36"/>
        <w:szCs w:val="36"/>
      </w:rPr>
      <w:t xml:space="preserve">Sexto Año Básico                                             </w:t>
    </w:r>
    <w:r w:rsidRPr="001860F1">
      <w:rPr>
        <w:rFonts w:ascii="Arial" w:hAnsi="Arial" w:cs="Arial"/>
        <w:b/>
        <w:color w:val="CC0099"/>
        <w:sz w:val="36"/>
        <w:szCs w:val="36"/>
      </w:rPr>
      <w:t xml:space="preserve"> </w:t>
    </w:r>
    <w:r w:rsidR="00250813" w:rsidRPr="001860F1">
      <w:rPr>
        <w:rFonts w:ascii="Arial" w:hAnsi="Arial" w:cs="Arial"/>
        <w:b/>
        <w:color w:val="CC0099"/>
        <w:sz w:val="36"/>
        <w:szCs w:val="36"/>
      </w:rPr>
      <w:t>OA_</w:t>
    </w:r>
    <w:r w:rsidR="00D248F3">
      <w:rPr>
        <w:rFonts w:ascii="Arial" w:hAnsi="Arial" w:cs="Arial"/>
        <w:b/>
        <w:color w:val="CC0099"/>
        <w:sz w:val="36"/>
        <w:szCs w:val="36"/>
      </w:rPr>
      <w:t>8</w:t>
    </w:r>
    <w:r w:rsidR="00250813">
      <w:rPr>
        <w:rFonts w:ascii="Arial" w:hAnsi="Arial" w:cs="Arial"/>
        <w:b/>
        <w:color w:val="595959" w:themeColor="text1" w:themeTint="A6"/>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11770"/>
    <w:rsid w:val="0002508D"/>
    <w:rsid w:val="000445E1"/>
    <w:rsid w:val="00072371"/>
    <w:rsid w:val="000733AA"/>
    <w:rsid w:val="000A128C"/>
    <w:rsid w:val="000A4E10"/>
    <w:rsid w:val="000B5032"/>
    <w:rsid w:val="000E2608"/>
    <w:rsid w:val="000E3DBB"/>
    <w:rsid w:val="00121723"/>
    <w:rsid w:val="0012621F"/>
    <w:rsid w:val="00147718"/>
    <w:rsid w:val="00150083"/>
    <w:rsid w:val="0018214F"/>
    <w:rsid w:val="001860F1"/>
    <w:rsid w:val="00186872"/>
    <w:rsid w:val="00196558"/>
    <w:rsid w:val="001B26C5"/>
    <w:rsid w:val="001C445C"/>
    <w:rsid w:val="001C69E5"/>
    <w:rsid w:val="001E4799"/>
    <w:rsid w:val="00237A76"/>
    <w:rsid w:val="00250813"/>
    <w:rsid w:val="00286FEE"/>
    <w:rsid w:val="002A2FB0"/>
    <w:rsid w:val="002B5851"/>
    <w:rsid w:val="002D5133"/>
    <w:rsid w:val="002F4B56"/>
    <w:rsid w:val="002F6233"/>
    <w:rsid w:val="00302115"/>
    <w:rsid w:val="003333FF"/>
    <w:rsid w:val="00360C52"/>
    <w:rsid w:val="0036450F"/>
    <w:rsid w:val="00365677"/>
    <w:rsid w:val="0036610D"/>
    <w:rsid w:val="00367585"/>
    <w:rsid w:val="003B6D91"/>
    <w:rsid w:val="003C399C"/>
    <w:rsid w:val="003D7389"/>
    <w:rsid w:val="003E52A0"/>
    <w:rsid w:val="00401ED8"/>
    <w:rsid w:val="0041242E"/>
    <w:rsid w:val="00432FDB"/>
    <w:rsid w:val="00450482"/>
    <w:rsid w:val="004570FA"/>
    <w:rsid w:val="00477435"/>
    <w:rsid w:val="004A2353"/>
    <w:rsid w:val="0050481B"/>
    <w:rsid w:val="005052C4"/>
    <w:rsid w:val="005209F3"/>
    <w:rsid w:val="00533EE6"/>
    <w:rsid w:val="00543E4A"/>
    <w:rsid w:val="00571811"/>
    <w:rsid w:val="005A51FA"/>
    <w:rsid w:val="005F476E"/>
    <w:rsid w:val="00642158"/>
    <w:rsid w:val="00645B2E"/>
    <w:rsid w:val="006466D1"/>
    <w:rsid w:val="00650DA0"/>
    <w:rsid w:val="00661EFA"/>
    <w:rsid w:val="006A1E12"/>
    <w:rsid w:val="006B2D14"/>
    <w:rsid w:val="006F1EDC"/>
    <w:rsid w:val="00710780"/>
    <w:rsid w:val="00711364"/>
    <w:rsid w:val="00723E57"/>
    <w:rsid w:val="00725A78"/>
    <w:rsid w:val="007602EC"/>
    <w:rsid w:val="00791BDF"/>
    <w:rsid w:val="007B0C3D"/>
    <w:rsid w:val="007D5872"/>
    <w:rsid w:val="007E1A41"/>
    <w:rsid w:val="007E39AF"/>
    <w:rsid w:val="008174CC"/>
    <w:rsid w:val="008256D7"/>
    <w:rsid w:val="008427F8"/>
    <w:rsid w:val="00880581"/>
    <w:rsid w:val="00883F54"/>
    <w:rsid w:val="008A234E"/>
    <w:rsid w:val="008A7B6C"/>
    <w:rsid w:val="008D519C"/>
    <w:rsid w:val="008E6C8A"/>
    <w:rsid w:val="00963FE9"/>
    <w:rsid w:val="00965D5A"/>
    <w:rsid w:val="009719A2"/>
    <w:rsid w:val="00986F03"/>
    <w:rsid w:val="009959CA"/>
    <w:rsid w:val="009B2ED9"/>
    <w:rsid w:val="009C091C"/>
    <w:rsid w:val="009D6512"/>
    <w:rsid w:val="009F2B2E"/>
    <w:rsid w:val="00A0067B"/>
    <w:rsid w:val="00A53D7E"/>
    <w:rsid w:val="00A65534"/>
    <w:rsid w:val="00A85854"/>
    <w:rsid w:val="00A87257"/>
    <w:rsid w:val="00AC044E"/>
    <w:rsid w:val="00AC5FE5"/>
    <w:rsid w:val="00AD7C3B"/>
    <w:rsid w:val="00B227F5"/>
    <w:rsid w:val="00B3338F"/>
    <w:rsid w:val="00B36488"/>
    <w:rsid w:val="00B4587D"/>
    <w:rsid w:val="00B54E95"/>
    <w:rsid w:val="00B703A5"/>
    <w:rsid w:val="00B731D1"/>
    <w:rsid w:val="00B760C8"/>
    <w:rsid w:val="00B77721"/>
    <w:rsid w:val="00B8011D"/>
    <w:rsid w:val="00B9327C"/>
    <w:rsid w:val="00B971C7"/>
    <w:rsid w:val="00BA47C5"/>
    <w:rsid w:val="00BB470C"/>
    <w:rsid w:val="00C01C5E"/>
    <w:rsid w:val="00C14BFD"/>
    <w:rsid w:val="00CD77DA"/>
    <w:rsid w:val="00CE19CB"/>
    <w:rsid w:val="00D1183F"/>
    <w:rsid w:val="00D248F3"/>
    <w:rsid w:val="00D340AB"/>
    <w:rsid w:val="00D47C47"/>
    <w:rsid w:val="00D55465"/>
    <w:rsid w:val="00D8337E"/>
    <w:rsid w:val="00D94287"/>
    <w:rsid w:val="00DD606F"/>
    <w:rsid w:val="00DE5E89"/>
    <w:rsid w:val="00DE7FAF"/>
    <w:rsid w:val="00E01F34"/>
    <w:rsid w:val="00E41AB4"/>
    <w:rsid w:val="00E42F2A"/>
    <w:rsid w:val="00E801D4"/>
    <w:rsid w:val="00EE33E4"/>
    <w:rsid w:val="00EF1087"/>
    <w:rsid w:val="00F01745"/>
    <w:rsid w:val="00F100E7"/>
    <w:rsid w:val="00F10D84"/>
    <w:rsid w:val="00F139CB"/>
    <w:rsid w:val="00F300DE"/>
    <w:rsid w:val="00F97B33"/>
    <w:rsid w:val="00FB387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2</Pages>
  <Words>212</Words>
  <Characters>1172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79</cp:revision>
  <dcterms:created xsi:type="dcterms:W3CDTF">2020-05-14T12:41:00Z</dcterms:created>
  <dcterms:modified xsi:type="dcterms:W3CDTF">2020-06-05T18:37:00Z</dcterms:modified>
</cp:coreProperties>
</file>