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3591"/>
        <w:gridCol w:w="6043"/>
      </w:tblGrid>
      <w:tr w:rsidR="00723E57" w:rsidRPr="00C13FAE" w14:paraId="04C9A531" w14:textId="77777777" w:rsidTr="008A234E">
        <w:trPr>
          <w:trHeight w:val="499"/>
          <w:jc w:val="center"/>
        </w:trPr>
        <w:tc>
          <w:tcPr>
            <w:tcW w:w="3256" w:type="dxa"/>
          </w:tcPr>
          <w:p w14:paraId="76F08158" w14:textId="00255D3E"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 DE APRENDIZAJE OA_</w:t>
            </w:r>
            <w:r w:rsidR="005175F3">
              <w:rPr>
                <w:rFonts w:ascii="Arial" w:hAnsi="Arial" w:cs="Arial"/>
                <w:b/>
                <w:color w:val="404040" w:themeColor="text1" w:themeTint="BF"/>
                <w:sz w:val="24"/>
                <w:szCs w:val="24"/>
              </w:rPr>
              <w:t>22</w:t>
            </w:r>
          </w:p>
        </w:tc>
        <w:tc>
          <w:tcPr>
            <w:tcW w:w="6378" w:type="dxa"/>
          </w:tcPr>
          <w:p w14:paraId="039EF92B" w14:textId="5C82DA3F"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ACTIVIDADES</w:t>
            </w:r>
          </w:p>
        </w:tc>
      </w:tr>
      <w:tr w:rsidR="00723E57" w:rsidRPr="00C13FAE" w14:paraId="2CBFF575" w14:textId="77777777" w:rsidTr="008A234E">
        <w:trPr>
          <w:jc w:val="center"/>
        </w:trPr>
        <w:tc>
          <w:tcPr>
            <w:tcW w:w="3256" w:type="dxa"/>
          </w:tcPr>
          <w:p w14:paraId="62213AB1" w14:textId="71A5CA58" w:rsidR="00347353" w:rsidRDefault="005175F3" w:rsidP="00A351AB">
            <w:pPr>
              <w:rPr>
                <w:rFonts w:ascii="Arial" w:hAnsi="Arial" w:cs="Arial"/>
                <w:b/>
                <w:bCs/>
                <w:color w:val="404040" w:themeColor="text1" w:themeTint="BF"/>
                <w:sz w:val="24"/>
                <w:szCs w:val="24"/>
                <w:lang w:val="es-ES"/>
              </w:rPr>
            </w:pPr>
            <w:r w:rsidRPr="005175F3">
              <w:rPr>
                <w:rFonts w:ascii="Arial" w:hAnsi="Arial" w:cs="Arial"/>
                <w:b/>
                <w:bCs/>
                <w:color w:val="404040" w:themeColor="text1" w:themeTint="BF"/>
                <w:sz w:val="24"/>
                <w:szCs w:val="24"/>
                <w:lang w:val="es-ES"/>
              </w:rPr>
              <w:t>Medir longitudes con unidades estandarizadas (m, cm) y realizar transformaciones</w:t>
            </w:r>
            <w:r w:rsidR="00F9338F">
              <w:rPr>
                <w:rFonts w:ascii="Arial" w:hAnsi="Arial" w:cs="Arial"/>
                <w:b/>
                <w:bCs/>
                <w:color w:val="404040" w:themeColor="text1" w:themeTint="BF"/>
                <w:sz w:val="24"/>
                <w:szCs w:val="24"/>
                <w:lang w:val="es-ES"/>
              </w:rPr>
              <w:t xml:space="preserve"> </w:t>
            </w:r>
            <w:r w:rsidRPr="005175F3">
              <w:rPr>
                <w:rFonts w:ascii="Arial" w:hAnsi="Arial" w:cs="Arial"/>
                <w:b/>
                <w:bCs/>
                <w:color w:val="404040" w:themeColor="text1" w:themeTint="BF"/>
                <w:sz w:val="24"/>
                <w:szCs w:val="24"/>
                <w:lang w:val="es-ES"/>
              </w:rPr>
              <w:t>(m a cm y viceversa) en contextos de la resolución de problemas.</w:t>
            </w:r>
          </w:p>
          <w:p w14:paraId="00507EFE" w14:textId="77777777" w:rsidR="001A13EA" w:rsidRDefault="001A13EA" w:rsidP="00A351AB">
            <w:pPr>
              <w:rPr>
                <w:rFonts w:ascii="Arial" w:hAnsi="Arial" w:cs="Arial"/>
                <w:b/>
                <w:bCs/>
                <w:color w:val="404040" w:themeColor="text1" w:themeTint="BF"/>
                <w:sz w:val="24"/>
                <w:szCs w:val="24"/>
                <w:lang w:val="es-ES"/>
              </w:rPr>
            </w:pPr>
          </w:p>
          <w:p w14:paraId="789856F8" w14:textId="79E2AB2C" w:rsidR="0017106A" w:rsidRDefault="001A13EA" w:rsidP="00A351AB">
            <w:pPr>
              <w:rPr>
                <w:rFonts w:ascii="Arial" w:hAnsi="Arial" w:cs="Arial"/>
                <w:b/>
                <w:bCs/>
                <w:color w:val="404040" w:themeColor="text1" w:themeTint="BF"/>
                <w:sz w:val="24"/>
                <w:szCs w:val="24"/>
                <w:lang w:val="es-ES"/>
              </w:rPr>
            </w:pPr>
            <w:r>
              <w:object w:dxaOrig="3375" w:dyaOrig="2220" w14:anchorId="503E1C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11pt" o:ole="">
                  <v:imagedata r:id="rId8" o:title=""/>
                </v:shape>
                <o:OLEObject Type="Embed" ProgID="PBrush" ShapeID="_x0000_i1025" DrawAspect="Content" ObjectID="_1652620707" r:id="rId9"/>
              </w:object>
            </w:r>
          </w:p>
          <w:p w14:paraId="3D6DD6F7" w14:textId="672C479D" w:rsidR="0017106A" w:rsidRDefault="0017106A" w:rsidP="00A351AB">
            <w:pPr>
              <w:rPr>
                <w:rFonts w:ascii="Arial" w:hAnsi="Arial" w:cs="Arial"/>
                <w:b/>
                <w:bCs/>
                <w:color w:val="404040" w:themeColor="text1" w:themeTint="BF"/>
                <w:sz w:val="24"/>
                <w:szCs w:val="24"/>
                <w:lang w:val="es-ES"/>
              </w:rPr>
            </w:pPr>
          </w:p>
          <w:p w14:paraId="4E68BF35" w14:textId="5B58B6AA" w:rsidR="00F9338F" w:rsidRDefault="00F9338F" w:rsidP="00A351AB">
            <w:pPr>
              <w:rPr>
                <w:rFonts w:ascii="Arial" w:hAnsi="Arial" w:cs="Arial"/>
                <w:b/>
                <w:bCs/>
                <w:color w:val="404040" w:themeColor="text1" w:themeTint="BF"/>
                <w:sz w:val="24"/>
                <w:szCs w:val="24"/>
                <w:lang w:val="es-ES"/>
              </w:rPr>
            </w:pPr>
          </w:p>
          <w:p w14:paraId="3889EE74" w14:textId="1E8D9A01" w:rsidR="00F9338F" w:rsidRDefault="00F9338F" w:rsidP="00A351AB">
            <w:pPr>
              <w:rPr>
                <w:rFonts w:ascii="Arial" w:hAnsi="Arial" w:cs="Arial"/>
                <w:b/>
                <w:bCs/>
                <w:color w:val="404040" w:themeColor="text1" w:themeTint="BF"/>
                <w:sz w:val="24"/>
                <w:szCs w:val="24"/>
                <w:lang w:val="es-ES"/>
              </w:rPr>
            </w:pPr>
          </w:p>
          <w:p w14:paraId="3959E53E" w14:textId="77777777" w:rsidR="00F9338F" w:rsidRDefault="00F9338F" w:rsidP="00A351AB">
            <w:pPr>
              <w:rPr>
                <w:rFonts w:ascii="Arial" w:hAnsi="Arial" w:cs="Arial"/>
                <w:b/>
                <w:bCs/>
                <w:color w:val="404040" w:themeColor="text1" w:themeTint="BF"/>
                <w:sz w:val="24"/>
                <w:szCs w:val="24"/>
                <w:lang w:val="es-ES"/>
              </w:rPr>
            </w:pPr>
          </w:p>
          <w:p w14:paraId="6E93B9CB" w14:textId="057E42C1" w:rsidR="00F9338F" w:rsidRDefault="00F9338F" w:rsidP="00A351AB">
            <w:pPr>
              <w:rPr>
                <w:rFonts w:ascii="Arial" w:hAnsi="Arial" w:cs="Arial"/>
                <w:b/>
                <w:bCs/>
                <w:color w:val="404040" w:themeColor="text1" w:themeTint="BF"/>
                <w:sz w:val="24"/>
                <w:szCs w:val="24"/>
                <w:lang w:val="es-ES"/>
              </w:rPr>
            </w:pPr>
          </w:p>
          <w:p w14:paraId="781B486F" w14:textId="49B6CFB2" w:rsidR="00D93C12" w:rsidRDefault="00D93C12" w:rsidP="00A351AB">
            <w:pPr>
              <w:rPr>
                <w:rFonts w:ascii="Arial" w:hAnsi="Arial" w:cs="Arial"/>
                <w:b/>
                <w:bCs/>
                <w:color w:val="404040" w:themeColor="text1" w:themeTint="BF"/>
                <w:sz w:val="24"/>
                <w:szCs w:val="24"/>
                <w:lang w:val="es-ES"/>
              </w:rPr>
            </w:pPr>
          </w:p>
          <w:p w14:paraId="054AC5CC" w14:textId="3476D4C9" w:rsidR="00D93C12" w:rsidRPr="00DC2A63" w:rsidRDefault="00D93C12" w:rsidP="00A351AB">
            <w:pPr>
              <w:rPr>
                <w:rFonts w:ascii="Arial" w:hAnsi="Arial" w:cs="Arial"/>
                <w:b/>
                <w:bCs/>
                <w:color w:val="404040" w:themeColor="text1" w:themeTint="BF"/>
                <w:sz w:val="24"/>
                <w:szCs w:val="24"/>
                <w:lang w:val="es-ES"/>
              </w:rPr>
            </w:pPr>
          </w:p>
          <w:p w14:paraId="30B6FB0D" w14:textId="1BC199B3" w:rsidR="00347353" w:rsidRDefault="00347353" w:rsidP="00A351AB">
            <w:pPr>
              <w:rPr>
                <w:rFonts w:ascii="Arial" w:hAnsi="Arial" w:cs="Arial"/>
                <w:b/>
                <w:bCs/>
                <w:color w:val="404040" w:themeColor="text1" w:themeTint="BF"/>
                <w:lang w:val="es-ES"/>
              </w:rPr>
            </w:pPr>
          </w:p>
          <w:p w14:paraId="0ACE80CB" w14:textId="0C258D54" w:rsidR="00B731D1" w:rsidRPr="00C01C5E" w:rsidRDefault="00B731D1" w:rsidP="00A351AB">
            <w:pPr>
              <w:rPr>
                <w:rFonts w:ascii="Arial" w:hAnsi="Arial" w:cs="Arial"/>
                <w:b/>
                <w:bCs/>
                <w:color w:val="404040" w:themeColor="text1" w:themeTint="BF"/>
                <w:lang w:val="es-ES"/>
              </w:rPr>
            </w:pPr>
          </w:p>
          <w:p w14:paraId="1460A12D" w14:textId="6740209C" w:rsidR="003333FF" w:rsidRDefault="003333FF" w:rsidP="00A351AB">
            <w:pPr>
              <w:rPr>
                <w:rFonts w:ascii="Arial" w:hAnsi="Arial" w:cs="Arial"/>
                <w:color w:val="404040" w:themeColor="text1" w:themeTint="BF"/>
                <w:lang w:val="es-ES"/>
              </w:rPr>
            </w:pPr>
          </w:p>
          <w:p w14:paraId="4D783B63" w14:textId="77777777" w:rsidR="003333FF" w:rsidRDefault="003333FF" w:rsidP="00A351AB">
            <w:pPr>
              <w:rPr>
                <w:rFonts w:ascii="Arial" w:hAnsi="Arial" w:cs="Arial"/>
                <w:color w:val="404040" w:themeColor="text1" w:themeTint="BF"/>
                <w:lang w:val="es-ES"/>
              </w:rPr>
            </w:pPr>
          </w:p>
          <w:p w14:paraId="58E666EB" w14:textId="54287C77" w:rsidR="003333FF" w:rsidRPr="002F3D14" w:rsidRDefault="003333FF" w:rsidP="00A351AB">
            <w:pPr>
              <w:rPr>
                <w:rFonts w:ascii="Arial" w:hAnsi="Arial" w:cs="Arial"/>
                <w:color w:val="404040" w:themeColor="text1" w:themeTint="BF"/>
                <w:lang w:val="es-ES"/>
              </w:rPr>
            </w:pPr>
          </w:p>
        </w:tc>
        <w:tc>
          <w:tcPr>
            <w:tcW w:w="6378" w:type="dxa"/>
          </w:tcPr>
          <w:p w14:paraId="0129FD73" w14:textId="6A64AC0A" w:rsidR="00171233" w:rsidRDefault="00D641D1" w:rsidP="00A52BFF">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lastRenderedPageBreak/>
              <w:t>10</w:t>
            </w:r>
            <w:r w:rsidR="00A52BFF" w:rsidRPr="00A52BFF">
              <w:rPr>
                <w:rFonts w:ascii="Arial" w:hAnsi="Arial" w:cs="Arial"/>
                <w:b/>
                <w:bCs/>
                <w:color w:val="404040" w:themeColor="text1" w:themeTint="BF"/>
                <w:sz w:val="24"/>
                <w:szCs w:val="24"/>
                <w:lang w:val="es-ES"/>
              </w:rPr>
              <w:t>.</w:t>
            </w:r>
          </w:p>
          <w:p w14:paraId="6E229908" w14:textId="77777777" w:rsidR="001A13EA" w:rsidRDefault="00D641D1" w:rsidP="00D641D1">
            <w:pPr>
              <w:rPr>
                <w:rFonts w:ascii="Arial" w:hAnsi="Arial" w:cs="Arial"/>
                <w:b/>
                <w:bCs/>
                <w:color w:val="404040" w:themeColor="text1" w:themeTint="BF"/>
                <w:sz w:val="24"/>
                <w:szCs w:val="24"/>
                <w:lang w:val="es-ES"/>
              </w:rPr>
            </w:pPr>
            <w:r w:rsidRPr="00D641D1">
              <w:rPr>
                <w:rFonts w:ascii="Arial" w:hAnsi="Arial" w:cs="Arial"/>
                <w:color w:val="404040" w:themeColor="text1" w:themeTint="BF"/>
                <w:sz w:val="24"/>
                <w:szCs w:val="24"/>
                <w:lang w:val="es-ES"/>
              </w:rPr>
              <w:t>Resuelven problemas que involucren actitudes apropiadas en caso de una emergencia; por ejemplo: la ocurrencia de un tsunami. (Historia, Geografía y Ciencias Sociales)</w:t>
            </w:r>
            <w:r>
              <w:rPr>
                <w:rFonts w:ascii="Arial" w:hAnsi="Arial" w:cs="Arial"/>
                <w:color w:val="404040" w:themeColor="text1" w:themeTint="BF"/>
                <w:sz w:val="24"/>
                <w:szCs w:val="24"/>
                <w:lang w:val="es-ES"/>
              </w:rPr>
              <w:t xml:space="preserve"> </w:t>
            </w:r>
            <w:r w:rsidRPr="00D641D1">
              <w:rPr>
                <w:rFonts w:ascii="Arial" w:hAnsi="Arial" w:cs="Arial"/>
                <w:b/>
                <w:bCs/>
                <w:color w:val="404040" w:themeColor="text1" w:themeTint="BF"/>
                <w:sz w:val="24"/>
                <w:szCs w:val="24"/>
                <w:lang w:val="es-ES"/>
              </w:rPr>
              <w:t>R.</w:t>
            </w:r>
          </w:p>
          <w:p w14:paraId="23A275AE" w14:textId="77777777" w:rsidR="00D641D1" w:rsidRDefault="00D641D1" w:rsidP="00D641D1">
            <w:pPr>
              <w:rPr>
                <w:rFonts w:ascii="Arial" w:hAnsi="Arial" w:cs="Arial"/>
                <w:color w:val="404040" w:themeColor="text1" w:themeTint="BF"/>
                <w:sz w:val="24"/>
                <w:szCs w:val="24"/>
                <w:lang w:val="es-ES"/>
              </w:rPr>
            </w:pPr>
            <w:r w:rsidRPr="00D641D1">
              <w:rPr>
                <w:rFonts w:ascii="Arial" w:hAnsi="Arial" w:cs="Arial"/>
                <w:color w:val="404040" w:themeColor="text1" w:themeTint="BF"/>
                <w:sz w:val="24"/>
                <w:szCs w:val="24"/>
                <w:lang w:val="es-ES"/>
              </w:rPr>
              <w:t>Un grupo de turistas está en una embarcación a una distancia de 4 500 m de la costa. Se alertó un posible tsunami. Cerca de la costa, la ola del tsunami aumenta su altitud. Por esta razón, el capitán de la embarcación decidió desplazarse mar adentro, donde la altura de la ola del tsunami es baja. Se consideran como seguras las zonas en el mar que tienen una distancia de la costa de 5 600 m o mayor. Calculan la distancia que tiene que desplazarse la embarcación para llegar a zona segura</w:t>
            </w:r>
            <w:r>
              <w:rPr>
                <w:rFonts w:ascii="Arial" w:hAnsi="Arial" w:cs="Arial"/>
                <w:color w:val="404040" w:themeColor="text1" w:themeTint="BF"/>
                <w:sz w:val="24"/>
                <w:szCs w:val="24"/>
                <w:lang w:val="es-ES"/>
              </w:rPr>
              <w:t>.</w:t>
            </w:r>
          </w:p>
          <w:p w14:paraId="328ED64C" w14:textId="4B9B08C0" w:rsidR="00D641D1" w:rsidRPr="00B731D1" w:rsidRDefault="00D641D1" w:rsidP="00D641D1">
            <w:pPr>
              <w:jc w:val="center"/>
              <w:rPr>
                <w:rFonts w:ascii="Arial" w:hAnsi="Arial" w:cs="Arial"/>
                <w:color w:val="404040" w:themeColor="text1" w:themeTint="BF"/>
                <w:sz w:val="24"/>
                <w:szCs w:val="24"/>
                <w:lang w:val="es-ES"/>
              </w:rPr>
            </w:pPr>
            <w:r>
              <w:object w:dxaOrig="2145" w:dyaOrig="2505" w14:anchorId="57A76358">
                <v:shape id="_x0000_i1026" type="#_x0000_t75" style="width:107.25pt;height:125.25pt" o:ole="">
                  <v:imagedata r:id="rId10" o:title=""/>
                </v:shape>
                <o:OLEObject Type="Embed" ProgID="PBrush" ShapeID="_x0000_i1026" DrawAspect="Content" ObjectID="_1652620708" r:id="rId11"/>
              </w:object>
            </w: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A1C030" w14:textId="77777777" w:rsidR="007D3FE4" w:rsidRDefault="007D3FE4" w:rsidP="00B9327C">
      <w:pPr>
        <w:spacing w:after="0" w:line="240" w:lineRule="auto"/>
      </w:pPr>
      <w:r>
        <w:separator/>
      </w:r>
    </w:p>
  </w:endnote>
  <w:endnote w:type="continuationSeparator" w:id="0">
    <w:p w14:paraId="656CA7B8" w14:textId="77777777" w:rsidR="007D3FE4" w:rsidRDefault="007D3FE4"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3CD1F5" w14:textId="77777777" w:rsidR="007D3FE4" w:rsidRDefault="007D3FE4" w:rsidP="00B9327C">
      <w:pPr>
        <w:spacing w:after="0" w:line="240" w:lineRule="auto"/>
      </w:pPr>
      <w:r>
        <w:separator/>
      </w:r>
    </w:p>
  </w:footnote>
  <w:footnote w:type="continuationSeparator" w:id="0">
    <w:p w14:paraId="51AFE3BF" w14:textId="77777777" w:rsidR="007D3FE4" w:rsidRDefault="007D3FE4"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6899D7" w14:textId="6D578177" w:rsidR="00250813" w:rsidRDefault="00250813" w:rsidP="00250813">
    <w:pPr>
      <w:pStyle w:val="Encabezado"/>
      <w:rPr>
        <w:rFonts w:ascii="Arial" w:hAnsi="Arial" w:cs="Arial"/>
        <w:b/>
        <w:color w:val="70AD47" w:themeColor="accent6"/>
        <w:sz w:val="56"/>
        <w:szCs w:val="56"/>
      </w:rPr>
    </w:pPr>
    <w:r>
      <w:rPr>
        <w:rFonts w:ascii="Arial" w:hAnsi="Arial" w:cs="Arial"/>
        <w:b/>
        <w:color w:val="E91DBD"/>
        <w:sz w:val="56"/>
        <w:szCs w:val="56"/>
      </w:rPr>
      <w:t xml:space="preserve">Matemática                          </w:t>
    </w:r>
    <w:r w:rsidRPr="00250813">
      <w:rPr>
        <w:rFonts w:ascii="Arial" w:hAnsi="Arial" w:cs="Arial"/>
        <w:b/>
        <w:color w:val="E91DBD"/>
        <w:sz w:val="36"/>
        <w:szCs w:val="36"/>
      </w:rPr>
      <w:t>Unidad</w:t>
    </w:r>
    <w:r w:rsidR="008A234E">
      <w:rPr>
        <w:rFonts w:ascii="Arial" w:hAnsi="Arial" w:cs="Arial"/>
        <w:b/>
        <w:color w:val="E91DBD"/>
        <w:sz w:val="36"/>
        <w:szCs w:val="36"/>
      </w:rPr>
      <w:t xml:space="preserve"> </w:t>
    </w:r>
    <w:r w:rsidR="00DC2A63">
      <w:rPr>
        <w:rFonts w:ascii="Arial" w:hAnsi="Arial" w:cs="Arial"/>
        <w:b/>
        <w:color w:val="E91DBD"/>
        <w:sz w:val="36"/>
        <w:szCs w:val="36"/>
      </w:rPr>
      <w:t>2</w:t>
    </w:r>
    <w:r>
      <w:rPr>
        <w:rFonts w:ascii="Arial" w:hAnsi="Arial" w:cs="Arial"/>
        <w:b/>
        <w:color w:val="E91DBD"/>
        <w:sz w:val="56"/>
        <w:szCs w:val="56"/>
      </w:rPr>
      <w:t xml:space="preserve"> </w:t>
    </w:r>
    <w:r>
      <w:rPr>
        <w:rFonts w:ascii="Arial" w:hAnsi="Arial" w:cs="Arial"/>
        <w:b/>
        <w:color w:val="70AD47" w:themeColor="accent6"/>
        <w:sz w:val="36"/>
        <w:szCs w:val="36"/>
      </w:rPr>
      <w:t xml:space="preserve">                                             </w:t>
    </w:r>
    <w:r>
      <w:rPr>
        <w:rFonts w:ascii="Arial" w:hAnsi="Arial" w:cs="Arial"/>
        <w:b/>
        <w:color w:val="70AD47" w:themeColor="accent6"/>
        <w:sz w:val="56"/>
        <w:szCs w:val="56"/>
      </w:rPr>
      <w:t xml:space="preserve">    </w:t>
    </w:r>
  </w:p>
  <w:p w14:paraId="3A67457E" w14:textId="3E75531D" w:rsidR="00250813" w:rsidRDefault="00B4587D" w:rsidP="00250813">
    <w:pPr>
      <w:rPr>
        <w:rFonts w:ascii="Arial" w:hAnsi="Arial" w:cs="Arial"/>
        <w:b/>
        <w:color w:val="595959" w:themeColor="text1" w:themeTint="A6"/>
        <w:sz w:val="44"/>
        <w:szCs w:val="44"/>
      </w:rPr>
    </w:pPr>
    <w:r w:rsidRPr="00B4587D">
      <w:rPr>
        <w:rFonts w:ascii="Arial" w:hAnsi="Arial" w:cs="Arial"/>
        <w:b/>
        <w:color w:val="595959" w:themeColor="text1" w:themeTint="A6"/>
        <w:sz w:val="44"/>
        <w:szCs w:val="44"/>
      </w:rPr>
      <w:t xml:space="preserve">Cuarto Año Básico </w:t>
    </w:r>
    <w:r w:rsidR="00250813">
      <w:rPr>
        <w:rFonts w:ascii="Arial" w:hAnsi="Arial" w:cs="Arial"/>
        <w:b/>
        <w:color w:val="595959" w:themeColor="text1" w:themeTint="A6"/>
        <w:sz w:val="44"/>
        <w:szCs w:val="44"/>
      </w:rPr>
      <w:t xml:space="preserve">                </w:t>
    </w:r>
    <w:r w:rsidR="00250813" w:rsidRPr="00250813">
      <w:rPr>
        <w:rFonts w:ascii="Arial" w:hAnsi="Arial" w:cs="Arial"/>
        <w:b/>
        <w:color w:val="595959" w:themeColor="text1" w:themeTint="A6"/>
        <w:sz w:val="36"/>
        <w:szCs w:val="36"/>
      </w:rPr>
      <w:t xml:space="preserve">   </w:t>
    </w:r>
    <w:r>
      <w:rPr>
        <w:rFonts w:ascii="Arial" w:hAnsi="Arial" w:cs="Arial"/>
        <w:b/>
        <w:color w:val="595959" w:themeColor="text1" w:themeTint="A6"/>
        <w:sz w:val="36"/>
        <w:szCs w:val="36"/>
      </w:rPr>
      <w:t xml:space="preserve">        </w:t>
    </w:r>
    <w:r w:rsidR="00250813" w:rsidRPr="00250813">
      <w:rPr>
        <w:rFonts w:ascii="Arial" w:hAnsi="Arial" w:cs="Arial"/>
        <w:b/>
        <w:color w:val="FF33CC"/>
        <w:sz w:val="36"/>
        <w:szCs w:val="36"/>
      </w:rPr>
      <w:t>OA_</w:t>
    </w:r>
    <w:r w:rsidR="005175F3">
      <w:rPr>
        <w:rFonts w:ascii="Arial" w:hAnsi="Arial" w:cs="Arial"/>
        <w:b/>
        <w:color w:val="FF33CC"/>
        <w:sz w:val="36"/>
        <w:szCs w:val="36"/>
      </w:rPr>
      <w:t>22</w:t>
    </w:r>
    <w:r w:rsidR="00250813">
      <w:rPr>
        <w:rFonts w:ascii="Arial" w:hAnsi="Arial" w:cs="Arial"/>
        <w:b/>
        <w:color w:val="595959" w:themeColor="text1" w:themeTint="A6"/>
        <w:sz w:val="44"/>
        <w:szCs w:val="44"/>
      </w:rPr>
      <w:t xml:space="preserve">              </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01E83"/>
    <w:rsid w:val="00011770"/>
    <w:rsid w:val="0002508D"/>
    <w:rsid w:val="000445E1"/>
    <w:rsid w:val="00072371"/>
    <w:rsid w:val="000733AA"/>
    <w:rsid w:val="000A128C"/>
    <w:rsid w:val="000A4E10"/>
    <w:rsid w:val="000B5032"/>
    <w:rsid w:val="000E2608"/>
    <w:rsid w:val="000E3DBB"/>
    <w:rsid w:val="00121723"/>
    <w:rsid w:val="0012621F"/>
    <w:rsid w:val="00147718"/>
    <w:rsid w:val="00150083"/>
    <w:rsid w:val="00167F76"/>
    <w:rsid w:val="0017106A"/>
    <w:rsid w:val="00171233"/>
    <w:rsid w:val="0018214F"/>
    <w:rsid w:val="00186872"/>
    <w:rsid w:val="00196558"/>
    <w:rsid w:val="00196EE6"/>
    <w:rsid w:val="001A13EA"/>
    <w:rsid w:val="001B26C5"/>
    <w:rsid w:val="001C445C"/>
    <w:rsid w:val="001C69E5"/>
    <w:rsid w:val="001E4799"/>
    <w:rsid w:val="00236430"/>
    <w:rsid w:val="00250813"/>
    <w:rsid w:val="00286FEE"/>
    <w:rsid w:val="002A2FB0"/>
    <w:rsid w:val="002B5851"/>
    <w:rsid w:val="002D5133"/>
    <w:rsid w:val="002F4B56"/>
    <w:rsid w:val="002F6233"/>
    <w:rsid w:val="003013F0"/>
    <w:rsid w:val="00302115"/>
    <w:rsid w:val="003333FF"/>
    <w:rsid w:val="0034419A"/>
    <w:rsid w:val="00347353"/>
    <w:rsid w:val="00360C52"/>
    <w:rsid w:val="00360E67"/>
    <w:rsid w:val="0036610D"/>
    <w:rsid w:val="00367585"/>
    <w:rsid w:val="003A678D"/>
    <w:rsid w:val="003B6D91"/>
    <w:rsid w:val="003E52A0"/>
    <w:rsid w:val="00401ED8"/>
    <w:rsid w:val="0041242E"/>
    <w:rsid w:val="00432FDB"/>
    <w:rsid w:val="00437899"/>
    <w:rsid w:val="00450482"/>
    <w:rsid w:val="00452469"/>
    <w:rsid w:val="004570FA"/>
    <w:rsid w:val="00477435"/>
    <w:rsid w:val="004A2353"/>
    <w:rsid w:val="004A5B15"/>
    <w:rsid w:val="004D251E"/>
    <w:rsid w:val="004E15F4"/>
    <w:rsid w:val="0050481B"/>
    <w:rsid w:val="005052C4"/>
    <w:rsid w:val="0051464C"/>
    <w:rsid w:val="005175F3"/>
    <w:rsid w:val="005209F3"/>
    <w:rsid w:val="00533EE6"/>
    <w:rsid w:val="00543E4A"/>
    <w:rsid w:val="00571811"/>
    <w:rsid w:val="00583BC7"/>
    <w:rsid w:val="005A51FA"/>
    <w:rsid w:val="005F476E"/>
    <w:rsid w:val="00605832"/>
    <w:rsid w:val="00642158"/>
    <w:rsid w:val="00645B2E"/>
    <w:rsid w:val="006466D1"/>
    <w:rsid w:val="00650DA0"/>
    <w:rsid w:val="006A1E12"/>
    <w:rsid w:val="006B3C4A"/>
    <w:rsid w:val="006F1EDC"/>
    <w:rsid w:val="00710780"/>
    <w:rsid w:val="00711364"/>
    <w:rsid w:val="00723E57"/>
    <w:rsid w:val="00725A78"/>
    <w:rsid w:val="007602EC"/>
    <w:rsid w:val="007B0C3D"/>
    <w:rsid w:val="007D3FE4"/>
    <w:rsid w:val="007D5872"/>
    <w:rsid w:val="007E1A41"/>
    <w:rsid w:val="008174CC"/>
    <w:rsid w:val="008256D7"/>
    <w:rsid w:val="00880581"/>
    <w:rsid w:val="00883F54"/>
    <w:rsid w:val="008A234E"/>
    <w:rsid w:val="008A7B6C"/>
    <w:rsid w:val="008D519C"/>
    <w:rsid w:val="008E6C8A"/>
    <w:rsid w:val="00957E40"/>
    <w:rsid w:val="00963FE9"/>
    <w:rsid w:val="00965D5A"/>
    <w:rsid w:val="009719A2"/>
    <w:rsid w:val="00986F03"/>
    <w:rsid w:val="009C091C"/>
    <w:rsid w:val="009D6512"/>
    <w:rsid w:val="00A0067B"/>
    <w:rsid w:val="00A52BFF"/>
    <w:rsid w:val="00A642BB"/>
    <w:rsid w:val="00A65534"/>
    <w:rsid w:val="00A87257"/>
    <w:rsid w:val="00AC044E"/>
    <w:rsid w:val="00AC5FE5"/>
    <w:rsid w:val="00AD11FB"/>
    <w:rsid w:val="00AD7C3B"/>
    <w:rsid w:val="00B227F5"/>
    <w:rsid w:val="00B36488"/>
    <w:rsid w:val="00B4587D"/>
    <w:rsid w:val="00B54E95"/>
    <w:rsid w:val="00B703A5"/>
    <w:rsid w:val="00B731D1"/>
    <w:rsid w:val="00B760C8"/>
    <w:rsid w:val="00B77721"/>
    <w:rsid w:val="00B8011D"/>
    <w:rsid w:val="00B80ECC"/>
    <w:rsid w:val="00B9327C"/>
    <w:rsid w:val="00B971C7"/>
    <w:rsid w:val="00BA47C5"/>
    <w:rsid w:val="00BB470C"/>
    <w:rsid w:val="00C01C5E"/>
    <w:rsid w:val="00C14BFD"/>
    <w:rsid w:val="00C24C48"/>
    <w:rsid w:val="00CD77DA"/>
    <w:rsid w:val="00CE19CB"/>
    <w:rsid w:val="00D1183F"/>
    <w:rsid w:val="00D340AB"/>
    <w:rsid w:val="00D641D1"/>
    <w:rsid w:val="00D93C12"/>
    <w:rsid w:val="00D94287"/>
    <w:rsid w:val="00DC2A63"/>
    <w:rsid w:val="00DD606F"/>
    <w:rsid w:val="00DE3940"/>
    <w:rsid w:val="00DE5E89"/>
    <w:rsid w:val="00DE7FAF"/>
    <w:rsid w:val="00E01F34"/>
    <w:rsid w:val="00E41AB4"/>
    <w:rsid w:val="00E42F2A"/>
    <w:rsid w:val="00E801D4"/>
    <w:rsid w:val="00EE33E4"/>
    <w:rsid w:val="00EF1087"/>
    <w:rsid w:val="00EF4801"/>
    <w:rsid w:val="00F01745"/>
    <w:rsid w:val="00F100E7"/>
    <w:rsid w:val="00F10D84"/>
    <w:rsid w:val="00F139CB"/>
    <w:rsid w:val="00F9338F"/>
    <w:rsid w:val="00FB387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E755BB-663D-4926-915F-42EC99601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569</TotalTime>
  <Pages>2</Pages>
  <Words>146</Words>
  <Characters>804</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Vera</cp:lastModifiedBy>
  <cp:revision>80</cp:revision>
  <dcterms:created xsi:type="dcterms:W3CDTF">2020-05-14T12:41:00Z</dcterms:created>
  <dcterms:modified xsi:type="dcterms:W3CDTF">2020-06-02T20:32:00Z</dcterms:modified>
</cp:coreProperties>
</file>