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7A243C" w14:textId="77777777" w:rsidR="0055082C" w:rsidRDefault="0055082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MODELAR Expresar, a partir de representaciones pictóricas, acciones y situaciones cotidianas. (OA h) </w:t>
            </w:r>
          </w:p>
          <w:p w14:paraId="3344B4B5" w14:textId="77777777" w:rsidR="0055082C" w:rsidRDefault="0055082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estrategias para resolver problemas. (OA a) </w:t>
            </w:r>
          </w:p>
          <w:p w14:paraId="70754307" w14:textId="4ACCF0F5" w:rsidR="005B3DB9" w:rsidRDefault="0055082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Describir situaciones con lenguaje matemático. (OA d)</w:t>
            </w: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64847B8E" w:rsidR="005D5963" w:rsidRDefault="0055082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C86C2F" w14:textId="77777777" w:rsidR="00DB0F56" w:rsidRDefault="0055082C" w:rsidP="005508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Expresan en lenguaje matemático (basándose en la realidad como hablar de tiras o cintas), las siguientes representaciones pictóricas:</w:t>
            </w:r>
          </w:p>
          <w:p w14:paraId="2B598CE4" w14:textId="77777777" w:rsidR="0055082C" w:rsidRDefault="0055082C" w:rsidP="0055082C">
            <w:r>
              <w:object w:dxaOrig="6330" w:dyaOrig="4185" w14:anchorId="17FF04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98.5pt;height:197.25pt" o:ole="">
                  <v:imagedata r:id="rId8" o:title=""/>
                </v:shape>
                <o:OLEObject Type="Embed" ProgID="PBrush" ShapeID="_x0000_i1027" DrawAspect="Content" ObjectID="_1658155820" r:id="rId9"/>
              </w:object>
            </w:r>
          </w:p>
          <w:p w14:paraId="451DA07B" w14:textId="77777777" w:rsidR="00F429D6" w:rsidRDefault="00F429D6" w:rsidP="0055082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429D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F429D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</w:t>
            </w:r>
          </w:p>
          <w:p w14:paraId="1C405D7C" w14:textId="77777777" w:rsidR="00F429D6" w:rsidRDefault="00F429D6" w:rsidP="0055082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429D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La representación a queda expresada en lenguaje matemático como 5 + 3  </w:t>
            </w:r>
          </w:p>
          <w:p w14:paraId="33934E7F" w14:textId="77777777" w:rsidR="00F429D6" w:rsidRDefault="00F429D6" w:rsidP="0055082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429D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La representación b queda expresada en lenguaje matemático como 12 - 3  </w:t>
            </w:r>
          </w:p>
          <w:p w14:paraId="2684B5D0" w14:textId="77777777" w:rsidR="00F429D6" w:rsidRDefault="00F429D6" w:rsidP="0055082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429D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La representación c queda expresada en lenguaje matemático como </w:t>
            </w:r>
          </w:p>
          <w:p w14:paraId="328ED64C" w14:textId="2AC6C51D" w:rsidR="00F429D6" w:rsidRPr="00F429D6" w:rsidRDefault="00F429D6" w:rsidP="0055082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380" w:dyaOrig="420" w14:anchorId="70E21C81">
                <v:shape id="_x0000_i1033" type="#_x0000_t75" style="width:69pt;height:21pt" o:ole="">
                  <v:imagedata r:id="rId10" o:title=""/>
                </v:shape>
                <o:OLEObject Type="Embed" ProgID="PBrush" ShapeID="_x0000_i1033" DrawAspect="Content" ObjectID="_1658155821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870E2" w14:textId="77777777" w:rsidR="00B248BB" w:rsidRDefault="00B248BB" w:rsidP="00B9327C">
      <w:pPr>
        <w:spacing w:after="0" w:line="240" w:lineRule="auto"/>
      </w:pPr>
      <w:r>
        <w:separator/>
      </w:r>
    </w:p>
  </w:endnote>
  <w:endnote w:type="continuationSeparator" w:id="0">
    <w:p w14:paraId="53C2A7EE" w14:textId="77777777" w:rsidR="00B248BB" w:rsidRDefault="00B248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097E" w14:textId="77777777" w:rsidR="00B248BB" w:rsidRDefault="00B248BB" w:rsidP="00B9327C">
      <w:pPr>
        <w:spacing w:after="0" w:line="240" w:lineRule="auto"/>
      </w:pPr>
      <w:r>
        <w:separator/>
      </w:r>
    </w:p>
  </w:footnote>
  <w:footnote w:type="continuationSeparator" w:id="0">
    <w:p w14:paraId="39E7231D" w14:textId="77777777" w:rsidR="00B248BB" w:rsidRDefault="00B248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C6A1C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5082C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227F5"/>
    <w:rsid w:val="00B248BB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429D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2020-08-05T22:04:00Z</dcterms:modified>
</cp:coreProperties>
</file>