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48F553" w14:textId="77777777" w:rsidR="00DC73DC" w:rsidRDefault="00DC73DC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C73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540B78" w:rsidR="005D4923" w:rsidRPr="00964142" w:rsidRDefault="00DC73DC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C73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 Presentar temas dados en forma oral, visual o escrita, incorporando material de apoyo. (OA i)</w:t>
            </w:r>
          </w:p>
        </w:tc>
        <w:tc>
          <w:tcPr>
            <w:tcW w:w="6378" w:type="dxa"/>
          </w:tcPr>
          <w:p w14:paraId="5378B7FB" w14:textId="75691BA4" w:rsidR="005D4923" w:rsidRDefault="00DB547B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Tradiciones y costumbres chilenas</w:t>
            </w:r>
          </w:p>
          <w:p w14:paraId="44E6DDA0" w14:textId="5076D05C" w:rsidR="005D4923" w:rsidRDefault="00DC73DC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EFC1E1C" w:rsidR="005D4923" w:rsidRPr="005D4923" w:rsidRDefault="00DC73DC" w:rsidP="00DB35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73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aprenden sobre las costumbres del campo chileno a través del documental “La mamá de mi abuela se lo contó a mi abuela”. Entre todos, identifican y describen las actividades que observan y las personas que aparecen (por ejemplo: la cosecha de la uva, la pisa de la uva, el testimonio de un campesino, etc.). Luego, los alumnos comparten sus impresiones con un compañero y redactan un texto donde describen la actividad que más les interesó y la representan con dibujos. Los trabajos son puestos en común y expuestos en un lugar visible de la sala o la escuela.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229FF" w14:textId="77777777" w:rsidR="00DA3896" w:rsidRDefault="00DA3896" w:rsidP="00B9327C">
      <w:pPr>
        <w:spacing w:after="0" w:line="240" w:lineRule="auto"/>
      </w:pPr>
      <w:r>
        <w:separator/>
      </w:r>
    </w:p>
  </w:endnote>
  <w:endnote w:type="continuationSeparator" w:id="0">
    <w:p w14:paraId="14E9FAC1" w14:textId="77777777" w:rsidR="00DA3896" w:rsidRDefault="00DA38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5C4F0" w14:textId="77777777" w:rsidR="00DA3896" w:rsidRDefault="00DA3896" w:rsidP="00B9327C">
      <w:pPr>
        <w:spacing w:after="0" w:line="240" w:lineRule="auto"/>
      </w:pPr>
      <w:r>
        <w:separator/>
      </w:r>
    </w:p>
  </w:footnote>
  <w:footnote w:type="continuationSeparator" w:id="0">
    <w:p w14:paraId="6E392FAC" w14:textId="77777777" w:rsidR="00DA3896" w:rsidRDefault="00DA38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2020-09-07T17:51:00Z</dcterms:modified>
</cp:coreProperties>
</file>