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5126F418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5E6F2DEF" w14:textId="77777777" w:rsidR="008C4B11" w:rsidRDefault="008C4B1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ED4C14" w14:textId="77777777" w:rsidR="000A7BB8" w:rsidRDefault="000A7BB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A7B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47869DD" w14:textId="77777777" w:rsidR="000A7BB8" w:rsidRDefault="000A7BB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0A7B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68C6E82" w:rsidR="005D4923" w:rsidRPr="00964142" w:rsidRDefault="000A7BB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A7B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4FC377F3" w:rsidR="003E0058" w:rsidRPr="000955FC" w:rsidRDefault="00DE733F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A7B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3E0058" w:rsidRPr="000955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48E038" w14:textId="77777777" w:rsidR="00BF0F8D" w:rsidRDefault="00BF0F8D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F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se informan sobre ejemplos de patrimonio que estén dañados o en vías de desaparecer (edificios, costumbres, fiestas, etc.). </w:t>
            </w:r>
          </w:p>
          <w:p w14:paraId="7F71E46C" w14:textId="77777777" w:rsidR="00BF0F8D" w:rsidRDefault="00BF0F8D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F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Organizados en grupos, identifican qué acción lo está dañando y proponen en su cuaderno acciones y normas básicas para promover su cuidado y conservación. </w:t>
            </w:r>
          </w:p>
          <w:p w14:paraId="328ED64C" w14:textId="46CE9D35" w:rsidR="008C4B11" w:rsidRPr="009C6CA5" w:rsidRDefault="00BF0F8D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F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Finalmente, exponen frente al curso sus iniciativas.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44CA" w14:textId="77777777" w:rsidR="00E33A6A" w:rsidRDefault="00E33A6A" w:rsidP="00B9327C">
      <w:pPr>
        <w:spacing w:after="0" w:line="240" w:lineRule="auto"/>
      </w:pPr>
      <w:r>
        <w:separator/>
      </w:r>
    </w:p>
  </w:endnote>
  <w:endnote w:type="continuationSeparator" w:id="0">
    <w:p w14:paraId="51DB3401" w14:textId="77777777" w:rsidR="00E33A6A" w:rsidRDefault="00E33A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8660" w14:textId="77777777" w:rsidR="00E33A6A" w:rsidRDefault="00E33A6A" w:rsidP="00B9327C">
      <w:pPr>
        <w:spacing w:after="0" w:line="240" w:lineRule="auto"/>
      </w:pPr>
      <w:r>
        <w:separator/>
      </w:r>
    </w:p>
  </w:footnote>
  <w:footnote w:type="continuationSeparator" w:id="0">
    <w:p w14:paraId="18C26B9C" w14:textId="77777777" w:rsidR="00E33A6A" w:rsidRDefault="00E33A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2020-09-07T19:08:00Z</dcterms:modified>
</cp:coreProperties>
</file>