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8502B00"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A1530">
              <w:rPr>
                <w:rFonts w:ascii="Arial" w:hAnsi="Arial" w:cs="Arial"/>
                <w:b/>
                <w:color w:val="404040" w:themeColor="text1" w:themeTint="BF"/>
                <w:sz w:val="24"/>
                <w:szCs w:val="24"/>
              </w:rPr>
              <w:t>1</w:t>
            </w:r>
            <w:r w:rsidR="00A62072">
              <w:rPr>
                <w:rFonts w:ascii="Arial" w:hAnsi="Arial" w:cs="Arial"/>
                <w:b/>
                <w:color w:val="404040" w:themeColor="text1" w:themeTint="BF"/>
                <w:sz w:val="24"/>
                <w:szCs w:val="24"/>
              </w:rPr>
              <w:t>4</w:t>
            </w:r>
            <w:r w:rsidR="00150213">
              <w:rPr>
                <w:rFonts w:ascii="Arial" w:hAnsi="Arial" w:cs="Arial"/>
                <w:b/>
                <w:color w:val="404040" w:themeColor="text1" w:themeTint="BF"/>
                <w:sz w:val="24"/>
                <w:szCs w:val="24"/>
              </w:rPr>
              <w:t>-OA_13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0F5404A" w14:textId="2527E4DB" w:rsidR="00CB4DEE" w:rsidRDefault="00FB06AC" w:rsidP="00A62072">
            <w:pPr>
              <w:rPr>
                <w:rFonts w:ascii="Arial" w:hAnsi="Arial" w:cs="Arial"/>
                <w:b/>
                <w:bCs/>
                <w:color w:val="404040" w:themeColor="text1" w:themeTint="BF"/>
                <w:sz w:val="24"/>
                <w:szCs w:val="24"/>
                <w:lang w:val="es-ES"/>
              </w:rPr>
            </w:pPr>
            <w:r w:rsidRPr="00FB06AC">
              <w:rPr>
                <w:rFonts w:ascii="Arial" w:hAnsi="Arial" w:cs="Arial"/>
                <w:b/>
                <w:bCs/>
                <w:color w:val="404040" w:themeColor="text1" w:themeTint="BF"/>
                <w:sz w:val="24"/>
                <w:szCs w:val="24"/>
                <w:lang w:val="es-ES"/>
              </w:rPr>
              <w:t>Explicar y aplicar algunas normas para la buena convivencia y para la seguridad y el autocuidado en su familia, en la escuela y en la vía pública.</w:t>
            </w:r>
          </w:p>
          <w:p w14:paraId="7CA46A45" w14:textId="77777777" w:rsidR="00150213" w:rsidRPr="00150213" w:rsidRDefault="00150213" w:rsidP="00150213">
            <w:pPr>
              <w:rPr>
                <w:rFonts w:ascii="Arial" w:hAnsi="Arial" w:cs="Arial"/>
                <w:b/>
                <w:bCs/>
                <w:color w:val="404040" w:themeColor="text1" w:themeTint="BF"/>
                <w:sz w:val="24"/>
                <w:szCs w:val="24"/>
                <w:lang w:val="es-ES"/>
              </w:rPr>
            </w:pPr>
            <w:r w:rsidRPr="00150213">
              <w:rPr>
                <w:rFonts w:ascii="Arial" w:hAnsi="Arial" w:cs="Arial"/>
                <w:b/>
                <w:bCs/>
                <w:color w:val="404040" w:themeColor="text1" w:themeTint="BF"/>
                <w:sz w:val="24"/>
                <w:szCs w:val="24"/>
                <w:lang w:val="es-ES"/>
              </w:rPr>
              <w:t xml:space="preserve">Mostrar actitudes y realizar acciones concretas en su entorno cercano (familia, escuela y comunidad) que reflejen: </w:t>
            </w:r>
          </w:p>
          <w:p w14:paraId="4A8DC291" w14:textId="77777777" w:rsidR="00150213" w:rsidRPr="00150213" w:rsidRDefault="00150213" w:rsidP="00150213">
            <w:pPr>
              <w:rPr>
                <w:rFonts w:ascii="Arial" w:hAnsi="Arial" w:cs="Arial"/>
                <w:b/>
                <w:bCs/>
                <w:color w:val="404040" w:themeColor="text1" w:themeTint="BF"/>
                <w:sz w:val="24"/>
                <w:szCs w:val="24"/>
                <w:lang w:val="es-ES"/>
              </w:rPr>
            </w:pPr>
            <w:r w:rsidRPr="00150213">
              <w:rPr>
                <w:rFonts w:ascii="Arial" w:hAnsi="Arial" w:cs="Arial"/>
                <w:b/>
                <w:bCs/>
                <w:color w:val="404040" w:themeColor="text1" w:themeTint="BF"/>
                <w:sz w:val="24"/>
                <w:szCs w:val="24"/>
                <w:lang w:val="es-ES"/>
              </w:rPr>
              <w:t xml:space="preserve">› el respeto al otro </w:t>
            </w:r>
          </w:p>
          <w:p w14:paraId="3B6E04ED" w14:textId="77777777" w:rsidR="00150213" w:rsidRPr="00150213" w:rsidRDefault="00150213" w:rsidP="00150213">
            <w:pPr>
              <w:rPr>
                <w:rFonts w:ascii="Arial" w:hAnsi="Arial" w:cs="Arial"/>
                <w:b/>
                <w:bCs/>
                <w:color w:val="404040" w:themeColor="text1" w:themeTint="BF"/>
                <w:sz w:val="24"/>
                <w:szCs w:val="24"/>
                <w:lang w:val="es-ES"/>
              </w:rPr>
            </w:pPr>
            <w:r w:rsidRPr="00150213">
              <w:rPr>
                <w:rFonts w:ascii="Arial" w:hAnsi="Arial" w:cs="Arial"/>
                <w:b/>
                <w:bCs/>
                <w:color w:val="404040" w:themeColor="text1" w:themeTint="BF"/>
                <w:sz w:val="24"/>
                <w:szCs w:val="24"/>
                <w:lang w:val="es-ES"/>
              </w:rPr>
              <w:t xml:space="preserve">› la empatía </w:t>
            </w:r>
          </w:p>
          <w:p w14:paraId="06BFC02F" w14:textId="77777777" w:rsidR="00150213" w:rsidRPr="00150213" w:rsidRDefault="00150213" w:rsidP="00150213">
            <w:pPr>
              <w:rPr>
                <w:rFonts w:ascii="Arial" w:hAnsi="Arial" w:cs="Arial"/>
                <w:b/>
                <w:bCs/>
                <w:color w:val="404040" w:themeColor="text1" w:themeTint="BF"/>
                <w:sz w:val="24"/>
                <w:szCs w:val="24"/>
                <w:lang w:val="es-ES"/>
              </w:rPr>
            </w:pPr>
            <w:r w:rsidRPr="00150213">
              <w:rPr>
                <w:rFonts w:ascii="Arial" w:hAnsi="Arial" w:cs="Arial"/>
                <w:b/>
                <w:bCs/>
                <w:color w:val="404040" w:themeColor="text1" w:themeTint="BF"/>
                <w:sz w:val="24"/>
                <w:szCs w:val="24"/>
                <w:lang w:val="es-ES"/>
              </w:rPr>
              <w:t>› la responsabilidad</w:t>
            </w:r>
          </w:p>
          <w:p w14:paraId="06837822" w14:textId="77777777" w:rsidR="00150213" w:rsidRDefault="00150213" w:rsidP="00A62072">
            <w:pPr>
              <w:rPr>
                <w:rFonts w:ascii="Arial" w:hAnsi="Arial" w:cs="Arial"/>
                <w:b/>
                <w:bCs/>
                <w:color w:val="404040" w:themeColor="text1" w:themeTint="BF"/>
                <w:sz w:val="24"/>
                <w:szCs w:val="24"/>
                <w:lang w:val="es-ES"/>
              </w:rPr>
            </w:pPr>
          </w:p>
          <w:p w14:paraId="7964E6CE" w14:textId="77777777" w:rsidR="00FB06AC" w:rsidRDefault="00FB06AC" w:rsidP="00A62072">
            <w:pPr>
              <w:rPr>
                <w:rFonts w:ascii="Arial" w:hAnsi="Arial" w:cs="Arial"/>
                <w:b/>
                <w:bCs/>
                <w:color w:val="404040" w:themeColor="text1" w:themeTint="BF"/>
                <w:sz w:val="24"/>
                <w:szCs w:val="24"/>
                <w:lang w:val="es-ES"/>
              </w:rPr>
            </w:pPr>
          </w:p>
          <w:p w14:paraId="055E2562" w14:textId="77777777" w:rsidR="00825288" w:rsidRDefault="00825288" w:rsidP="00A62072">
            <w:pPr>
              <w:rPr>
                <w:rFonts w:ascii="Arial" w:hAnsi="Arial" w:cs="Arial"/>
                <w:b/>
                <w:bCs/>
                <w:color w:val="404040" w:themeColor="text1" w:themeTint="BF"/>
                <w:sz w:val="24"/>
                <w:szCs w:val="24"/>
                <w:lang w:val="es-ES"/>
              </w:rPr>
            </w:pPr>
            <w:r w:rsidRPr="00825288">
              <w:rPr>
                <w:rFonts w:ascii="Arial" w:hAnsi="Arial" w:cs="Arial"/>
                <w:b/>
                <w:bCs/>
                <w:color w:val="404040" w:themeColor="text1" w:themeTint="BF"/>
                <w:sz w:val="24"/>
                <w:szCs w:val="24"/>
                <w:lang w:val="es-ES"/>
              </w:rPr>
              <w:t xml:space="preserve">TRABAJO CON FUENTES </w:t>
            </w:r>
            <w:r w:rsidRPr="00825288">
              <w:rPr>
                <w:rFonts w:ascii="Arial" w:hAnsi="Arial" w:cs="Arial"/>
                <w:color w:val="404040" w:themeColor="text1" w:themeTint="BF"/>
                <w:sz w:val="24"/>
                <w:szCs w:val="24"/>
                <w:lang w:val="es-ES"/>
              </w:rPr>
              <w:t>Obtener información a partir de fuentes orales y gráficas dadas. (OA e)</w:t>
            </w:r>
            <w:r w:rsidRPr="00825288">
              <w:rPr>
                <w:rFonts w:ascii="Arial" w:hAnsi="Arial" w:cs="Arial"/>
                <w:b/>
                <w:bCs/>
                <w:color w:val="404040" w:themeColor="text1" w:themeTint="BF"/>
                <w:sz w:val="24"/>
                <w:szCs w:val="24"/>
                <w:lang w:val="es-ES"/>
              </w:rPr>
              <w:t xml:space="preserve"> </w:t>
            </w:r>
          </w:p>
          <w:p w14:paraId="552AD4E1" w14:textId="77777777" w:rsidR="00825288" w:rsidRDefault="00825288" w:rsidP="00A62072">
            <w:pPr>
              <w:rPr>
                <w:rFonts w:ascii="Arial" w:hAnsi="Arial" w:cs="Arial"/>
                <w:b/>
                <w:bCs/>
                <w:color w:val="404040" w:themeColor="text1" w:themeTint="BF"/>
                <w:sz w:val="24"/>
                <w:szCs w:val="24"/>
                <w:lang w:val="es-ES"/>
              </w:rPr>
            </w:pPr>
            <w:r w:rsidRPr="00825288">
              <w:rPr>
                <w:rFonts w:ascii="Arial" w:hAnsi="Arial" w:cs="Arial"/>
                <w:b/>
                <w:bCs/>
                <w:color w:val="404040" w:themeColor="text1" w:themeTint="BF"/>
                <w:sz w:val="24"/>
                <w:szCs w:val="24"/>
                <w:lang w:val="es-ES"/>
              </w:rPr>
              <w:lastRenderedPageBreak/>
              <w:t xml:space="preserve">PENSAMIENTO CRÍTICO </w:t>
            </w:r>
            <w:r w:rsidRPr="00825288">
              <w:rPr>
                <w:rFonts w:ascii="Arial" w:hAnsi="Arial" w:cs="Arial"/>
                <w:color w:val="404040" w:themeColor="text1" w:themeTint="BF"/>
                <w:sz w:val="24"/>
                <w:szCs w:val="24"/>
                <w:lang w:val="es-ES"/>
              </w:rPr>
              <w:t>Formular opiniones. (OA f)</w:t>
            </w:r>
            <w:r w:rsidRPr="00825288">
              <w:rPr>
                <w:rFonts w:ascii="Arial" w:hAnsi="Arial" w:cs="Arial"/>
                <w:b/>
                <w:bCs/>
                <w:color w:val="404040" w:themeColor="text1" w:themeTint="BF"/>
                <w:sz w:val="24"/>
                <w:szCs w:val="24"/>
                <w:lang w:val="es-ES"/>
              </w:rPr>
              <w:t xml:space="preserve"> </w:t>
            </w:r>
          </w:p>
          <w:p w14:paraId="58E666EB" w14:textId="07CCC193" w:rsidR="00FB06AC" w:rsidRPr="00964142" w:rsidRDefault="00825288" w:rsidP="00A62072">
            <w:pPr>
              <w:rPr>
                <w:rFonts w:ascii="Arial" w:hAnsi="Arial" w:cs="Arial"/>
                <w:b/>
                <w:bCs/>
                <w:color w:val="404040" w:themeColor="text1" w:themeTint="BF"/>
                <w:sz w:val="24"/>
                <w:szCs w:val="24"/>
                <w:lang w:val="es-ES"/>
              </w:rPr>
            </w:pPr>
            <w:r w:rsidRPr="00825288">
              <w:rPr>
                <w:rFonts w:ascii="Arial" w:hAnsi="Arial" w:cs="Arial"/>
                <w:b/>
                <w:bCs/>
                <w:color w:val="404040" w:themeColor="text1" w:themeTint="BF"/>
                <w:sz w:val="24"/>
                <w:szCs w:val="24"/>
                <w:lang w:val="es-ES"/>
              </w:rPr>
              <w:t xml:space="preserve">COMUNICACIÓN </w:t>
            </w:r>
            <w:r w:rsidRPr="00825288">
              <w:rPr>
                <w:rFonts w:ascii="Arial" w:hAnsi="Arial" w:cs="Arial"/>
                <w:color w:val="404040" w:themeColor="text1" w:themeTint="BF"/>
                <w:sz w:val="24"/>
                <w:szCs w:val="24"/>
                <w:lang w:val="es-ES"/>
              </w:rPr>
              <w:t>Comunicar oralmente de manera clara y coherente. (OA g)</w:t>
            </w:r>
          </w:p>
        </w:tc>
        <w:tc>
          <w:tcPr>
            <w:tcW w:w="6378" w:type="dxa"/>
          </w:tcPr>
          <w:p w14:paraId="3ED9ED91" w14:textId="1AC67CCE" w:rsidR="00EA1530" w:rsidRDefault="00825288" w:rsidP="003E2315">
            <w:pPr>
              <w:rPr>
                <w:rFonts w:ascii="Arial" w:hAnsi="Arial" w:cs="Arial"/>
                <w:b/>
                <w:bCs/>
                <w:color w:val="404040" w:themeColor="text1" w:themeTint="BF"/>
                <w:sz w:val="24"/>
                <w:szCs w:val="24"/>
                <w:lang w:val="es-ES"/>
              </w:rPr>
            </w:pPr>
            <w:r w:rsidRPr="00825288">
              <w:rPr>
                <w:rFonts w:ascii="Arial" w:hAnsi="Arial" w:cs="Arial"/>
                <w:b/>
                <w:bCs/>
                <w:color w:val="404040" w:themeColor="text1" w:themeTint="BF"/>
                <w:sz w:val="24"/>
                <w:szCs w:val="24"/>
                <w:lang w:val="es-ES"/>
              </w:rPr>
              <w:lastRenderedPageBreak/>
              <w:t>Actitudes y acciones concretas en su entorno cercano: respeto, empatía, responsabilidad</w:t>
            </w:r>
          </w:p>
          <w:p w14:paraId="4BAE9D1D" w14:textId="436FCFEB" w:rsidR="005C40C9" w:rsidRDefault="005C40C9" w:rsidP="003E231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7.</w:t>
            </w:r>
          </w:p>
          <w:p w14:paraId="13FCFA5B" w14:textId="77777777" w:rsidR="005C40C9" w:rsidRDefault="005C40C9" w:rsidP="003E2315">
            <w:pPr>
              <w:rPr>
                <w:rFonts w:ascii="Arial" w:hAnsi="Arial" w:cs="Arial"/>
                <w:color w:val="404040" w:themeColor="text1" w:themeTint="BF"/>
                <w:sz w:val="24"/>
                <w:szCs w:val="24"/>
                <w:lang w:val="es-ES"/>
              </w:rPr>
            </w:pPr>
            <w:r w:rsidRPr="005C40C9">
              <w:rPr>
                <w:rFonts w:ascii="Arial" w:hAnsi="Arial" w:cs="Arial"/>
                <w:color w:val="404040" w:themeColor="text1" w:themeTint="BF"/>
                <w:sz w:val="24"/>
                <w:szCs w:val="24"/>
                <w:lang w:val="es-ES"/>
              </w:rPr>
              <w:t xml:space="preserve">A partir de una caminata por la escuela y guiados por el docente, los estudiantes distinguen las áreas de uso común (sala de clases, patios, baños, canchas, gimnasio, comedor, sala de computación, bibliotecas, portería). De vuelta en la sala, estas áreas comunes se anotan en el pizarrón. Posteriormente: </w:t>
            </w:r>
          </w:p>
          <w:p w14:paraId="584445F7" w14:textId="77777777" w:rsidR="005C40C9" w:rsidRDefault="005C40C9" w:rsidP="003E2315">
            <w:pPr>
              <w:rPr>
                <w:rFonts w:ascii="Arial" w:hAnsi="Arial" w:cs="Arial"/>
                <w:color w:val="404040" w:themeColor="text1" w:themeTint="BF"/>
                <w:sz w:val="24"/>
                <w:szCs w:val="24"/>
                <w:lang w:val="es-ES"/>
              </w:rPr>
            </w:pPr>
            <w:r w:rsidRPr="005C40C9">
              <w:rPr>
                <w:rFonts w:ascii="Arial" w:hAnsi="Arial" w:cs="Arial"/>
                <w:color w:val="404040" w:themeColor="text1" w:themeTint="BF"/>
                <w:sz w:val="24"/>
                <w:szCs w:val="24"/>
                <w:lang w:val="es-ES"/>
              </w:rPr>
              <w:t xml:space="preserve">› Se invita a los alumnos a comentar maneras de cuidar estas áreas comunes y a organizar “brigadas” (por ejemplo, encargadas del aseo del patio, del aseo del comedor y del cuidado de áreas verdes). </w:t>
            </w:r>
          </w:p>
          <w:p w14:paraId="16E8F70D" w14:textId="77777777" w:rsidR="005C40C9" w:rsidRDefault="005C40C9" w:rsidP="003E2315">
            <w:pPr>
              <w:rPr>
                <w:rFonts w:ascii="Arial" w:hAnsi="Arial" w:cs="Arial"/>
                <w:color w:val="404040" w:themeColor="text1" w:themeTint="BF"/>
                <w:sz w:val="24"/>
                <w:szCs w:val="24"/>
                <w:lang w:val="es-ES"/>
              </w:rPr>
            </w:pPr>
            <w:r w:rsidRPr="005C40C9">
              <w:rPr>
                <w:rFonts w:ascii="Arial" w:hAnsi="Arial" w:cs="Arial"/>
                <w:color w:val="404040" w:themeColor="text1" w:themeTint="BF"/>
                <w:sz w:val="24"/>
                <w:szCs w:val="24"/>
                <w:lang w:val="es-ES"/>
              </w:rPr>
              <w:t xml:space="preserve">› En conjunto, elaboran la descripción de los trabajos correspondientes a las distintas brigadas, cuidando que sean adecuados para la edad. </w:t>
            </w:r>
          </w:p>
          <w:p w14:paraId="648E4250" w14:textId="77777777" w:rsidR="005C40C9" w:rsidRDefault="005C40C9" w:rsidP="003E2315">
            <w:pPr>
              <w:rPr>
                <w:rFonts w:ascii="Arial" w:hAnsi="Arial" w:cs="Arial"/>
                <w:color w:val="404040" w:themeColor="text1" w:themeTint="BF"/>
                <w:sz w:val="24"/>
                <w:szCs w:val="24"/>
                <w:lang w:val="es-ES"/>
              </w:rPr>
            </w:pPr>
            <w:r w:rsidRPr="005C40C9">
              <w:rPr>
                <w:rFonts w:ascii="Arial" w:hAnsi="Arial" w:cs="Arial"/>
                <w:color w:val="404040" w:themeColor="text1" w:themeTint="BF"/>
                <w:sz w:val="24"/>
                <w:szCs w:val="24"/>
                <w:lang w:val="es-ES"/>
              </w:rPr>
              <w:t xml:space="preserve">› Si es pertinente, escuchan o entrevistan a encargados de dichos lugares (jardineros, aseadores, inspector, bibliotecaria, etc.). </w:t>
            </w:r>
          </w:p>
          <w:p w14:paraId="5D987D3E" w14:textId="77777777" w:rsidR="005C40C9" w:rsidRDefault="005C40C9" w:rsidP="003E2315">
            <w:pPr>
              <w:rPr>
                <w:rFonts w:ascii="Arial" w:hAnsi="Arial" w:cs="Arial"/>
                <w:color w:val="404040" w:themeColor="text1" w:themeTint="BF"/>
                <w:sz w:val="24"/>
                <w:szCs w:val="24"/>
                <w:lang w:val="es-ES"/>
              </w:rPr>
            </w:pPr>
            <w:r w:rsidRPr="005C40C9">
              <w:rPr>
                <w:rFonts w:ascii="Arial" w:hAnsi="Arial" w:cs="Arial"/>
                <w:color w:val="404040" w:themeColor="text1" w:themeTint="BF"/>
                <w:sz w:val="24"/>
                <w:szCs w:val="24"/>
                <w:lang w:val="es-ES"/>
              </w:rPr>
              <w:t xml:space="preserve">› Las brigadas y sus funciones se registran en un papelógrafo o cartulina. </w:t>
            </w:r>
          </w:p>
          <w:p w14:paraId="3388481C" w14:textId="4092DF97" w:rsidR="005C40C9" w:rsidRPr="005C40C9" w:rsidRDefault="005C40C9" w:rsidP="003E2315">
            <w:pPr>
              <w:rPr>
                <w:rFonts w:ascii="Arial" w:hAnsi="Arial" w:cs="Arial"/>
                <w:color w:val="404040" w:themeColor="text1" w:themeTint="BF"/>
                <w:sz w:val="24"/>
                <w:szCs w:val="24"/>
                <w:lang w:val="es-ES"/>
              </w:rPr>
            </w:pPr>
            <w:r w:rsidRPr="005C40C9">
              <w:rPr>
                <w:rFonts w:ascii="Arial" w:hAnsi="Arial" w:cs="Arial"/>
                <w:color w:val="404040" w:themeColor="text1" w:themeTint="BF"/>
                <w:sz w:val="24"/>
                <w:szCs w:val="24"/>
                <w:lang w:val="es-ES"/>
              </w:rPr>
              <w:t xml:space="preserve">› El docente invita a los estudiantes a asumir los distintos roles (en forma diaria o semanal), ayudándose entre ellos </w:t>
            </w:r>
            <w:r w:rsidRPr="005C40C9">
              <w:rPr>
                <w:rFonts w:ascii="Arial" w:hAnsi="Arial" w:cs="Arial"/>
                <w:color w:val="404040" w:themeColor="text1" w:themeTint="BF"/>
                <w:sz w:val="24"/>
                <w:szCs w:val="24"/>
                <w:lang w:val="es-ES"/>
              </w:rPr>
              <w:lastRenderedPageBreak/>
              <w:t>y registrando los nombres de los participantes junto a la brigada correspondiente.</w:t>
            </w:r>
          </w:p>
          <w:p w14:paraId="264CAEB1" w14:textId="21B69D4E" w:rsidR="00EA1530" w:rsidRDefault="00EA1530" w:rsidP="003E2315">
            <w:pPr>
              <w:rPr>
                <w:rFonts w:ascii="Arial" w:hAnsi="Arial" w:cs="Arial"/>
                <w:color w:val="404040" w:themeColor="text1" w:themeTint="BF"/>
                <w:sz w:val="24"/>
                <w:szCs w:val="24"/>
                <w:lang w:val="es-ES"/>
              </w:rPr>
            </w:pPr>
          </w:p>
          <w:p w14:paraId="75BD7BF2" w14:textId="0148DF1D" w:rsidR="00E432DE" w:rsidRDefault="00E432DE" w:rsidP="003E2315">
            <w:pPr>
              <w:rPr>
                <w:rFonts w:ascii="Arial" w:hAnsi="Arial" w:cs="Arial"/>
                <w:color w:val="404040" w:themeColor="text1" w:themeTint="BF"/>
                <w:sz w:val="24"/>
                <w:szCs w:val="24"/>
                <w:lang w:val="es-ES"/>
              </w:rPr>
            </w:pPr>
          </w:p>
          <w:p w14:paraId="3F096F06" w14:textId="67F517BD" w:rsidR="00E432DE" w:rsidRDefault="00E432DE" w:rsidP="003E2315">
            <w:pPr>
              <w:rPr>
                <w:rFonts w:ascii="Arial" w:hAnsi="Arial" w:cs="Arial"/>
                <w:color w:val="404040" w:themeColor="text1" w:themeTint="BF"/>
                <w:sz w:val="24"/>
                <w:szCs w:val="24"/>
                <w:lang w:val="es-ES"/>
              </w:rPr>
            </w:pPr>
          </w:p>
          <w:p w14:paraId="409C9057" w14:textId="77777777" w:rsidR="00E432DE" w:rsidRDefault="00E432DE" w:rsidP="003E2315">
            <w:pPr>
              <w:rPr>
                <w:rFonts w:ascii="Arial" w:hAnsi="Arial" w:cs="Arial"/>
                <w:color w:val="404040" w:themeColor="text1" w:themeTint="BF"/>
                <w:sz w:val="24"/>
                <w:szCs w:val="24"/>
                <w:lang w:val="es-ES"/>
              </w:rPr>
            </w:pPr>
          </w:p>
          <w:p w14:paraId="515790EB" w14:textId="77777777" w:rsidR="00EA1530" w:rsidRDefault="00EA1530" w:rsidP="003E2315">
            <w:pPr>
              <w:rPr>
                <w:rFonts w:ascii="Arial" w:hAnsi="Arial" w:cs="Arial"/>
                <w:color w:val="404040" w:themeColor="text1" w:themeTint="BF"/>
                <w:sz w:val="24"/>
                <w:szCs w:val="24"/>
                <w:lang w:val="es-ES"/>
              </w:rPr>
            </w:pPr>
          </w:p>
          <w:p w14:paraId="43BD87F5" w14:textId="145BF921" w:rsidR="00D14285" w:rsidRDefault="00D14285" w:rsidP="003E2315">
            <w:pPr>
              <w:rPr>
                <w:rFonts w:ascii="Arial" w:hAnsi="Arial" w:cs="Arial"/>
                <w:color w:val="404040" w:themeColor="text1" w:themeTint="BF"/>
                <w:sz w:val="24"/>
                <w:szCs w:val="24"/>
                <w:lang w:val="es-ES"/>
              </w:rPr>
            </w:pPr>
          </w:p>
          <w:p w14:paraId="58B46F3A" w14:textId="77777777" w:rsidR="007B5759" w:rsidRDefault="007B5759" w:rsidP="003E2315">
            <w:pPr>
              <w:rPr>
                <w:rFonts w:ascii="Arial" w:hAnsi="Arial" w:cs="Arial"/>
                <w:color w:val="404040" w:themeColor="text1" w:themeTint="BF"/>
                <w:sz w:val="24"/>
                <w:szCs w:val="24"/>
                <w:lang w:val="es-ES"/>
              </w:rPr>
            </w:pPr>
          </w:p>
          <w:p w14:paraId="10B79DE9" w14:textId="77777777" w:rsidR="00CF6135" w:rsidRDefault="00CF6135" w:rsidP="003E2315">
            <w:pPr>
              <w:rPr>
                <w:rFonts w:ascii="Arial" w:hAnsi="Arial" w:cs="Arial"/>
                <w:color w:val="404040" w:themeColor="text1" w:themeTint="BF"/>
                <w:sz w:val="24"/>
                <w:szCs w:val="24"/>
                <w:lang w:val="es-ES"/>
              </w:rPr>
            </w:pPr>
          </w:p>
          <w:p w14:paraId="60A86DA1" w14:textId="77777777" w:rsidR="00825288" w:rsidRDefault="00825288" w:rsidP="003E2315">
            <w:pPr>
              <w:rPr>
                <w:rFonts w:ascii="Arial" w:hAnsi="Arial" w:cs="Arial"/>
                <w:color w:val="404040" w:themeColor="text1" w:themeTint="BF"/>
                <w:sz w:val="24"/>
                <w:szCs w:val="24"/>
                <w:lang w:val="es-ES"/>
              </w:rPr>
            </w:pPr>
          </w:p>
          <w:p w14:paraId="0512C6EA" w14:textId="77777777" w:rsidR="00825288" w:rsidRDefault="00825288" w:rsidP="003E2315">
            <w:pPr>
              <w:rPr>
                <w:rFonts w:ascii="Arial" w:hAnsi="Arial" w:cs="Arial"/>
                <w:color w:val="404040" w:themeColor="text1" w:themeTint="BF"/>
                <w:sz w:val="24"/>
                <w:szCs w:val="24"/>
                <w:lang w:val="es-ES"/>
              </w:rPr>
            </w:pPr>
          </w:p>
          <w:p w14:paraId="2523C938" w14:textId="77777777" w:rsidR="00825288" w:rsidRDefault="00825288" w:rsidP="003E2315">
            <w:pPr>
              <w:rPr>
                <w:rFonts w:ascii="Arial" w:hAnsi="Arial" w:cs="Arial"/>
                <w:color w:val="404040" w:themeColor="text1" w:themeTint="BF"/>
                <w:sz w:val="24"/>
                <w:szCs w:val="24"/>
                <w:lang w:val="es-ES"/>
              </w:rPr>
            </w:pPr>
          </w:p>
          <w:p w14:paraId="2318C3C9" w14:textId="77777777" w:rsidR="00825288" w:rsidRDefault="00825288" w:rsidP="003E2315">
            <w:pPr>
              <w:rPr>
                <w:rFonts w:ascii="Arial" w:hAnsi="Arial" w:cs="Arial"/>
                <w:color w:val="404040" w:themeColor="text1" w:themeTint="BF"/>
                <w:sz w:val="24"/>
                <w:szCs w:val="24"/>
                <w:lang w:val="es-ES"/>
              </w:rPr>
            </w:pPr>
          </w:p>
          <w:p w14:paraId="2A086A60" w14:textId="77777777" w:rsidR="00825288" w:rsidRDefault="00825288" w:rsidP="003E2315">
            <w:pPr>
              <w:rPr>
                <w:rFonts w:ascii="Arial" w:hAnsi="Arial" w:cs="Arial"/>
                <w:color w:val="404040" w:themeColor="text1" w:themeTint="BF"/>
                <w:sz w:val="24"/>
                <w:szCs w:val="24"/>
                <w:lang w:val="es-ES"/>
              </w:rPr>
            </w:pPr>
          </w:p>
          <w:p w14:paraId="328ED64C" w14:textId="4EC0B4AF" w:rsidR="00825288" w:rsidRPr="00EC1C33" w:rsidRDefault="00825288" w:rsidP="003E231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8E7CB" w14:textId="77777777" w:rsidR="00C22084" w:rsidRDefault="00C22084" w:rsidP="00B9327C">
      <w:pPr>
        <w:spacing w:after="0" w:line="240" w:lineRule="auto"/>
      </w:pPr>
      <w:r>
        <w:separator/>
      </w:r>
    </w:p>
  </w:endnote>
  <w:endnote w:type="continuationSeparator" w:id="0">
    <w:p w14:paraId="4B14E8A7" w14:textId="77777777" w:rsidR="00C22084" w:rsidRDefault="00C2208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5D06C" w14:textId="77777777" w:rsidR="00C22084" w:rsidRDefault="00C22084" w:rsidP="00B9327C">
      <w:pPr>
        <w:spacing w:after="0" w:line="240" w:lineRule="auto"/>
      </w:pPr>
      <w:r>
        <w:separator/>
      </w:r>
    </w:p>
  </w:footnote>
  <w:footnote w:type="continuationSeparator" w:id="0">
    <w:p w14:paraId="133E2CC9" w14:textId="77777777" w:rsidR="00C22084" w:rsidRDefault="00C2208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C71041A"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A62072">
      <w:rPr>
        <w:rFonts w:ascii="Arial" w:hAnsi="Arial" w:cs="Arial"/>
        <w:b/>
        <w:color w:val="00CC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sidRPr="005B37F8">
      <w:rPr>
        <w:rFonts w:ascii="Arial" w:hAnsi="Arial" w:cs="Arial"/>
        <w:b/>
        <w:sz w:val="36"/>
        <w:szCs w:val="36"/>
      </w:rPr>
      <w:t>Primer Año Básico</w:t>
    </w:r>
    <w:r w:rsidR="005B37F8">
      <w:rPr>
        <w:rFonts w:ascii="Arial" w:hAnsi="Arial" w:cs="Arial"/>
        <w:b/>
        <w:sz w:val="36"/>
        <w:szCs w:val="36"/>
      </w:rPr>
      <w:t xml:space="preserve">                               </w:t>
    </w:r>
    <w:r w:rsidR="00250813" w:rsidRPr="005B37F8">
      <w:rPr>
        <w:rFonts w:ascii="Arial" w:hAnsi="Arial" w:cs="Arial"/>
        <w:b/>
        <w:color w:val="00CCFF"/>
        <w:sz w:val="36"/>
        <w:szCs w:val="36"/>
      </w:rPr>
      <w:t>OA_</w:t>
    </w:r>
    <w:r w:rsidR="00EA1530">
      <w:rPr>
        <w:rFonts w:ascii="Arial" w:hAnsi="Arial" w:cs="Arial"/>
        <w:b/>
        <w:color w:val="00CCFF"/>
        <w:sz w:val="36"/>
        <w:szCs w:val="36"/>
      </w:rPr>
      <w:t>1</w:t>
    </w:r>
    <w:r w:rsidR="00A62072">
      <w:rPr>
        <w:rFonts w:ascii="Arial" w:hAnsi="Arial" w:cs="Arial"/>
        <w:b/>
        <w:color w:val="00CCFF"/>
        <w:sz w:val="36"/>
        <w:szCs w:val="36"/>
      </w:rPr>
      <w:t>4</w:t>
    </w:r>
    <w:r w:rsidR="00150213">
      <w:rPr>
        <w:rFonts w:ascii="Arial" w:hAnsi="Arial" w:cs="Arial"/>
        <w:b/>
        <w:color w:val="00CCFF"/>
        <w:sz w:val="36"/>
        <w:szCs w:val="36"/>
      </w:rPr>
      <w:t>-OA_13</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3EF"/>
    <w:rsid w:val="0002508D"/>
    <w:rsid w:val="000445E1"/>
    <w:rsid w:val="00072371"/>
    <w:rsid w:val="000733AA"/>
    <w:rsid w:val="00077D29"/>
    <w:rsid w:val="000A128C"/>
    <w:rsid w:val="000A4E10"/>
    <w:rsid w:val="000B01CC"/>
    <w:rsid w:val="000B5032"/>
    <w:rsid w:val="000B5CED"/>
    <w:rsid w:val="000E1B83"/>
    <w:rsid w:val="000E2608"/>
    <w:rsid w:val="000E3DBB"/>
    <w:rsid w:val="000E54FE"/>
    <w:rsid w:val="000F466B"/>
    <w:rsid w:val="00121723"/>
    <w:rsid w:val="0012621F"/>
    <w:rsid w:val="001355E9"/>
    <w:rsid w:val="00143154"/>
    <w:rsid w:val="00147718"/>
    <w:rsid w:val="00150083"/>
    <w:rsid w:val="00150213"/>
    <w:rsid w:val="00151B04"/>
    <w:rsid w:val="0018214F"/>
    <w:rsid w:val="001860F1"/>
    <w:rsid w:val="00186872"/>
    <w:rsid w:val="00196558"/>
    <w:rsid w:val="00196DD8"/>
    <w:rsid w:val="001B26C5"/>
    <w:rsid w:val="001B2E52"/>
    <w:rsid w:val="001C445C"/>
    <w:rsid w:val="001C69E5"/>
    <w:rsid w:val="001E206C"/>
    <w:rsid w:val="001E4799"/>
    <w:rsid w:val="00210B39"/>
    <w:rsid w:val="00214C6B"/>
    <w:rsid w:val="00220E75"/>
    <w:rsid w:val="00237A76"/>
    <w:rsid w:val="002466F1"/>
    <w:rsid w:val="00250813"/>
    <w:rsid w:val="00254081"/>
    <w:rsid w:val="002577DA"/>
    <w:rsid w:val="00286FEE"/>
    <w:rsid w:val="00287B85"/>
    <w:rsid w:val="002A2FB0"/>
    <w:rsid w:val="002B1BC8"/>
    <w:rsid w:val="002B5851"/>
    <w:rsid w:val="002D5133"/>
    <w:rsid w:val="002D701E"/>
    <w:rsid w:val="002E5833"/>
    <w:rsid w:val="002E5CBF"/>
    <w:rsid w:val="002F3AD9"/>
    <w:rsid w:val="002F4B56"/>
    <w:rsid w:val="002F6233"/>
    <w:rsid w:val="002F718B"/>
    <w:rsid w:val="00302115"/>
    <w:rsid w:val="00305B43"/>
    <w:rsid w:val="003165A9"/>
    <w:rsid w:val="003274B7"/>
    <w:rsid w:val="003333FF"/>
    <w:rsid w:val="00360C52"/>
    <w:rsid w:val="0036610D"/>
    <w:rsid w:val="00367585"/>
    <w:rsid w:val="003B6D91"/>
    <w:rsid w:val="003E2315"/>
    <w:rsid w:val="003E52A0"/>
    <w:rsid w:val="003F5C5D"/>
    <w:rsid w:val="00401ED8"/>
    <w:rsid w:val="004108BA"/>
    <w:rsid w:val="0041242E"/>
    <w:rsid w:val="00423037"/>
    <w:rsid w:val="00432FDB"/>
    <w:rsid w:val="00450482"/>
    <w:rsid w:val="004570FA"/>
    <w:rsid w:val="00477435"/>
    <w:rsid w:val="004A2353"/>
    <w:rsid w:val="004B5155"/>
    <w:rsid w:val="004C4801"/>
    <w:rsid w:val="004E2B29"/>
    <w:rsid w:val="0050481B"/>
    <w:rsid w:val="005052C4"/>
    <w:rsid w:val="005209F3"/>
    <w:rsid w:val="00533EE6"/>
    <w:rsid w:val="005432BA"/>
    <w:rsid w:val="00543E4A"/>
    <w:rsid w:val="00545F72"/>
    <w:rsid w:val="00547BA1"/>
    <w:rsid w:val="005522E7"/>
    <w:rsid w:val="00571811"/>
    <w:rsid w:val="005925A9"/>
    <w:rsid w:val="005A51FA"/>
    <w:rsid w:val="005B37F8"/>
    <w:rsid w:val="005C40C9"/>
    <w:rsid w:val="005D5963"/>
    <w:rsid w:val="005E1293"/>
    <w:rsid w:val="005F476E"/>
    <w:rsid w:val="00627F46"/>
    <w:rsid w:val="00642158"/>
    <w:rsid w:val="00645B2E"/>
    <w:rsid w:val="006466D1"/>
    <w:rsid w:val="00650DA0"/>
    <w:rsid w:val="00662397"/>
    <w:rsid w:val="006A1E12"/>
    <w:rsid w:val="006C757C"/>
    <w:rsid w:val="006C78D4"/>
    <w:rsid w:val="006F1EDC"/>
    <w:rsid w:val="00700C27"/>
    <w:rsid w:val="00707546"/>
    <w:rsid w:val="00710780"/>
    <w:rsid w:val="00711364"/>
    <w:rsid w:val="00723E57"/>
    <w:rsid w:val="00725A78"/>
    <w:rsid w:val="0074774B"/>
    <w:rsid w:val="00754F44"/>
    <w:rsid w:val="007602EC"/>
    <w:rsid w:val="007A5A10"/>
    <w:rsid w:val="007B0165"/>
    <w:rsid w:val="007B0C3D"/>
    <w:rsid w:val="007B5759"/>
    <w:rsid w:val="007D5872"/>
    <w:rsid w:val="007E1A41"/>
    <w:rsid w:val="007E39AF"/>
    <w:rsid w:val="007F4919"/>
    <w:rsid w:val="008049F6"/>
    <w:rsid w:val="008174CC"/>
    <w:rsid w:val="00822C8C"/>
    <w:rsid w:val="00825288"/>
    <w:rsid w:val="008256D7"/>
    <w:rsid w:val="00875C6E"/>
    <w:rsid w:val="00880581"/>
    <w:rsid w:val="00883F54"/>
    <w:rsid w:val="00885305"/>
    <w:rsid w:val="00885666"/>
    <w:rsid w:val="008A234E"/>
    <w:rsid w:val="008A7B6C"/>
    <w:rsid w:val="008C4A01"/>
    <w:rsid w:val="008C7162"/>
    <w:rsid w:val="008D519C"/>
    <w:rsid w:val="008E6C8A"/>
    <w:rsid w:val="00903B30"/>
    <w:rsid w:val="00917BA6"/>
    <w:rsid w:val="00921327"/>
    <w:rsid w:val="0094085B"/>
    <w:rsid w:val="00942B46"/>
    <w:rsid w:val="00943C22"/>
    <w:rsid w:val="00957186"/>
    <w:rsid w:val="00963BB9"/>
    <w:rsid w:val="00963FE9"/>
    <w:rsid w:val="00964142"/>
    <w:rsid w:val="00965D5A"/>
    <w:rsid w:val="00971652"/>
    <w:rsid w:val="009719A2"/>
    <w:rsid w:val="00986F03"/>
    <w:rsid w:val="00997E7F"/>
    <w:rsid w:val="009B2ED9"/>
    <w:rsid w:val="009C091C"/>
    <w:rsid w:val="009D25C0"/>
    <w:rsid w:val="009D6512"/>
    <w:rsid w:val="009F3228"/>
    <w:rsid w:val="00A0067B"/>
    <w:rsid w:val="00A068A1"/>
    <w:rsid w:val="00A53D7E"/>
    <w:rsid w:val="00A60B04"/>
    <w:rsid w:val="00A62072"/>
    <w:rsid w:val="00A65534"/>
    <w:rsid w:val="00A80DCE"/>
    <w:rsid w:val="00A87257"/>
    <w:rsid w:val="00AA3F85"/>
    <w:rsid w:val="00AB2A25"/>
    <w:rsid w:val="00AB7629"/>
    <w:rsid w:val="00AC044E"/>
    <w:rsid w:val="00AC5FE5"/>
    <w:rsid w:val="00AD7C3B"/>
    <w:rsid w:val="00AE2EA2"/>
    <w:rsid w:val="00B06E79"/>
    <w:rsid w:val="00B227F5"/>
    <w:rsid w:val="00B257E4"/>
    <w:rsid w:val="00B3338F"/>
    <w:rsid w:val="00B36488"/>
    <w:rsid w:val="00B409D5"/>
    <w:rsid w:val="00B425BA"/>
    <w:rsid w:val="00B43E93"/>
    <w:rsid w:val="00B4587D"/>
    <w:rsid w:val="00B54E95"/>
    <w:rsid w:val="00B703A5"/>
    <w:rsid w:val="00B731D1"/>
    <w:rsid w:val="00B73F29"/>
    <w:rsid w:val="00B760C8"/>
    <w:rsid w:val="00B77721"/>
    <w:rsid w:val="00B8011D"/>
    <w:rsid w:val="00B84E8B"/>
    <w:rsid w:val="00B9327C"/>
    <w:rsid w:val="00B952FA"/>
    <w:rsid w:val="00B971C7"/>
    <w:rsid w:val="00BA47C5"/>
    <w:rsid w:val="00BB470C"/>
    <w:rsid w:val="00BC58B3"/>
    <w:rsid w:val="00BC6781"/>
    <w:rsid w:val="00BD3784"/>
    <w:rsid w:val="00BD40B5"/>
    <w:rsid w:val="00BD4910"/>
    <w:rsid w:val="00BF0A01"/>
    <w:rsid w:val="00C01C5E"/>
    <w:rsid w:val="00C025EE"/>
    <w:rsid w:val="00C02709"/>
    <w:rsid w:val="00C05147"/>
    <w:rsid w:val="00C14BFD"/>
    <w:rsid w:val="00C1795C"/>
    <w:rsid w:val="00C22084"/>
    <w:rsid w:val="00C37550"/>
    <w:rsid w:val="00CB4DEE"/>
    <w:rsid w:val="00CD77DA"/>
    <w:rsid w:val="00CE19CB"/>
    <w:rsid w:val="00CF5F52"/>
    <w:rsid w:val="00CF6135"/>
    <w:rsid w:val="00D01ACE"/>
    <w:rsid w:val="00D1183F"/>
    <w:rsid w:val="00D1261E"/>
    <w:rsid w:val="00D12895"/>
    <w:rsid w:val="00D14285"/>
    <w:rsid w:val="00D201C5"/>
    <w:rsid w:val="00D31FE3"/>
    <w:rsid w:val="00D340AB"/>
    <w:rsid w:val="00D34F86"/>
    <w:rsid w:val="00D47C47"/>
    <w:rsid w:val="00D61093"/>
    <w:rsid w:val="00D74D83"/>
    <w:rsid w:val="00D8337E"/>
    <w:rsid w:val="00D920EA"/>
    <w:rsid w:val="00D9224E"/>
    <w:rsid w:val="00D94287"/>
    <w:rsid w:val="00D95839"/>
    <w:rsid w:val="00DB26C1"/>
    <w:rsid w:val="00DB77C9"/>
    <w:rsid w:val="00DD606F"/>
    <w:rsid w:val="00DE03F7"/>
    <w:rsid w:val="00DE5E89"/>
    <w:rsid w:val="00DE7FAF"/>
    <w:rsid w:val="00E01F34"/>
    <w:rsid w:val="00E06C52"/>
    <w:rsid w:val="00E41AB4"/>
    <w:rsid w:val="00E42F2A"/>
    <w:rsid w:val="00E432DE"/>
    <w:rsid w:val="00E564AB"/>
    <w:rsid w:val="00E70CAF"/>
    <w:rsid w:val="00E801D4"/>
    <w:rsid w:val="00EA1530"/>
    <w:rsid w:val="00EA4A44"/>
    <w:rsid w:val="00EC0FA1"/>
    <w:rsid w:val="00EC1C33"/>
    <w:rsid w:val="00ED124C"/>
    <w:rsid w:val="00ED6217"/>
    <w:rsid w:val="00EE3113"/>
    <w:rsid w:val="00EE33E4"/>
    <w:rsid w:val="00EF1087"/>
    <w:rsid w:val="00F01745"/>
    <w:rsid w:val="00F100E7"/>
    <w:rsid w:val="00F10D84"/>
    <w:rsid w:val="00F139CB"/>
    <w:rsid w:val="00F22AD3"/>
    <w:rsid w:val="00F277E3"/>
    <w:rsid w:val="00F33FA6"/>
    <w:rsid w:val="00F54D36"/>
    <w:rsid w:val="00F561C4"/>
    <w:rsid w:val="00F8208F"/>
    <w:rsid w:val="00F83D66"/>
    <w:rsid w:val="00FB06AC"/>
    <w:rsid w:val="00FB2E5D"/>
    <w:rsid w:val="00FB3871"/>
    <w:rsid w:val="00FD48A9"/>
    <w:rsid w:val="00FF72C3"/>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2</Pages>
  <Words>274</Words>
  <Characters>1509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154</cp:revision>
  <dcterms:created xsi:type="dcterms:W3CDTF">2020-05-14T12:41:00Z</dcterms:created>
  <dcterms:modified xsi:type="dcterms:W3CDTF">2020-09-03T19:49:00Z</dcterms:modified>
</cp:coreProperties>
</file>