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200EA4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CB56DA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0FB1CD79" w14:textId="498B85AD" w:rsidR="00700D15" w:rsidRDefault="00A1757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A1757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Energía proviene directa o indirectamente del Sol</w:t>
      </w:r>
    </w:p>
    <w:p w14:paraId="089420AF" w14:textId="77777777" w:rsidR="00A1757F" w:rsidRPr="001C34A5" w:rsidRDefault="00A1757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604D5452" w14:textId="34293CB2" w:rsidR="00C07E91" w:rsidRDefault="00A1757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proofErr w:type="gramStart"/>
            <w:r w:rsidRPr="00A1757F">
              <w:rPr>
                <w:rFonts w:ascii="Verdana" w:hAnsi="Verdana" w:cs="Verdana"/>
                <w:b/>
                <w:bCs/>
                <w:lang w:val="es-ES"/>
              </w:rPr>
              <w:t>Explicar</w:t>
            </w:r>
            <w:proofErr w:type="gramEnd"/>
            <w:r w:rsidRPr="00A1757F">
              <w:rPr>
                <w:rFonts w:ascii="Verdana" w:hAnsi="Verdana" w:cs="Verdana"/>
                <w:b/>
                <w:bCs/>
                <w:lang w:val="es-ES"/>
              </w:rPr>
              <w:t xml:space="preserve"> que la energía es necesaria para que los objetos cambien y los seres vivos realicen sus procesos vitales y que la mayoría de los recursos energéticos proviene directa o indirectamente del Sol, dando ejemplos de ello. (OA 8)</w:t>
            </w:r>
          </w:p>
          <w:p w14:paraId="2D0A4C23" w14:textId="77777777" w:rsidR="00A1757F" w:rsidRDefault="00A1757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C4E7850" w:rsidR="007850F1" w:rsidRPr="002F3D14" w:rsidRDefault="00EC6526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C6526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 utilizando TIC, informes, entre otros. (OA f)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579B06BE" w:rsidR="007E2A34" w:rsidRPr="00231985" w:rsidRDefault="00CB56DA" w:rsidP="009F707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B56DA">
              <w:rPr>
                <w:rFonts w:ascii="Arial" w:hAnsi="Arial" w:cs="Arial"/>
                <w:sz w:val="24"/>
                <w:szCs w:val="24"/>
                <w:lang w:val="es-ES"/>
              </w:rPr>
              <w:t>Los estudiantes analizan y discuten lo siguiente: ¿Qué energía podemos ocupar los seres humanos que no se origine en el Sol? Buscan fotografías que representen esas situaciones. Exponen las mejores fotos en el diario mural.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7A9D5" w14:textId="77777777" w:rsidR="00641B72" w:rsidRDefault="00641B72" w:rsidP="00BD016A">
      <w:pPr>
        <w:spacing w:after="0" w:line="240" w:lineRule="auto"/>
      </w:pPr>
      <w:r>
        <w:separator/>
      </w:r>
    </w:p>
  </w:endnote>
  <w:endnote w:type="continuationSeparator" w:id="0">
    <w:p w14:paraId="30168163" w14:textId="77777777" w:rsidR="00641B72" w:rsidRDefault="00641B72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A46D4" w14:textId="77777777" w:rsidR="00641B72" w:rsidRDefault="00641B72" w:rsidP="00BD016A">
      <w:pPr>
        <w:spacing w:after="0" w:line="240" w:lineRule="auto"/>
      </w:pPr>
      <w:r>
        <w:separator/>
      </w:r>
    </w:p>
  </w:footnote>
  <w:footnote w:type="continuationSeparator" w:id="0">
    <w:p w14:paraId="7C7D0458" w14:textId="77777777" w:rsidR="00641B72" w:rsidRDefault="00641B72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5AC871D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940D08F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41B72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416F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1921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9F707F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B56DA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2020-06-04T20:01:00Z</dcterms:created>
  <dcterms:modified xsi:type="dcterms:W3CDTF">2020-06-04T20:01:00Z</dcterms:modified>
</cp:coreProperties>
</file>