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C729197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8F12A1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27FD63C6" w14:textId="355B6EAE" w:rsidR="00274C99" w:rsidRDefault="00700D15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00D15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integradas</w:t>
      </w:r>
    </w:p>
    <w:p w14:paraId="0FB1CD79" w14:textId="77777777" w:rsidR="00700D15" w:rsidRPr="001C34A5" w:rsidRDefault="00700D15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187A6653" w14:textId="3D542647" w:rsidR="00DD286A" w:rsidRDefault="00C07E91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E91">
              <w:rPr>
                <w:rFonts w:ascii="Verdana" w:hAnsi="Verdana" w:cs="Verdana"/>
                <w:b/>
                <w:bCs/>
                <w:lang w:val="es-ES"/>
              </w:rPr>
              <w:t>Identificar y describir las funciones de las principales estructuras del sistema reproductor humano femenino y masculino. (OA 4)</w:t>
            </w:r>
          </w:p>
          <w:p w14:paraId="604D5452" w14:textId="77777777" w:rsidR="00C07E91" w:rsidRDefault="00C07E91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3FCD6E8" w:rsidR="007850F1" w:rsidRPr="002F3D14" w:rsidRDefault="00700D15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700D15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no experimentales de manera independiente a partir de diversas fuentes.  (OA b)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53E58765" w:rsidR="007E2A34" w:rsidRPr="00231985" w:rsidRDefault="008F12A1" w:rsidP="00700D1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F12A1">
              <w:rPr>
                <w:rFonts w:ascii="Arial" w:hAnsi="Arial" w:cs="Arial"/>
                <w:sz w:val="24"/>
                <w:szCs w:val="24"/>
                <w:lang w:val="es-ES"/>
              </w:rPr>
              <w:t xml:space="preserve">El docente orienta a los alumnos a investigar sobre diversas enfermedades o accidentes en las cuales uno u otro órgano </w:t>
            </w:r>
            <w:proofErr w:type="gramStart"/>
            <w:r w:rsidRPr="008F12A1">
              <w:rPr>
                <w:rFonts w:ascii="Arial" w:hAnsi="Arial" w:cs="Arial"/>
                <w:sz w:val="24"/>
                <w:szCs w:val="24"/>
                <w:lang w:val="es-ES"/>
              </w:rPr>
              <w:t>en relación a</w:t>
            </w:r>
            <w:proofErr w:type="gramEnd"/>
            <w:r w:rsidRPr="008F12A1">
              <w:rPr>
                <w:rFonts w:ascii="Arial" w:hAnsi="Arial" w:cs="Arial"/>
                <w:sz w:val="24"/>
                <w:szCs w:val="24"/>
                <w:lang w:val="es-ES"/>
              </w:rPr>
              <w:t xml:space="preserve"> los sistemas reproductores deja de funcionar. Los estudiantes deducen la función del órgano afectado. (por ejemplo, ausencia de testículo, ausencia de semen; oviductos tapados, no circula el ovulo, etc.)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B9B78" w14:textId="77777777" w:rsidR="00C47B80" w:rsidRDefault="00C47B80" w:rsidP="00BD016A">
      <w:pPr>
        <w:spacing w:after="0" w:line="240" w:lineRule="auto"/>
      </w:pPr>
      <w:r>
        <w:separator/>
      </w:r>
    </w:p>
  </w:endnote>
  <w:endnote w:type="continuationSeparator" w:id="0">
    <w:p w14:paraId="16E46CFC" w14:textId="77777777" w:rsidR="00C47B80" w:rsidRDefault="00C47B80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BDF31" w14:textId="77777777" w:rsidR="00C47B80" w:rsidRDefault="00C47B80" w:rsidP="00BD016A">
      <w:pPr>
        <w:spacing w:after="0" w:line="240" w:lineRule="auto"/>
      </w:pPr>
      <w:r>
        <w:separator/>
      </w:r>
    </w:p>
  </w:footnote>
  <w:footnote w:type="continuationSeparator" w:id="0">
    <w:p w14:paraId="1D98A257" w14:textId="77777777" w:rsidR="00C47B80" w:rsidRDefault="00C47B80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6137D4B4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B669687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47B80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2020-06-04T19:46:00Z</dcterms:created>
  <dcterms:modified xsi:type="dcterms:W3CDTF">2020-06-04T19:46:00Z</dcterms:modified>
</cp:coreProperties>
</file>