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2A3C5B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97152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09938092" w14:textId="1BBBCF14" w:rsidR="00C07E91" w:rsidRDefault="0003488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3488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Función de los testículos en el hombre</w:t>
      </w:r>
    </w:p>
    <w:p w14:paraId="0F03E48C" w14:textId="77777777" w:rsidR="0003488F" w:rsidRPr="001C34A5" w:rsidRDefault="0003488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87A6653" w14:textId="3D542647" w:rsidR="00DD286A" w:rsidRDefault="00C07E91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E91">
              <w:rPr>
                <w:rFonts w:ascii="Verdana" w:hAnsi="Verdana" w:cs="Verdana"/>
                <w:b/>
                <w:bCs/>
                <w:lang w:val="es-ES"/>
              </w:rPr>
              <w:t>Identificar y describir las funciones de las principales estructuras del sistema reproductor humano femenino y masculino. (OA 4)</w:t>
            </w:r>
          </w:p>
          <w:p w14:paraId="604D5452" w14:textId="77777777" w:rsidR="00C07E91" w:rsidRDefault="00C07E91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EC33677" w:rsidR="007850F1" w:rsidRPr="002F3D14" w:rsidRDefault="00C07E91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07E91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investigación, utilizando modelos. y otros.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21B3165D" w14:textId="7D967E00" w:rsidR="00997152" w:rsidRPr="00997152" w:rsidRDefault="00997152" w:rsidP="0099715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97152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 formula la pregunta: ¿qué recorrido deberán realizar </w:t>
            </w:r>
          </w:p>
          <w:p w14:paraId="71212318" w14:textId="6E6DAE98" w:rsidR="007E2A34" w:rsidRPr="00231985" w:rsidRDefault="00997152" w:rsidP="0099715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97152">
              <w:rPr>
                <w:rFonts w:ascii="Arial" w:hAnsi="Arial" w:cs="Arial"/>
                <w:sz w:val="24"/>
                <w:szCs w:val="24"/>
                <w:lang w:val="es-ES"/>
              </w:rPr>
              <w:t>los espermatozoides hasta llegar al exterior del organismo? Se les entrega un esquema de perfil del sistema reproductor masculino y por medio de flechas, indican el trayecto. Se hace una puesta común de las diferentes propuestas y el docente concluye con un diagrama el trayecto de éstos en las vías genitales masculinas.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E9375" w14:textId="77777777" w:rsidR="00C93A85" w:rsidRDefault="00C93A85" w:rsidP="00BD016A">
      <w:pPr>
        <w:spacing w:after="0" w:line="240" w:lineRule="auto"/>
      </w:pPr>
      <w:r>
        <w:separator/>
      </w:r>
    </w:p>
  </w:endnote>
  <w:endnote w:type="continuationSeparator" w:id="0">
    <w:p w14:paraId="36DA3EA0" w14:textId="77777777" w:rsidR="00C93A85" w:rsidRDefault="00C93A8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BA4CD" w14:textId="77777777" w:rsidR="00C93A85" w:rsidRDefault="00C93A85" w:rsidP="00BD016A">
      <w:pPr>
        <w:spacing w:after="0" w:line="240" w:lineRule="auto"/>
      </w:pPr>
      <w:r>
        <w:separator/>
      </w:r>
    </w:p>
  </w:footnote>
  <w:footnote w:type="continuationSeparator" w:id="0">
    <w:p w14:paraId="098361A7" w14:textId="77777777" w:rsidR="00C93A85" w:rsidRDefault="00C93A8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6137D4B4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B669687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3A85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2020-06-04T19:42:00Z</dcterms:created>
  <dcterms:modified xsi:type="dcterms:W3CDTF">2020-06-04T19:42:00Z</dcterms:modified>
</cp:coreProperties>
</file>