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4E0D43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B7322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70666DF5" w14:textId="34966AFF" w:rsidR="002B5E1F" w:rsidRDefault="00C07E91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E9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Sistema reproductor femenino y masculino</w:t>
      </w:r>
    </w:p>
    <w:p w14:paraId="09938092" w14:textId="77777777" w:rsidR="00C07E91" w:rsidRPr="001C34A5" w:rsidRDefault="00C07E91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EC33677" w:rsidR="007850F1" w:rsidRPr="002F3D14" w:rsidRDefault="00C07E91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07E91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investigación, utilizando modelos. y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7EF7CC2" w:rsidR="007E2A34" w:rsidRPr="00231985" w:rsidRDefault="008B7322" w:rsidP="00C07E9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B7322">
              <w:rPr>
                <w:rFonts w:ascii="Arial" w:hAnsi="Arial" w:cs="Arial"/>
                <w:sz w:val="24"/>
                <w:szCs w:val="24"/>
                <w:lang w:val="es-ES"/>
              </w:rPr>
              <w:t>Utilizando una imagen de referencia los estudiantes elaboran un modelo de los sistemas reproductor masculino y femenino. Lo hacen con materiales simples como, plastilina, cartón, lápices de colores. Rotulan sus estructuras y comparan ambos sistemas, describiendo similitudes y diferencias.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B4F1A" w14:textId="77777777" w:rsidR="009432FB" w:rsidRDefault="009432FB" w:rsidP="00BD016A">
      <w:pPr>
        <w:spacing w:after="0" w:line="240" w:lineRule="auto"/>
      </w:pPr>
      <w:r>
        <w:separator/>
      </w:r>
    </w:p>
  </w:endnote>
  <w:endnote w:type="continuationSeparator" w:id="0">
    <w:p w14:paraId="14C1645C" w14:textId="77777777" w:rsidR="009432FB" w:rsidRDefault="009432F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03E68" w14:textId="77777777" w:rsidR="009432FB" w:rsidRDefault="009432FB" w:rsidP="00BD016A">
      <w:pPr>
        <w:spacing w:after="0" w:line="240" w:lineRule="auto"/>
      </w:pPr>
      <w:r>
        <w:separator/>
      </w:r>
    </w:p>
  </w:footnote>
  <w:footnote w:type="continuationSeparator" w:id="0">
    <w:p w14:paraId="6F9001E9" w14:textId="77777777" w:rsidR="009432FB" w:rsidRDefault="009432F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635C"/>
    <w:rsid w:val="0092739C"/>
    <w:rsid w:val="00931E27"/>
    <w:rsid w:val="00935315"/>
    <w:rsid w:val="00935335"/>
    <w:rsid w:val="009432FB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2020-06-04T19:38:00Z</dcterms:created>
  <dcterms:modified xsi:type="dcterms:W3CDTF">2020-06-04T19:38:00Z</dcterms:modified>
</cp:coreProperties>
</file>