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AB7A28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05E8E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49EE1579" w14:textId="3E2D6D36" w:rsidR="00C45072" w:rsidRDefault="005B0787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5B0787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Niveles de organización de los seres vivos: Sistemas</w:t>
      </w:r>
    </w:p>
    <w:p w14:paraId="6FC38CED" w14:textId="77777777" w:rsidR="005B0787" w:rsidRPr="001C34A5" w:rsidRDefault="005B0787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7F1E337" w14:textId="0D176330" w:rsidR="003E7C1A" w:rsidRDefault="00984DCD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984DCD">
              <w:rPr>
                <w:rFonts w:ascii="Verdana" w:hAnsi="Verdana" w:cs="Verdana"/>
                <w:b/>
                <w:bCs/>
                <w:lang w:val="es-ES"/>
              </w:rPr>
              <w:t>Reconocer y explicar que los seres vivos están formados por una o más células y que estas se organizan en tejidos, órganos y sistemas. (OA 1)</w:t>
            </w:r>
          </w:p>
          <w:p w14:paraId="5544EE45" w14:textId="77777777" w:rsidR="00984DCD" w:rsidRDefault="00984DC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27D9C5" w14:textId="77777777" w:rsidR="00405E8E" w:rsidRPr="00405E8E" w:rsidRDefault="00405E8E" w:rsidP="00405E8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05E8E">
              <w:rPr>
                <w:rFonts w:ascii="Arial" w:hAnsi="Arial" w:cs="Arial"/>
                <w:color w:val="404040" w:themeColor="text1" w:themeTint="BF"/>
                <w:lang w:val="es-ES"/>
              </w:rPr>
              <w:t>Seleccionar y usar materiales e instrumentos en forma segura. (OA e)</w:t>
            </w:r>
          </w:p>
          <w:p w14:paraId="11DA14CA" w14:textId="77777777" w:rsidR="00405E8E" w:rsidRPr="00405E8E" w:rsidRDefault="00405E8E" w:rsidP="00405E8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65C4207" w14:textId="77777777" w:rsidR="00405E8E" w:rsidRPr="00405E8E" w:rsidRDefault="00405E8E" w:rsidP="00405E8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05E8E">
              <w:rPr>
                <w:rFonts w:ascii="Arial" w:hAnsi="Arial" w:cs="Arial"/>
                <w:color w:val="404040" w:themeColor="text1" w:themeTint="BF"/>
                <w:lang w:val="es-ES"/>
              </w:rPr>
              <w:t>Comunican sus evidencias y conclusiones de una investigación utilizando modelos (OA g)</w:t>
            </w:r>
          </w:p>
          <w:p w14:paraId="4C5DECAB" w14:textId="77777777" w:rsidR="00405E8E" w:rsidRPr="00405E8E" w:rsidRDefault="00405E8E" w:rsidP="00405E8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4A4D4C23" w:rsidR="007850F1" w:rsidRPr="002F3D14" w:rsidRDefault="00405E8E" w:rsidP="00405E8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05E8E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0911FF2A" w:rsidR="007E2A34" w:rsidRPr="006F751F" w:rsidRDefault="00405E8E" w:rsidP="00C450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5E8E">
              <w:rPr>
                <w:rFonts w:ascii="Arial" w:hAnsi="Arial" w:cs="Arial"/>
                <w:sz w:val="24"/>
                <w:szCs w:val="24"/>
                <w:lang w:val="es-ES"/>
              </w:rPr>
              <w:t>Los estudiantes escogen un sistema del cuerpo humano que hayan revisado en cursos anteriores (muscular y esquelético o respiratorio). A partir de este elaboran un modelo que ilustre los distintos niveles de organización (célula, órgano, tejido, sistema), utilizando materiales como greda, plastilina©, masa de harina o cartón. Rotulan sus estructuras y anotan una escala aproximada. Presentan su trabajo a sus compañeros.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647FA" w14:textId="77777777" w:rsidR="00E80A04" w:rsidRDefault="00E80A04" w:rsidP="00BD016A">
      <w:pPr>
        <w:spacing w:after="0" w:line="240" w:lineRule="auto"/>
      </w:pPr>
      <w:r>
        <w:separator/>
      </w:r>
    </w:p>
  </w:endnote>
  <w:endnote w:type="continuationSeparator" w:id="0">
    <w:p w14:paraId="15E82DF3" w14:textId="77777777" w:rsidR="00E80A04" w:rsidRDefault="00E80A0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2DFB7" w14:textId="77777777" w:rsidR="00E80A04" w:rsidRDefault="00E80A04" w:rsidP="00BD016A">
      <w:pPr>
        <w:spacing w:after="0" w:line="240" w:lineRule="auto"/>
      </w:pPr>
      <w:r>
        <w:separator/>
      </w:r>
    </w:p>
  </w:footnote>
  <w:footnote w:type="continuationSeparator" w:id="0">
    <w:p w14:paraId="5AB301E2" w14:textId="77777777" w:rsidR="00E80A04" w:rsidRDefault="00E80A0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67C5EB6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6C19E6CF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05E8E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787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5E26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45072"/>
    <w:rsid w:val="00C559B7"/>
    <w:rsid w:val="00C56689"/>
    <w:rsid w:val="00C57502"/>
    <w:rsid w:val="00C616D6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80A04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2020-06-02T19:46:00Z</dcterms:created>
  <dcterms:modified xsi:type="dcterms:W3CDTF">2020-06-02T19:46:00Z</dcterms:modified>
</cp:coreProperties>
</file>