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38B8761B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76347E">
        <w:rPr>
          <w:rFonts w:ascii="Arial" w:hAnsi="Arial" w:cs="Arial"/>
          <w:b/>
          <w:color w:val="404040" w:themeColor="text1" w:themeTint="BF"/>
          <w:sz w:val="28"/>
          <w:szCs w:val="28"/>
        </w:rPr>
        <w:t>1</w:t>
      </w:r>
    </w:p>
    <w:p w14:paraId="6DC5E51F" w14:textId="290EBD1B" w:rsidR="000E332E" w:rsidRDefault="00984DCD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984DCD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Niveles de organización de los seres vivos: células</w:t>
      </w:r>
    </w:p>
    <w:p w14:paraId="357990BF" w14:textId="77777777" w:rsidR="00984DCD" w:rsidRPr="001C34A5" w:rsidRDefault="00984DCD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27F1E337" w14:textId="0D176330" w:rsidR="003E7C1A" w:rsidRDefault="00984DCD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984DCD">
              <w:rPr>
                <w:rFonts w:ascii="Verdana" w:hAnsi="Verdana" w:cs="Verdana"/>
                <w:b/>
                <w:bCs/>
                <w:lang w:val="es-ES"/>
              </w:rPr>
              <w:t>Reconocer y explicar que los seres vivos están formados por una o más células y que estas se organizan en tejidos, órganos y sistemas. (OA 1)</w:t>
            </w:r>
          </w:p>
          <w:p w14:paraId="5544EE45" w14:textId="77777777" w:rsidR="00984DCD" w:rsidRDefault="00984DCD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35517CDA" w:rsidR="007850F1" w:rsidRPr="002F3D14" w:rsidRDefault="00984DCD" w:rsidP="00C6608F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984DCD">
              <w:rPr>
                <w:rFonts w:ascii="Arial" w:hAnsi="Arial" w:cs="Arial"/>
                <w:color w:val="404040" w:themeColor="text1" w:themeTint="BF"/>
                <w:lang w:val="es-ES"/>
              </w:rPr>
              <w:t>Formular conclusiones y explicaciones razonables. (OA f)</w:t>
            </w:r>
          </w:p>
        </w:tc>
        <w:tc>
          <w:tcPr>
            <w:tcW w:w="5827" w:type="dxa"/>
          </w:tcPr>
          <w:p w14:paraId="77F831DF" w14:textId="77777777" w:rsidR="00BB3D43" w:rsidRDefault="007E2A34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1AC39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037EC6FB" w:rsidR="007E2A34" w:rsidRPr="006F751F" w:rsidRDefault="00984DCD" w:rsidP="007F1BBF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84DCD">
              <w:rPr>
                <w:rFonts w:ascii="Arial" w:hAnsi="Arial" w:cs="Arial"/>
                <w:sz w:val="24"/>
                <w:szCs w:val="24"/>
                <w:lang w:val="es-ES"/>
              </w:rPr>
              <w:t>Los estudiantes explican, en un párrafo y con sus palabras, la analogía “un ladrillo es a una casa como una célula es a un ser vivo”. De ser posible plantean otras analogías con la célula. ® Lenguaje y Comunicación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31E674" w14:textId="77777777" w:rsidR="00A8365D" w:rsidRDefault="00A8365D" w:rsidP="00BD016A">
      <w:pPr>
        <w:spacing w:after="0" w:line="240" w:lineRule="auto"/>
      </w:pPr>
      <w:r>
        <w:separator/>
      </w:r>
    </w:p>
  </w:endnote>
  <w:endnote w:type="continuationSeparator" w:id="0">
    <w:p w14:paraId="3955780D" w14:textId="77777777" w:rsidR="00A8365D" w:rsidRDefault="00A8365D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D937D" w14:textId="77777777" w:rsidR="00A8365D" w:rsidRDefault="00A8365D" w:rsidP="00BD016A">
      <w:pPr>
        <w:spacing w:after="0" w:line="240" w:lineRule="auto"/>
      </w:pPr>
      <w:r>
        <w:separator/>
      </w:r>
    </w:p>
  </w:footnote>
  <w:footnote w:type="continuationSeparator" w:id="0">
    <w:p w14:paraId="73744AE8" w14:textId="77777777" w:rsidR="00A8365D" w:rsidRDefault="00A8365D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450D5F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8F9FE42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467C5EB6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984DCD">
      <w:rPr>
        <w:rFonts w:ascii="Arial" w:hAnsi="Arial" w:cs="Arial"/>
        <w:b/>
        <w:color w:val="F79646" w:themeColor="accent6"/>
        <w:sz w:val="36"/>
        <w:szCs w:val="36"/>
      </w:rPr>
      <w:t>2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6C19E6CF" w:rsidR="00F66929" w:rsidRDefault="003E7C1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Quinto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984DCD">
      <w:rPr>
        <w:rFonts w:ascii="Arial" w:hAnsi="Arial" w:cs="Arial"/>
        <w:b/>
        <w:color w:val="F79646" w:themeColor="accent6"/>
        <w:sz w:val="36"/>
        <w:szCs w:val="36"/>
      </w:rPr>
      <w:t>01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C69F4"/>
    <w:rsid w:val="000E332E"/>
    <w:rsid w:val="000E7DBE"/>
    <w:rsid w:val="000F65D9"/>
    <w:rsid w:val="0011427E"/>
    <w:rsid w:val="001319B3"/>
    <w:rsid w:val="00131B4C"/>
    <w:rsid w:val="001476EB"/>
    <w:rsid w:val="00164579"/>
    <w:rsid w:val="001652D8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749A1"/>
    <w:rsid w:val="002809D2"/>
    <w:rsid w:val="002A091C"/>
    <w:rsid w:val="002A0EFF"/>
    <w:rsid w:val="002A576A"/>
    <w:rsid w:val="002B60E4"/>
    <w:rsid w:val="002C5063"/>
    <w:rsid w:val="002D5A24"/>
    <w:rsid w:val="002E3577"/>
    <w:rsid w:val="002F00B4"/>
    <w:rsid w:val="002F3D14"/>
    <w:rsid w:val="002F51A2"/>
    <w:rsid w:val="00306537"/>
    <w:rsid w:val="00310A3B"/>
    <w:rsid w:val="00311A06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B67BA"/>
    <w:rsid w:val="003C04C0"/>
    <w:rsid w:val="003D2118"/>
    <w:rsid w:val="003E7C1A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30CAB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3510"/>
    <w:rsid w:val="005E7158"/>
    <w:rsid w:val="005E77AC"/>
    <w:rsid w:val="0060105A"/>
    <w:rsid w:val="0060584C"/>
    <w:rsid w:val="006163BB"/>
    <w:rsid w:val="0063066F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347E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7F1BBF"/>
    <w:rsid w:val="00805C35"/>
    <w:rsid w:val="00814DC2"/>
    <w:rsid w:val="00840C39"/>
    <w:rsid w:val="00841160"/>
    <w:rsid w:val="00860EE8"/>
    <w:rsid w:val="00864FDE"/>
    <w:rsid w:val="00865224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74774"/>
    <w:rsid w:val="00980461"/>
    <w:rsid w:val="00981F3E"/>
    <w:rsid w:val="00984CD1"/>
    <w:rsid w:val="00984DCD"/>
    <w:rsid w:val="00987A91"/>
    <w:rsid w:val="009941B9"/>
    <w:rsid w:val="009A1A03"/>
    <w:rsid w:val="009A62A3"/>
    <w:rsid w:val="009C07D2"/>
    <w:rsid w:val="009D0B6E"/>
    <w:rsid w:val="009D6F08"/>
    <w:rsid w:val="009E2DA2"/>
    <w:rsid w:val="00A0318E"/>
    <w:rsid w:val="00A24AAF"/>
    <w:rsid w:val="00A30A08"/>
    <w:rsid w:val="00A35F9D"/>
    <w:rsid w:val="00A367F9"/>
    <w:rsid w:val="00A45ADC"/>
    <w:rsid w:val="00A67479"/>
    <w:rsid w:val="00A8365D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3D43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6608F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39AD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A2C51"/>
    <w:rsid w:val="00EB0BD4"/>
    <w:rsid w:val="00EB49C7"/>
    <w:rsid w:val="00EC4703"/>
    <w:rsid w:val="00EC4DD7"/>
    <w:rsid w:val="00EF121F"/>
    <w:rsid w:val="00F13618"/>
    <w:rsid w:val="00F239F4"/>
    <w:rsid w:val="00F3255A"/>
    <w:rsid w:val="00F350F0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454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2020-06-02T19:36:00Z</dcterms:created>
  <dcterms:modified xsi:type="dcterms:W3CDTF">2020-06-02T19:36:00Z</dcterms:modified>
</cp:coreProperties>
</file>