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8393" w14:textId="77777777" w:rsidR="00E13116" w:rsidRDefault="00E13116" w:rsidP="00A67479">
      <w:pPr>
        <w:rPr>
          <w:rFonts w:ascii="Arial" w:hAnsi="Arial" w:cs="Arial"/>
          <w:b/>
          <w:color w:val="404040" w:themeColor="text1" w:themeTint="BF"/>
          <w:sz w:val="28"/>
          <w:szCs w:val="28"/>
        </w:rPr>
      </w:pPr>
    </w:p>
    <w:p w14:paraId="7B1BD2AB" w14:textId="08C4E29B"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1223B5">
        <w:rPr>
          <w:rFonts w:ascii="Arial" w:hAnsi="Arial" w:cs="Arial"/>
          <w:b/>
          <w:color w:val="404040" w:themeColor="text1" w:themeTint="BF"/>
          <w:sz w:val="28"/>
          <w:szCs w:val="28"/>
        </w:rPr>
        <w:t>2</w:t>
      </w:r>
    </w:p>
    <w:p w14:paraId="10095263" w14:textId="50B22F09" w:rsidR="000C69F4" w:rsidRDefault="00865224" w:rsidP="0037747A">
      <w:pPr>
        <w:jc w:val="center"/>
        <w:rPr>
          <w:rFonts w:ascii="Arial" w:hAnsi="Arial" w:cs="Arial"/>
          <w:b/>
          <w:bCs/>
          <w:color w:val="404040" w:themeColor="text1" w:themeTint="BF"/>
          <w:sz w:val="28"/>
          <w:szCs w:val="28"/>
          <w:lang w:val="es-ES"/>
        </w:rPr>
      </w:pPr>
      <w:r w:rsidRPr="00865224">
        <w:rPr>
          <w:rFonts w:ascii="Arial" w:hAnsi="Arial" w:cs="Arial"/>
          <w:b/>
          <w:bCs/>
          <w:color w:val="404040" w:themeColor="text1" w:themeTint="BF"/>
          <w:sz w:val="28"/>
          <w:szCs w:val="28"/>
          <w:lang w:val="es-ES"/>
        </w:rPr>
        <w:t>Elementos vivos y no vivos</w:t>
      </w:r>
    </w:p>
    <w:p w14:paraId="5EC33CF7" w14:textId="77777777" w:rsidR="00865224" w:rsidRPr="001C34A5" w:rsidRDefault="00865224"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7E2A34">
        <w:trPr>
          <w:trHeight w:val="9138"/>
        </w:trPr>
        <w:tc>
          <w:tcPr>
            <w:tcW w:w="4361" w:type="dxa"/>
          </w:tcPr>
          <w:p w14:paraId="41E49436" w14:textId="04CC4BD1" w:rsidR="00BF418F" w:rsidRDefault="00865224" w:rsidP="00935315">
            <w:pPr>
              <w:rPr>
                <w:rFonts w:ascii="Verdana" w:hAnsi="Verdana" w:cs="Verdana"/>
                <w:b/>
                <w:bCs/>
                <w:lang w:val="es-ES"/>
              </w:rPr>
            </w:pPr>
            <w:r w:rsidRPr="00865224">
              <w:rPr>
                <w:rFonts w:ascii="Verdana" w:hAnsi="Verdana" w:cs="Verdana"/>
                <w:b/>
                <w:bCs/>
                <w:lang w:val="es-ES"/>
              </w:rPr>
              <w:t>Reconocer, por medio de la exploración, que un ecosistema está compuesto por elementos vivos (animales, plantas, etc.) y no vivos (piedras, aguas, tierra, etc.) que interactúan entre sí. (OA 1)</w:t>
            </w:r>
          </w:p>
          <w:p w14:paraId="2C855197" w14:textId="77777777" w:rsidR="00865224" w:rsidRDefault="00865224" w:rsidP="00935315">
            <w:pPr>
              <w:rPr>
                <w:rFonts w:ascii="Arial" w:hAnsi="Arial" w:cs="Arial"/>
                <w:color w:val="404040" w:themeColor="text1" w:themeTint="BF"/>
                <w:lang w:val="es-ES"/>
              </w:rPr>
            </w:pPr>
          </w:p>
          <w:p w14:paraId="34EDA2BA" w14:textId="04360517" w:rsidR="007850F1" w:rsidRPr="002F3D14" w:rsidRDefault="007850F1" w:rsidP="00311A06">
            <w:pPr>
              <w:rPr>
                <w:rFonts w:ascii="Arial" w:hAnsi="Arial" w:cs="Arial"/>
                <w:color w:val="404040" w:themeColor="text1" w:themeTint="BF"/>
                <w:lang w:val="es-ES"/>
              </w:rPr>
            </w:pPr>
          </w:p>
        </w:tc>
        <w:tc>
          <w:tcPr>
            <w:tcW w:w="5827" w:type="dxa"/>
          </w:tcPr>
          <w:p w14:paraId="6508D8AE" w14:textId="5A3B8160" w:rsidR="00733C66" w:rsidRDefault="007E2A34" w:rsidP="002D5A24">
            <w:pPr>
              <w:rPr>
                <w:rFonts w:ascii="Arial" w:hAnsi="Arial" w:cs="Arial"/>
                <w:color w:val="404040" w:themeColor="text1" w:themeTint="BF"/>
                <w:sz w:val="24"/>
                <w:szCs w:val="24"/>
                <w:lang w:val="es-ES"/>
              </w:rPr>
            </w:pPr>
            <w:r>
              <w:rPr>
                <w:rFonts w:ascii="Arial" w:hAnsi="Arial" w:cs="Arial"/>
                <w:noProof/>
                <w:color w:val="404040" w:themeColor="text1" w:themeTint="BF"/>
                <w:sz w:val="24"/>
                <w:szCs w:val="24"/>
                <w:lang w:val="es-ES"/>
              </w:rPr>
              <mc:AlternateContent>
                <mc:Choice Requires="wpg">
                  <w:drawing>
                    <wp:anchor distT="0" distB="0" distL="114300" distR="114300" simplePos="0" relativeHeight="251658240" behindDoc="0" locked="0" layoutInCell="1" allowOverlap="1" wp14:anchorId="4FBD5C8F" wp14:editId="3E3389D5">
                      <wp:simplePos x="0" y="0"/>
                      <wp:positionH relativeFrom="column">
                        <wp:posOffset>2218690</wp:posOffset>
                      </wp:positionH>
                      <wp:positionV relativeFrom="paragraph">
                        <wp:posOffset>6844665</wp:posOffset>
                      </wp:positionV>
                      <wp:extent cx="2309495" cy="894080"/>
                      <wp:effectExtent l="0" t="57150" r="14605" b="20320"/>
                      <wp:wrapNone/>
                      <wp:docPr id="295" name="Grupo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9495" cy="894080"/>
                                <a:chOff x="0" y="0"/>
                                <a:chExt cx="2309523" cy="894345"/>
                              </a:xfrm>
                            </wpg:grpSpPr>
                            <wps:wsp>
                              <wps:cNvPr id="29" name="29 Paralelogramo"/>
                              <wps:cNvSpPr/>
                              <wps:spPr>
                                <a:xfrm>
                                  <a:off x="1228725" y="0"/>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26 Cubo"/>
                              <wps:cNvSpPr/>
                              <wps:spPr>
                                <a:xfrm>
                                  <a:off x="85725" y="28575"/>
                                  <a:ext cx="1653871" cy="865770"/>
                                </a:xfrm>
                                <a:prstGeom prst="cube">
                                  <a:avLst>
                                    <a:gd name="adj" fmla="val 49735"/>
                                  </a:avLst>
                                </a:prstGeom>
                                <a:solidFill>
                                  <a:sysClr val="window" lastClr="FFFFFF">
                                    <a:lumMod val="85000"/>
                                  </a:sysClr>
                                </a:solidFill>
                                <a:ln w="317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27 Paralelogramo"/>
                              <wps:cNvSpPr/>
                              <wps:spPr>
                                <a:xfrm>
                                  <a:off x="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Paralelogramo"/>
                              <wps:cNvSpPr/>
                              <wps:spPr>
                                <a:xfrm>
                                  <a:off x="647700" y="638175"/>
                                  <a:ext cx="619125" cy="198670"/>
                                </a:xfrm>
                                <a:prstGeom prst="parallelogram">
                                  <a:avLst>
                                    <a:gd name="adj" fmla="val 81008"/>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Cilindro"/>
                              <wps:cNvSpPr/>
                              <wps:spPr>
                                <a:xfrm>
                                  <a:off x="9334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34 Cilindro"/>
                              <wps:cNvSpPr/>
                              <wps:spPr>
                                <a:xfrm>
                                  <a:off x="514350" y="28575"/>
                                  <a:ext cx="294005" cy="356083"/>
                                </a:xfrm>
                                <a:prstGeom prst="can">
                                  <a:avLst/>
                                </a:prstGeom>
                                <a:solidFill>
                                  <a:sysClr val="window" lastClr="FFFFFF"/>
                                </a:solidFill>
                                <a:ln w="127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36 Conector recto de flecha"/>
                              <wps:cNvCnPr/>
                              <wps:spPr>
                                <a:xfrm>
                                  <a:off x="1266825" y="190500"/>
                                  <a:ext cx="1042698"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7" name="37 Conector recto de flecha"/>
                              <wps:cNvCnPr/>
                              <wps:spPr>
                                <a:xfrm>
                                  <a:off x="1181100" y="733425"/>
                                  <a:ext cx="1122183" cy="0"/>
                                </a:xfrm>
                                <a:prstGeom prst="straightConnector1">
                                  <a:avLst/>
                                </a:prstGeom>
                                <a:noFill/>
                                <a:ln w="9525" cap="flat" cmpd="sng" algn="ctr">
                                  <a:solidFill>
                                    <a:srgbClr val="000000"/>
                                  </a:solidFill>
                                  <a:prstDash val="solid"/>
                                  <a:headEnd type="arrow" w="med" len="med"/>
                                  <a:tailEnd type="none" w="med" len="med"/>
                                </a:ln>
                                <a:effectLst/>
                              </wps:spPr>
                              <wps:bodyPr/>
                            </wps:wsp>
                            <wps:wsp>
                              <wps:cNvPr id="38" name="38 Cerrar llave"/>
                              <wps:cNvSpPr/>
                              <wps:spPr>
                                <a:xfrm>
                                  <a:off x="1819275" y="95250"/>
                                  <a:ext cx="151130" cy="603627"/>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40 Conector recto de flecha"/>
                              <wps:cNvCnPr/>
                              <wps:spPr>
                                <a:xfrm>
                                  <a:off x="1885950" y="19050"/>
                                  <a:ext cx="414020" cy="0"/>
                                </a:xfrm>
                                <a:prstGeom prst="straightConnector1">
                                  <a:avLst/>
                                </a:prstGeom>
                                <a:noFill/>
                                <a:ln w="9525" cap="flat" cmpd="sng" algn="ctr">
                                  <a:solidFill>
                                    <a:sysClr val="windowText" lastClr="000000">
                                      <a:shade val="95000"/>
                                      <a:satMod val="105000"/>
                                    </a:sysClr>
                                  </a:solidFill>
                                  <a:prstDash val="solid"/>
                                  <a:headEnd type="arrow" w="med" len="med"/>
                                  <a:tailEnd type="none"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468B514F" id="Grupo 295" o:spid="_x0000_s1026" style="position:absolute;margin-left:174.7pt;margin-top:538.95pt;width:181.85pt;height:70.4pt;z-index:251658240" coordsize="23095,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29 Paralelogramo" o:spid="_x0000_s1027" type="#_x0000_t7" style="position:absolute;left:12287;width:6191;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" adj="5615" fillcolor="window" strokecolor="windowText" strokeweight=".25p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26 Cubo" o:spid="_x0000_s1028" type="#_x0000_t16" style="position:absolute;left:857;top:285;width:16538;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" adj="10743" fillcolor="#d9d9d9" strokecolor="#bfbfbf" strokeweight=".25pt"/>
                      <v:shape id="27 Paralelogramo" o:spid="_x0000_s1029" type="#_x0000_t7" style="position:absolute;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" adj="5615" fillcolor="window" strokecolor="windowText" strokeweight=".25pt"/>
                      <v:shape id="28 Paralelogramo" o:spid="_x0000_s1030" type="#_x0000_t7" style="position:absolute;left:6477;top:6381;width:6191;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" adj="5615" fillcolor="window" strokecolor="windowText" strokeweight=".25p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32 Cilindro" o:spid="_x0000_s1031" type="#_x0000_t22" style="position:absolute;left:9334;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" adj="4459" fillcolor="window" strokecolor="#7f7f7f" strokeweight="1pt"/>
                      <v:shape id="34 Cilindro" o:spid="_x0000_s1032" type="#_x0000_t22" style="position:absolute;left:5143;top:285;width:2940;height:3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" adj="4459" fillcolor="window" strokecolor="#7f7f7f" strokeweight="1pt"/>
                      <v:shapetype id="_x0000_t32" coordsize="21600,21600" o:spt="32" o:oned="t" path="m,l21600,21600e" filled="f">
                        <v:path arrowok="t" fillok="f" o:connecttype="none"/>
                        <o:lock v:ext="edit" shapetype="t"/>
                      </v:shapetype>
                      <v:shape id="36 Conector recto de flecha" o:spid="_x0000_s1033" type="#_x0000_t32" style="position:absolute;left:12668;top:1905;width:10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">
                        <v:stroke startarrow="open"/>
                      </v:shape>
                      <v:shape id="37 Conector recto de flecha" o:spid="_x0000_s1034" type="#_x0000_t32" style="position:absolute;left:11811;top:7334;width:11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">
                        <v:stroke startarrow="open"/>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38 Cerrar llave" o:spid="_x0000_s1035" type="#_x0000_t88" style="position:absolute;left:18192;top:952;width:1512;height:6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" adj="451"/>
                      <v:shape id="40 Conector recto de flecha" o:spid="_x0000_s1036" type="#_x0000_t32" style="position:absolute;left:18859;top:190;width:4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">
                        <v:stroke startarrow="open"/>
                      </v:shape>
                    </v:group>
                  </w:pict>
                </mc:Fallback>
              </mc:AlternateContent>
            </w:r>
          </w:p>
          <w:p w14:paraId="71212318" w14:textId="43CABEE0" w:rsidR="007E2A34" w:rsidRPr="006F751F" w:rsidRDefault="001223B5" w:rsidP="001652D8">
            <w:pPr>
              <w:rPr>
                <w:rFonts w:ascii="Arial" w:hAnsi="Arial" w:cs="Arial"/>
                <w:color w:val="404040" w:themeColor="text1" w:themeTint="BF"/>
                <w:sz w:val="24"/>
                <w:szCs w:val="24"/>
                <w:lang w:val="es-ES"/>
              </w:rPr>
            </w:pPr>
            <w:r w:rsidRPr="001223B5">
              <w:rPr>
                <w:rFonts w:ascii="Arial" w:hAnsi="Arial" w:cs="Arial"/>
                <w:sz w:val="24"/>
                <w:szCs w:val="24"/>
                <w:lang w:val="es-ES"/>
              </w:rPr>
              <w:t>Los estudiantes escriben en su cuaderno una lista dada por el docente de seres vivos y otra con elementos no vivos presentes en la naturaleza. Los estudiantes unen con líneas los elementos vivos con los elementos no vivos que le permiten sobrevivir.  Corrigen, junto al docente, posibles relaciones incorrectas. Finalmente concluyen en su cuaderno sobre la importancia de los elementos no vivos para la sobrevivencia de los seres vivos.</w:t>
            </w:r>
          </w:p>
        </w:tc>
      </w:tr>
    </w:tbl>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5D52A" w14:textId="77777777" w:rsidR="005563EE" w:rsidRDefault="005563EE" w:rsidP="00BD016A">
      <w:pPr>
        <w:spacing w:after="0" w:line="240" w:lineRule="auto"/>
      </w:pPr>
      <w:r>
        <w:separator/>
      </w:r>
    </w:p>
  </w:endnote>
  <w:endnote w:type="continuationSeparator" w:id="0">
    <w:p w14:paraId="65310E20" w14:textId="77777777" w:rsidR="005563EE" w:rsidRDefault="005563E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AC2CF" w14:textId="77777777" w:rsidR="005563EE" w:rsidRDefault="005563EE" w:rsidP="00BD016A">
      <w:pPr>
        <w:spacing w:after="0" w:line="240" w:lineRule="auto"/>
      </w:pPr>
      <w:r>
        <w:separator/>
      </w:r>
    </w:p>
  </w:footnote>
  <w:footnote w:type="continuationSeparator" w:id="0">
    <w:p w14:paraId="6DDA5FE4" w14:textId="77777777" w:rsidR="005563EE" w:rsidRDefault="005563EE"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5355" w14:textId="77777777" w:rsidR="00F66929" w:rsidRDefault="00F66929">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7F7E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05C25" w14:textId="06DDAE0D" w:rsidR="00F66929" w:rsidRPr="00494FFD" w:rsidRDefault="00F66929"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" filled="f" stroked="f">
              <v:textbox style="layout-flow:vertical">
                <w:txbxContent>
                  <w:p w14:paraId="1FEB6AAE" w14:textId="440376E2" w:rsidR="00F66929" w:rsidRPr="0067026A" w:rsidRDefault="00F66929"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F66929" w:rsidRPr="00310A3B" w:rsidRDefault="00F66929"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470721FF" w:rsidR="00F66929" w:rsidRPr="00310A3B" w:rsidRDefault="00F66929"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C706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C2DA" w14:textId="2F52039A" w:rsidR="00F66929" w:rsidRDefault="00F66929"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865224">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3824BCB1" w:rsidR="00F66929" w:rsidRDefault="001319B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Cuarto</w:t>
    </w:r>
    <w:r w:rsidR="00F66929" w:rsidRPr="00757452">
      <w:rPr>
        <w:rFonts w:ascii="Arial" w:hAnsi="Arial" w:cs="Arial"/>
        <w:b/>
        <w:color w:val="595959" w:themeColor="text1" w:themeTint="A6"/>
        <w:sz w:val="44"/>
        <w:szCs w:val="44"/>
      </w:rPr>
      <w:t xml:space="preserve"> Año Básico</w:t>
    </w:r>
    <w:r w:rsidR="00F66929">
      <w:rPr>
        <w:rFonts w:ascii="Arial" w:hAnsi="Arial" w:cs="Arial"/>
        <w:b/>
        <w:color w:val="595959" w:themeColor="text1" w:themeTint="A6"/>
        <w:sz w:val="44"/>
        <w:szCs w:val="44"/>
      </w:rPr>
      <w:t xml:space="preserve">                                 </w:t>
    </w:r>
    <w:r w:rsidR="00F66929" w:rsidRPr="00BA0F22">
      <w:rPr>
        <w:rFonts w:ascii="Arial" w:hAnsi="Arial" w:cs="Arial"/>
        <w:b/>
        <w:color w:val="F79646" w:themeColor="accent6"/>
        <w:sz w:val="36"/>
        <w:szCs w:val="36"/>
      </w:rPr>
      <w:t xml:space="preserve">OA </w:t>
    </w:r>
    <w:r w:rsidR="00BF418F">
      <w:rPr>
        <w:rFonts w:ascii="Arial" w:hAnsi="Arial" w:cs="Arial"/>
        <w:b/>
        <w:color w:val="F79646" w:themeColor="accent6"/>
        <w:sz w:val="36"/>
        <w:szCs w:val="36"/>
      </w:rPr>
      <w:t>0</w:t>
    </w:r>
    <w:r w:rsidR="00865224">
      <w:rPr>
        <w:rFonts w:ascii="Arial" w:hAnsi="Arial" w:cs="Arial"/>
        <w:b/>
        <w:color w:val="F79646" w:themeColor="accent6"/>
        <w:sz w:val="36"/>
        <w:szCs w:val="36"/>
      </w:rPr>
      <w:t>1</w:t>
    </w:r>
  </w:p>
  <w:p w14:paraId="0F8BA325" w14:textId="77777777" w:rsidR="00F66929" w:rsidRPr="00176A66" w:rsidRDefault="00F66929"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15:restartNumberingAfterBreak="0">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15:restartNumberingAfterBreak="0">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C6BFC"/>
    <w:multiLevelType w:val="hybridMultilevel"/>
    <w:tmpl w:val="A7422500"/>
    <w:lvl w:ilvl="0" w:tplc="4C1E9B92">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EC"/>
    <w:rsid w:val="000036E0"/>
    <w:rsid w:val="0002526D"/>
    <w:rsid w:val="0003100C"/>
    <w:rsid w:val="00037F4A"/>
    <w:rsid w:val="00053491"/>
    <w:rsid w:val="000549A0"/>
    <w:rsid w:val="00054A41"/>
    <w:rsid w:val="0008349B"/>
    <w:rsid w:val="00090315"/>
    <w:rsid w:val="000A34A9"/>
    <w:rsid w:val="000A7AE0"/>
    <w:rsid w:val="000C18B0"/>
    <w:rsid w:val="000C69F4"/>
    <w:rsid w:val="000E7DBE"/>
    <w:rsid w:val="000F65D9"/>
    <w:rsid w:val="0011427E"/>
    <w:rsid w:val="001223B5"/>
    <w:rsid w:val="001319B3"/>
    <w:rsid w:val="00131B4C"/>
    <w:rsid w:val="001476EB"/>
    <w:rsid w:val="00164579"/>
    <w:rsid w:val="001652D8"/>
    <w:rsid w:val="00176A66"/>
    <w:rsid w:val="001A46F5"/>
    <w:rsid w:val="001B05D4"/>
    <w:rsid w:val="001B4E5D"/>
    <w:rsid w:val="001B6759"/>
    <w:rsid w:val="001C34A5"/>
    <w:rsid w:val="001D10EB"/>
    <w:rsid w:val="001E21DE"/>
    <w:rsid w:val="001F7E02"/>
    <w:rsid w:val="002009DD"/>
    <w:rsid w:val="00210395"/>
    <w:rsid w:val="002228E2"/>
    <w:rsid w:val="00240243"/>
    <w:rsid w:val="00240A44"/>
    <w:rsid w:val="00244FF8"/>
    <w:rsid w:val="00263562"/>
    <w:rsid w:val="00266016"/>
    <w:rsid w:val="002664D9"/>
    <w:rsid w:val="00270229"/>
    <w:rsid w:val="00271C9E"/>
    <w:rsid w:val="0027259D"/>
    <w:rsid w:val="0027295E"/>
    <w:rsid w:val="002809D2"/>
    <w:rsid w:val="002A091C"/>
    <w:rsid w:val="002A0EFF"/>
    <w:rsid w:val="002A576A"/>
    <w:rsid w:val="002B60E4"/>
    <w:rsid w:val="002C5063"/>
    <w:rsid w:val="002D5A24"/>
    <w:rsid w:val="002E3577"/>
    <w:rsid w:val="002F3D14"/>
    <w:rsid w:val="002F51A2"/>
    <w:rsid w:val="00306537"/>
    <w:rsid w:val="00310A3B"/>
    <w:rsid w:val="00311A06"/>
    <w:rsid w:val="00321859"/>
    <w:rsid w:val="0032356E"/>
    <w:rsid w:val="003436EE"/>
    <w:rsid w:val="003514A1"/>
    <w:rsid w:val="003564EB"/>
    <w:rsid w:val="00367DEF"/>
    <w:rsid w:val="003767FB"/>
    <w:rsid w:val="0037747A"/>
    <w:rsid w:val="003A6DA0"/>
    <w:rsid w:val="003B2AA0"/>
    <w:rsid w:val="003B4B59"/>
    <w:rsid w:val="003B5A6E"/>
    <w:rsid w:val="003C04C0"/>
    <w:rsid w:val="003D2118"/>
    <w:rsid w:val="0042180F"/>
    <w:rsid w:val="00423DDE"/>
    <w:rsid w:val="004356BD"/>
    <w:rsid w:val="00440B8D"/>
    <w:rsid w:val="0045755B"/>
    <w:rsid w:val="0046333B"/>
    <w:rsid w:val="00475360"/>
    <w:rsid w:val="004804D1"/>
    <w:rsid w:val="004807DE"/>
    <w:rsid w:val="00490E62"/>
    <w:rsid w:val="00494FFD"/>
    <w:rsid w:val="004B552D"/>
    <w:rsid w:val="004D0CC0"/>
    <w:rsid w:val="004D2152"/>
    <w:rsid w:val="004E2617"/>
    <w:rsid w:val="004F4FD9"/>
    <w:rsid w:val="00502707"/>
    <w:rsid w:val="005030F9"/>
    <w:rsid w:val="005035DC"/>
    <w:rsid w:val="00507387"/>
    <w:rsid w:val="00513AA4"/>
    <w:rsid w:val="00521458"/>
    <w:rsid w:val="0054117C"/>
    <w:rsid w:val="00541493"/>
    <w:rsid w:val="005477E6"/>
    <w:rsid w:val="005563EE"/>
    <w:rsid w:val="00560226"/>
    <w:rsid w:val="00572DF0"/>
    <w:rsid w:val="00576632"/>
    <w:rsid w:val="0058005A"/>
    <w:rsid w:val="005870C0"/>
    <w:rsid w:val="005959C4"/>
    <w:rsid w:val="005B0CFC"/>
    <w:rsid w:val="005C0AA4"/>
    <w:rsid w:val="005C4295"/>
    <w:rsid w:val="005E3510"/>
    <w:rsid w:val="005E7158"/>
    <w:rsid w:val="005E77AC"/>
    <w:rsid w:val="0060105A"/>
    <w:rsid w:val="0060584C"/>
    <w:rsid w:val="006163BB"/>
    <w:rsid w:val="00632B6E"/>
    <w:rsid w:val="00636BAC"/>
    <w:rsid w:val="00657581"/>
    <w:rsid w:val="006648E4"/>
    <w:rsid w:val="0067026A"/>
    <w:rsid w:val="00674382"/>
    <w:rsid w:val="00680401"/>
    <w:rsid w:val="006934FC"/>
    <w:rsid w:val="006A22DF"/>
    <w:rsid w:val="006A66D3"/>
    <w:rsid w:val="006B0A64"/>
    <w:rsid w:val="006B0CDC"/>
    <w:rsid w:val="006B1FD3"/>
    <w:rsid w:val="006B32A9"/>
    <w:rsid w:val="006D0D2F"/>
    <w:rsid w:val="006F751F"/>
    <w:rsid w:val="00722314"/>
    <w:rsid w:val="0072397F"/>
    <w:rsid w:val="007316BA"/>
    <w:rsid w:val="0073200A"/>
    <w:rsid w:val="00733C66"/>
    <w:rsid w:val="007359D5"/>
    <w:rsid w:val="0073704D"/>
    <w:rsid w:val="0073736E"/>
    <w:rsid w:val="00751521"/>
    <w:rsid w:val="00757452"/>
    <w:rsid w:val="0076250D"/>
    <w:rsid w:val="0076688A"/>
    <w:rsid w:val="00772CEF"/>
    <w:rsid w:val="007846F4"/>
    <w:rsid w:val="007850F1"/>
    <w:rsid w:val="00787875"/>
    <w:rsid w:val="007A0741"/>
    <w:rsid w:val="007A4A85"/>
    <w:rsid w:val="007A7852"/>
    <w:rsid w:val="007C30C3"/>
    <w:rsid w:val="007E2A34"/>
    <w:rsid w:val="007E2E2A"/>
    <w:rsid w:val="007E504F"/>
    <w:rsid w:val="00805C35"/>
    <w:rsid w:val="00814DC2"/>
    <w:rsid w:val="00840C39"/>
    <w:rsid w:val="00841160"/>
    <w:rsid w:val="00860EE8"/>
    <w:rsid w:val="00864FDE"/>
    <w:rsid w:val="00865224"/>
    <w:rsid w:val="00874E3C"/>
    <w:rsid w:val="00884D06"/>
    <w:rsid w:val="00886C9B"/>
    <w:rsid w:val="008876DB"/>
    <w:rsid w:val="0089135B"/>
    <w:rsid w:val="008B52ED"/>
    <w:rsid w:val="008C3610"/>
    <w:rsid w:val="008D1E88"/>
    <w:rsid w:val="008E1202"/>
    <w:rsid w:val="008F635C"/>
    <w:rsid w:val="0092739C"/>
    <w:rsid w:val="00931E27"/>
    <w:rsid w:val="00935315"/>
    <w:rsid w:val="00935335"/>
    <w:rsid w:val="00946D62"/>
    <w:rsid w:val="0095366C"/>
    <w:rsid w:val="00962CC0"/>
    <w:rsid w:val="00980461"/>
    <w:rsid w:val="00981F3E"/>
    <w:rsid w:val="00984CD1"/>
    <w:rsid w:val="00987A91"/>
    <w:rsid w:val="009941B9"/>
    <w:rsid w:val="009A1A03"/>
    <w:rsid w:val="009A62A3"/>
    <w:rsid w:val="009C07D2"/>
    <w:rsid w:val="009D0B6E"/>
    <w:rsid w:val="009D6F08"/>
    <w:rsid w:val="009E2DA2"/>
    <w:rsid w:val="00A0318E"/>
    <w:rsid w:val="00A24AAF"/>
    <w:rsid w:val="00A30A08"/>
    <w:rsid w:val="00A367F9"/>
    <w:rsid w:val="00A45ADC"/>
    <w:rsid w:val="00A67479"/>
    <w:rsid w:val="00A845AD"/>
    <w:rsid w:val="00A968B0"/>
    <w:rsid w:val="00AB37EC"/>
    <w:rsid w:val="00AB7C76"/>
    <w:rsid w:val="00AD5A13"/>
    <w:rsid w:val="00AF1B76"/>
    <w:rsid w:val="00B176E8"/>
    <w:rsid w:val="00B43FDD"/>
    <w:rsid w:val="00B45B12"/>
    <w:rsid w:val="00B56100"/>
    <w:rsid w:val="00B91C6D"/>
    <w:rsid w:val="00B942E7"/>
    <w:rsid w:val="00B95A81"/>
    <w:rsid w:val="00B95C49"/>
    <w:rsid w:val="00B97D85"/>
    <w:rsid w:val="00BA0F22"/>
    <w:rsid w:val="00BA231F"/>
    <w:rsid w:val="00BA517F"/>
    <w:rsid w:val="00BB6002"/>
    <w:rsid w:val="00BC4296"/>
    <w:rsid w:val="00BC6A95"/>
    <w:rsid w:val="00BC763F"/>
    <w:rsid w:val="00BD016A"/>
    <w:rsid w:val="00BD0B06"/>
    <w:rsid w:val="00BD15EA"/>
    <w:rsid w:val="00BD6C1B"/>
    <w:rsid w:val="00BF418F"/>
    <w:rsid w:val="00C1054E"/>
    <w:rsid w:val="00C13C7D"/>
    <w:rsid w:val="00C13FAE"/>
    <w:rsid w:val="00C14B02"/>
    <w:rsid w:val="00C25BD7"/>
    <w:rsid w:val="00C42011"/>
    <w:rsid w:val="00C559B7"/>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620BF"/>
    <w:rsid w:val="00D9267F"/>
    <w:rsid w:val="00DA0FF8"/>
    <w:rsid w:val="00DC24CA"/>
    <w:rsid w:val="00DC2FBC"/>
    <w:rsid w:val="00DC3515"/>
    <w:rsid w:val="00DD0E49"/>
    <w:rsid w:val="00DD41F3"/>
    <w:rsid w:val="00DE5285"/>
    <w:rsid w:val="00DF2396"/>
    <w:rsid w:val="00DF58DE"/>
    <w:rsid w:val="00E06097"/>
    <w:rsid w:val="00E07789"/>
    <w:rsid w:val="00E12B41"/>
    <w:rsid w:val="00E13116"/>
    <w:rsid w:val="00E310B1"/>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66929"/>
    <w:rsid w:val="00F804B6"/>
    <w:rsid w:val="00F96F80"/>
    <w:rsid w:val="00FC1E6C"/>
    <w:rsid w:val="00FC5B9C"/>
    <w:rsid w:val="00FD1801"/>
    <w:rsid w:val="00FE6CE9"/>
    <w:rsid w:val="00FF6EF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9D84934B-0270-4A1C-BDD8-AD19EAA7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09F7-921F-1B44-86D3-C7306C90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617</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Sergio Eduardo Rubio Messina</cp:lastModifiedBy>
  <cp:revision>2</cp:revision>
  <cp:lastPrinted>2020-04-24T19:59:00Z</cp:lastPrinted>
  <dcterms:created xsi:type="dcterms:W3CDTF">2020-06-01T21:34:00Z</dcterms:created>
  <dcterms:modified xsi:type="dcterms:W3CDTF">2020-06-01T21:34:00Z</dcterms:modified>
</cp:coreProperties>
</file>