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467991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C69F4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10095263" w14:textId="50B22F09" w:rsidR="000C69F4" w:rsidRDefault="00865224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86522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Elementos vivos y no vivos</w:t>
      </w:r>
    </w:p>
    <w:p w14:paraId="5EC33CF7" w14:textId="77777777" w:rsidR="00865224" w:rsidRPr="001C34A5" w:rsidRDefault="00865224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41E49436" w14:textId="04CC4BD1" w:rsidR="00BF418F" w:rsidRDefault="0086522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224">
              <w:rPr>
                <w:rFonts w:ascii="Verdana" w:hAnsi="Verdana" w:cs="Verdana"/>
                <w:b/>
                <w:bCs/>
                <w:lang w:val="es-ES"/>
              </w:rPr>
              <w:t>Reconocer, por medio de la exploración, que un ecosistema está compuesto por elementos vivos (animales, plantas, etc.) y no vivos (piedras, aguas, tierra, etc.) que interactúan entre sí. (OA 1)</w:t>
            </w:r>
          </w:p>
          <w:p w14:paraId="2C855197" w14:textId="77777777" w:rsidR="00865224" w:rsidRDefault="0086522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058B088" w:rsidR="007850F1" w:rsidRPr="002F3D14" w:rsidRDefault="00865224" w:rsidP="00311A0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865224">
              <w:rPr>
                <w:rFonts w:ascii="Arial" w:hAnsi="Arial" w:cs="Arial"/>
                <w:color w:val="404040" w:themeColor="text1" w:themeTint="BF"/>
                <w:lang w:val="es-ES"/>
              </w:rPr>
              <w:t>Registrar y comparar datos en forma precisa utilizando tablas y gráficos y TIC (OA c)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5590DEF5" w:rsidR="007E2A34" w:rsidRPr="006F751F" w:rsidRDefault="00865224" w:rsidP="00165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5224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</w:t>
            </w:r>
            <w:proofErr w:type="gramStart"/>
            <w:r w:rsidRPr="00865224">
              <w:rPr>
                <w:rFonts w:ascii="Arial" w:hAnsi="Arial" w:cs="Arial"/>
                <w:sz w:val="24"/>
                <w:szCs w:val="24"/>
                <w:lang w:val="es-ES"/>
              </w:rPr>
              <w:t>salen al exterior</w:t>
            </w:r>
            <w:proofErr w:type="gramEnd"/>
            <w:r w:rsidRPr="00865224">
              <w:rPr>
                <w:rFonts w:ascii="Arial" w:hAnsi="Arial" w:cs="Arial"/>
                <w:sz w:val="24"/>
                <w:szCs w:val="24"/>
                <w:lang w:val="es-ES"/>
              </w:rPr>
              <w:t xml:space="preserve"> donde exploran y observan diferentes espacios naturales en grupos pequeños. Hacen una lista con todos los elementos naturales vivos y no vivos que encuentran en el espacio asignado. Luego clasifican cada uno de estos seres vivos y elementos no vivos. Cuentan los elementos encontrados en cada caso y elaboran un gráfico de barra que permita visualizar las cantidades (Si es posible por medio de TIC). Finalmente, enriquecen y perfeccionan su trabajo con el de otros grupos.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9E088" w14:textId="77777777" w:rsidR="00A35F9D" w:rsidRDefault="00A35F9D" w:rsidP="00BD016A">
      <w:pPr>
        <w:spacing w:after="0" w:line="240" w:lineRule="auto"/>
      </w:pPr>
      <w:r>
        <w:separator/>
      </w:r>
    </w:p>
  </w:endnote>
  <w:endnote w:type="continuationSeparator" w:id="0">
    <w:p w14:paraId="0861D816" w14:textId="77777777" w:rsidR="00A35F9D" w:rsidRDefault="00A35F9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5C858" w14:textId="77777777" w:rsidR="00A35F9D" w:rsidRDefault="00A35F9D" w:rsidP="00BD016A">
      <w:pPr>
        <w:spacing w:after="0" w:line="240" w:lineRule="auto"/>
      </w:pPr>
      <w:r>
        <w:separator/>
      </w:r>
    </w:p>
  </w:footnote>
  <w:footnote w:type="continuationSeparator" w:id="0">
    <w:p w14:paraId="6165ECFB" w14:textId="77777777" w:rsidR="00A35F9D" w:rsidRDefault="00A35F9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F52039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824BCB1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2020-06-01T21:34:00Z</dcterms:created>
  <dcterms:modified xsi:type="dcterms:W3CDTF">2020-06-01T21:34:00Z</dcterms:modified>
</cp:coreProperties>
</file>