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13231EBB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8F635C">
        <w:rPr>
          <w:rFonts w:ascii="Arial" w:hAnsi="Arial" w:cs="Arial"/>
          <w:b/>
          <w:color w:val="404040" w:themeColor="text1" w:themeTint="BF"/>
          <w:sz w:val="28"/>
          <w:szCs w:val="28"/>
        </w:rPr>
        <w:t>7</w:t>
      </w:r>
      <w:bookmarkStart w:id="0" w:name="_GoBack"/>
      <w:bookmarkEnd w:id="0"/>
    </w:p>
    <w:p w14:paraId="2F83725B" w14:textId="77777777" w:rsidR="007316BA" w:rsidRPr="007316BA" w:rsidRDefault="007316BA" w:rsidP="007316B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7316BA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Huesos y músculos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4987F04C" w14:textId="77777777" w:rsidR="007316BA" w:rsidRPr="007316BA" w:rsidRDefault="007316BA" w:rsidP="007316BA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7316BA">
              <w:rPr>
                <w:rFonts w:ascii="Verdana" w:hAnsi="Verdana" w:cs="Verdana"/>
                <w:b/>
                <w:bCs/>
                <w:lang w:val="es-ES"/>
              </w:rPr>
              <w:t>Identificar la ubicación y explicar la función de algunas partes del cuerpo que son fundamentales para vivir: corazón, pulmones, estómago, esqueleto y músculos. (OA 7)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0850E74D" w:rsidR="006F751F" w:rsidRPr="002F3D14" w:rsidRDefault="006D0D2F" w:rsidP="00BC6A9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D0D2F">
              <w:rPr>
                <w:rFonts w:ascii="Arial" w:hAnsi="Arial" w:cs="Arial"/>
                <w:bCs/>
                <w:color w:val="404040" w:themeColor="text1" w:themeTint="BF"/>
                <w:lang w:val="es-ES"/>
              </w:rPr>
              <w:t>Explorar y experimentar con elementos del entorno manipulando y clasificando materiales simples. (OA b)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76A875" w14:textId="77777777" w:rsidR="008F635C" w:rsidRPr="008F635C" w:rsidRDefault="008F635C" w:rsidP="008F635C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F635C">
              <w:rPr>
                <w:rFonts w:ascii="Arial" w:hAnsi="Arial" w:cs="Arial"/>
                <w:sz w:val="24"/>
                <w:szCs w:val="24"/>
                <w:lang w:val="es-ES"/>
              </w:rPr>
              <w:t xml:space="preserve">Los </w:t>
            </w:r>
            <w:proofErr w:type="spellStart"/>
            <w:r w:rsidRPr="008F635C">
              <w:rPr>
                <w:rFonts w:ascii="Arial" w:hAnsi="Arial" w:cs="Arial"/>
                <w:sz w:val="24"/>
                <w:szCs w:val="24"/>
                <w:lang w:val="es-ES"/>
              </w:rPr>
              <w:t>alumnnos</w:t>
            </w:r>
            <w:proofErr w:type="spellEnd"/>
            <w:r w:rsidRPr="008F635C">
              <w:rPr>
                <w:rFonts w:ascii="Arial" w:hAnsi="Arial" w:cs="Arial"/>
                <w:sz w:val="24"/>
                <w:szCs w:val="24"/>
                <w:lang w:val="es-ES"/>
              </w:rPr>
              <w:t xml:space="preserve"> realizan, en forma colaborativa y guiados por el docente, un modelo simple y creativo que ilustre la función de los músculos durante el movimiento. </w:t>
            </w:r>
          </w:p>
          <w:p w14:paraId="7B29938D" w14:textId="77777777" w:rsidR="008F635C" w:rsidRPr="008F635C" w:rsidRDefault="008F635C" w:rsidP="008F635C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F635C">
              <w:rPr>
                <w:rFonts w:ascii="Arial" w:hAnsi="Arial" w:cs="Arial"/>
                <w:sz w:val="24"/>
                <w:szCs w:val="24"/>
                <w:lang w:val="es-ES"/>
              </w:rPr>
              <w:t xml:space="preserve">Se les recomienda que para construir el modelo empleen materiales reciclados (cartón, pita y globos). </w:t>
            </w:r>
          </w:p>
          <w:p w14:paraId="050E7C97" w14:textId="77777777" w:rsidR="008F635C" w:rsidRPr="008F635C" w:rsidRDefault="008F635C" w:rsidP="008F635C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F635C">
              <w:rPr>
                <w:rFonts w:ascii="Arial" w:hAnsi="Arial" w:cs="Arial"/>
                <w:sz w:val="24"/>
                <w:szCs w:val="24"/>
                <w:lang w:val="es-ES"/>
              </w:rPr>
              <w:t xml:space="preserve">Los globos simularán los músculos, la pita los tendones y el cartón los huesos. </w:t>
            </w:r>
          </w:p>
          <w:p w14:paraId="17CE63C8" w14:textId="77777777" w:rsidR="008F635C" w:rsidRPr="008F635C" w:rsidRDefault="008F635C" w:rsidP="008F635C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F635C">
              <w:rPr>
                <w:rFonts w:ascii="Arial" w:hAnsi="Arial" w:cs="Arial"/>
                <w:sz w:val="24"/>
                <w:szCs w:val="24"/>
                <w:lang w:val="es-ES"/>
              </w:rPr>
              <w:t>Un alumno del grupo explicará cómo se mueve el cuerpo usando el modelo y el vocabulario aprendido (músculos, huesos, tendones). Pueden realizar el ejercicio de imaginar qué le pasaría al cuerpo si le faltara una de las estructuras (músculos, huesos y/o tendones)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13004BB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7316B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0C5AA49F" w:rsidR="002C5063" w:rsidRDefault="007316B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="002C5063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2C5063">
      <w:rPr>
        <w:rFonts w:ascii="Arial" w:hAnsi="Arial" w:cs="Arial"/>
        <w:b/>
        <w:color w:val="595959" w:themeColor="text1" w:themeTint="A6"/>
        <w:sz w:val="44"/>
        <w:szCs w:val="44"/>
      </w:rPr>
      <w:t xml:space="preserve">    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</w:t>
    </w:r>
    <w:r w:rsidR="002C5063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7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8"/>
  </w:num>
  <w:num w:numId="4">
    <w:abstractNumId w:val="22"/>
  </w:num>
  <w:num w:numId="5">
    <w:abstractNumId w:val="31"/>
  </w:num>
  <w:num w:numId="6">
    <w:abstractNumId w:val="12"/>
  </w:num>
  <w:num w:numId="7">
    <w:abstractNumId w:val="23"/>
  </w:num>
  <w:num w:numId="8">
    <w:abstractNumId w:val="2"/>
  </w:num>
  <w:num w:numId="9">
    <w:abstractNumId w:val="18"/>
  </w:num>
  <w:num w:numId="10">
    <w:abstractNumId w:val="26"/>
  </w:num>
  <w:num w:numId="11">
    <w:abstractNumId w:val="24"/>
  </w:num>
  <w:num w:numId="12">
    <w:abstractNumId w:val="30"/>
  </w:num>
  <w:num w:numId="13">
    <w:abstractNumId w:val="15"/>
  </w:num>
  <w:num w:numId="14">
    <w:abstractNumId w:val="14"/>
  </w:num>
  <w:num w:numId="15">
    <w:abstractNumId w:val="16"/>
  </w:num>
  <w:num w:numId="16">
    <w:abstractNumId w:val="21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29"/>
  </w:num>
  <w:num w:numId="22">
    <w:abstractNumId w:val="0"/>
  </w:num>
  <w:num w:numId="23">
    <w:abstractNumId w:val="1"/>
  </w:num>
  <w:num w:numId="24">
    <w:abstractNumId w:val="9"/>
  </w:num>
  <w:num w:numId="25">
    <w:abstractNumId w:val="20"/>
  </w:num>
  <w:num w:numId="26">
    <w:abstractNumId w:val="3"/>
  </w:num>
  <w:num w:numId="27">
    <w:abstractNumId w:val="27"/>
  </w:num>
  <w:num w:numId="28">
    <w:abstractNumId w:val="6"/>
  </w:num>
  <w:num w:numId="29">
    <w:abstractNumId w:val="4"/>
  </w:num>
  <w:num w:numId="30">
    <w:abstractNumId w:val="19"/>
  </w:num>
  <w:num w:numId="31">
    <w:abstractNumId w:val="5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58A14E-BD31-C94C-8BB9-C3679D32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831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2020-05-26T17:16:00Z</dcterms:created>
  <dcterms:modified xsi:type="dcterms:W3CDTF">2020-05-26T17:16:00Z</dcterms:modified>
</cp:coreProperties>
</file>