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DDFC80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9197A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  <w:bookmarkStart w:id="0" w:name="_GoBack"/>
      <w:bookmarkEnd w:id="0"/>
    </w:p>
    <w:p w14:paraId="1E52D135" w14:textId="77777777" w:rsidR="0019197A" w:rsidRPr="0019197A" w:rsidRDefault="0019197A" w:rsidP="001919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9197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Ciclos de vida de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FFA374D" w:rsidR="006F751F" w:rsidRPr="002F3D14" w:rsidRDefault="0019197A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9197A">
              <w:rPr>
                <w:rFonts w:ascii="Arial" w:hAnsi="Arial" w:cs="Arial"/>
                <w:color w:val="404040" w:themeColor="text1" w:themeTint="BF"/>
              </w:rPr>
              <w:t>Comunicar y comparar con otros sus ideas, observaciones, mediciones y experiencias de forma  escrita.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8C1FD" w14:textId="77777777" w:rsidR="0019197A" w:rsidRPr="0019197A" w:rsidRDefault="0019197A" w:rsidP="0019197A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197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realizan una exploración en diversas fuentes sobre las características del ciclo de vida de algún animal de Chile. </w:t>
            </w:r>
          </w:p>
          <w:p w14:paraId="4AF6BF1B" w14:textId="77777777" w:rsidR="0019197A" w:rsidRPr="0019197A" w:rsidRDefault="0019197A" w:rsidP="0019197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197A">
              <w:rPr>
                <w:rFonts w:ascii="Arial" w:hAnsi="Arial" w:cs="Arial"/>
                <w:sz w:val="24"/>
                <w:szCs w:val="24"/>
                <w:lang w:val="es-ES"/>
              </w:rPr>
              <w:t xml:space="preserve">A partir de la información recolectada, los alumnos construyen un cuento que relate la vida de este animal desde su nacimiento, incluyendo las etapas más relevantes. </w:t>
            </w:r>
          </w:p>
          <w:p w14:paraId="770E517D" w14:textId="77777777" w:rsidR="0019197A" w:rsidRPr="0019197A" w:rsidRDefault="0019197A" w:rsidP="0019197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197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pueden incluir más elementos (otros personajes, lugares, condiciones meteorológicas, etc.), de forma creativa a su relato. </w:t>
            </w:r>
          </w:p>
          <w:p w14:paraId="7B59162D" w14:textId="77777777" w:rsidR="0019197A" w:rsidRPr="0019197A" w:rsidRDefault="0019197A" w:rsidP="0019197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197A">
              <w:rPr>
                <w:rFonts w:ascii="Arial" w:hAnsi="Arial" w:cs="Arial"/>
                <w:sz w:val="24"/>
                <w:szCs w:val="24"/>
                <w:lang w:val="es-ES"/>
              </w:rPr>
              <w:t xml:space="preserve">Finalmente, comparten algunos cuentos con sus compañeros. </w:t>
            </w:r>
            <w:r w:rsidRPr="0019197A">
              <w:rPr>
                <w:rFonts w:ascii="Arial" w:hAnsi="Arial" w:cs="Arial"/>
                <w:i/>
                <w:sz w:val="24"/>
                <w:szCs w:val="24"/>
                <w:lang w:val="es-ES"/>
              </w:rPr>
              <w:t>® Lenguaje y Comunicación.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9197A" w:rsidRDefault="0019197A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9197A" w:rsidRDefault="0019197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9197A" w:rsidRDefault="0019197A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9197A" w:rsidRDefault="0019197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9197A" w:rsidRDefault="0019197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9197A" w:rsidRPr="00494FFD" w:rsidRDefault="0019197A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9197A" w:rsidRPr="0067026A" w:rsidRDefault="0019197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9197A" w:rsidRPr="0067026A" w:rsidRDefault="0019197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9197A" w:rsidRPr="00310A3B" w:rsidRDefault="0019197A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9197A" w:rsidRPr="00310A3B" w:rsidRDefault="0019197A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19197A" w:rsidRDefault="0019197A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19197A" w:rsidRDefault="0019197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19197A" w:rsidRPr="00176A66" w:rsidRDefault="0019197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6"/>
  </w:num>
  <w:num w:numId="5">
    <w:abstractNumId w:val="36"/>
  </w:num>
  <w:num w:numId="6">
    <w:abstractNumId w:val="12"/>
  </w:num>
  <w:num w:numId="7">
    <w:abstractNumId w:val="28"/>
  </w:num>
  <w:num w:numId="8">
    <w:abstractNumId w:val="2"/>
  </w:num>
  <w:num w:numId="9">
    <w:abstractNumId w:val="22"/>
  </w:num>
  <w:num w:numId="10">
    <w:abstractNumId w:val="31"/>
  </w:num>
  <w:num w:numId="11">
    <w:abstractNumId w:val="29"/>
  </w:num>
  <w:num w:numId="12">
    <w:abstractNumId w:val="35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4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2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3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D23DB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7178C-121D-8B46-B071-8ADB8244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2020-05-26T17:32:00Z</dcterms:created>
  <dcterms:modified xsi:type="dcterms:W3CDTF">2020-05-26T17:32:00Z</dcterms:modified>
</cp:coreProperties>
</file>