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66EDDE2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44FF8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28356022" w14:textId="77777777" w:rsidR="00E33FFA" w:rsidRPr="00E33FFA" w:rsidRDefault="00E33FFA" w:rsidP="00E33FF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E33FFA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Efecto del ciclo diario en el ambiente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2"/>
        <w:gridCol w:w="5466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28503F21" w:rsidR="006F751F" w:rsidRPr="002F3D14" w:rsidRDefault="00244FF8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44FF8">
              <w:rPr>
                <w:rFonts w:ascii="Arial" w:hAnsi="Arial" w:cs="Arial"/>
                <w:bCs/>
                <w:color w:val="404040" w:themeColor="text1" w:themeTint="BF"/>
              </w:rPr>
              <w:t>Explorar y experimentar, en forma guiada, utilizando la observación, la manipulación y la medición. (OA b)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F9352B" w14:textId="77777777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FF8">
              <w:rPr>
                <w:rFonts w:ascii="Arial" w:hAnsi="Arial" w:cs="Arial"/>
                <w:sz w:val="24"/>
                <w:szCs w:val="24"/>
              </w:rPr>
              <w:t>Observan el largo de una sombra solar que se proyecta de una vara situada verticalmente a un suelo plano (esta vara puede ser también un objeto delgado y alto como una botella, un balde alto, una lámpara delgada, etc.). Luego, registran el largo y la forma durante el transcurso de algunas horas del día. Este registro puede realizarse de variadas formas, como:</w:t>
            </w:r>
          </w:p>
          <w:p w14:paraId="06797456" w14:textId="77777777" w:rsidR="00244FF8" w:rsidRPr="00244FF8" w:rsidRDefault="00244FF8" w:rsidP="00244FF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FF8">
              <w:rPr>
                <w:rFonts w:ascii="Arial" w:hAnsi="Arial" w:cs="Arial"/>
                <w:sz w:val="24"/>
                <w:szCs w:val="24"/>
              </w:rPr>
              <w:t>dibujarla con tiza en el suelo,</w:t>
            </w:r>
          </w:p>
          <w:p w14:paraId="7C70C62E" w14:textId="77777777" w:rsidR="00244FF8" w:rsidRPr="00244FF8" w:rsidRDefault="00244FF8" w:rsidP="00244FF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FF8">
              <w:rPr>
                <w:rFonts w:ascii="Arial" w:hAnsi="Arial" w:cs="Arial"/>
                <w:sz w:val="24"/>
                <w:szCs w:val="24"/>
              </w:rPr>
              <w:t xml:space="preserve">tomarle fotografías (TIC) a distintas horas del día, </w:t>
            </w:r>
          </w:p>
          <w:p w14:paraId="0D6FC2BB" w14:textId="77777777" w:rsidR="00244FF8" w:rsidRPr="00244FF8" w:rsidRDefault="00244FF8" w:rsidP="00244FF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FF8">
              <w:rPr>
                <w:rFonts w:ascii="Arial" w:hAnsi="Arial" w:cs="Arial"/>
                <w:sz w:val="24"/>
                <w:szCs w:val="24"/>
              </w:rPr>
              <w:t xml:space="preserve">dibujarla con lápiz a mina en el cuaderno de ciencias, </w:t>
            </w:r>
          </w:p>
          <w:p w14:paraId="138E48B1" w14:textId="77777777" w:rsidR="00244FF8" w:rsidRPr="00244FF8" w:rsidRDefault="00244FF8" w:rsidP="00244FF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FF8">
              <w:rPr>
                <w:rFonts w:ascii="Arial" w:hAnsi="Arial" w:cs="Arial"/>
                <w:sz w:val="24"/>
                <w:szCs w:val="24"/>
              </w:rPr>
              <w:t xml:space="preserve">midiéndola por medio de unidades no estandarizadas, entre otras. </w:t>
            </w:r>
          </w:p>
          <w:p w14:paraId="54877016" w14:textId="77777777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E3E843" w14:textId="77777777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523E3D" w14:textId="77777777" w:rsid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FF8">
              <w:rPr>
                <w:rFonts w:ascii="Arial" w:hAnsi="Arial" w:cs="Arial"/>
                <w:sz w:val="24"/>
                <w:szCs w:val="24"/>
              </w:rPr>
              <w:t xml:space="preserve">En base a sus observaciones y registros, concluyen la relación entre la posición del Sol y la sombra, e identifican en qué momento la sombra es de mayor y menor longitud. </w:t>
            </w:r>
            <w:r w:rsidRPr="00244FF8">
              <w:rPr>
                <w:rFonts w:ascii="Arial" w:hAnsi="Arial" w:cs="Arial"/>
                <w:i/>
                <w:sz w:val="24"/>
                <w:szCs w:val="24"/>
              </w:rPr>
              <w:t>® Matemáticas</w:t>
            </w:r>
            <w:r w:rsidRPr="00244FF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EC6923" w14:textId="7D8A582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FF">
              <w:rPr>
                <w:rFonts w:ascii="Verdana" w:eastAsia="Cambria" w:hAnsi="Verdana" w:cs="Verdana"/>
                <w:noProof/>
                <w:color w:val="FF0000"/>
                <w:sz w:val="18"/>
                <w:szCs w:val="18"/>
                <w:lang w:val="es-ES" w:eastAsia="es-ES"/>
              </w:rPr>
              <w:drawing>
                <wp:inline distT="0" distB="0" distL="0" distR="0" wp14:anchorId="3F64B47F" wp14:editId="156D4E5F">
                  <wp:extent cx="3098165" cy="1781810"/>
                  <wp:effectExtent l="0" t="0" r="6985" b="889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165" cy="178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6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18"/>
  </w:num>
  <w:num w:numId="5">
    <w:abstractNumId w:val="26"/>
  </w:num>
  <w:num w:numId="6">
    <w:abstractNumId w:val="9"/>
  </w:num>
  <w:num w:numId="7">
    <w:abstractNumId w:val="19"/>
  </w:num>
  <w:num w:numId="8">
    <w:abstractNumId w:val="2"/>
  </w:num>
  <w:num w:numId="9">
    <w:abstractNumId w:val="15"/>
  </w:num>
  <w:num w:numId="10">
    <w:abstractNumId w:val="22"/>
  </w:num>
  <w:num w:numId="11">
    <w:abstractNumId w:val="20"/>
  </w:num>
  <w:num w:numId="12">
    <w:abstractNumId w:val="25"/>
  </w:num>
  <w:num w:numId="13">
    <w:abstractNumId w:val="12"/>
  </w:num>
  <w:num w:numId="14">
    <w:abstractNumId w:val="11"/>
  </w:num>
  <w:num w:numId="15">
    <w:abstractNumId w:val="13"/>
  </w:num>
  <w:num w:numId="16">
    <w:abstractNumId w:val="17"/>
  </w:num>
  <w:num w:numId="17">
    <w:abstractNumId w:val="8"/>
  </w:num>
  <w:num w:numId="18">
    <w:abstractNumId w:val="4"/>
  </w:num>
  <w:num w:numId="19">
    <w:abstractNumId w:val="10"/>
  </w:num>
  <w:num w:numId="20">
    <w:abstractNumId w:val="7"/>
  </w:num>
  <w:num w:numId="21">
    <w:abstractNumId w:val="24"/>
  </w:num>
  <w:num w:numId="22">
    <w:abstractNumId w:val="0"/>
  </w:num>
  <w:num w:numId="23">
    <w:abstractNumId w:val="1"/>
  </w:num>
  <w:num w:numId="24">
    <w:abstractNumId w:val="6"/>
  </w:num>
  <w:num w:numId="25">
    <w:abstractNumId w:val="16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33FFA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4C624D-BD83-9B4E-B26D-8666A128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1036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2020-05-25T20:59:00Z</dcterms:created>
  <dcterms:modified xsi:type="dcterms:W3CDTF">2020-05-25T20:59:00Z</dcterms:modified>
</cp:coreProperties>
</file>