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024D00B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B7C76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  <w:bookmarkStart w:id="0" w:name="_GoBack"/>
      <w:bookmarkEnd w:id="0"/>
    </w:p>
    <w:p w14:paraId="72F0858A" w14:textId="77777777" w:rsidR="002809D2" w:rsidRPr="002809D2" w:rsidRDefault="002809D2" w:rsidP="002809D2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2809D2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Explorar diferentes tipos de materiales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D5B5BA9" w14:textId="42FA79E2" w:rsidR="00EC4DD7" w:rsidRPr="002D5A24" w:rsidRDefault="002809D2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809D2">
              <w:rPr>
                <w:rFonts w:ascii="Verdana" w:hAnsi="Verdana" w:cs="Verdana"/>
                <w:b/>
                <w:bCs/>
              </w:rPr>
              <w:t>Explorar y describir los diferentes tipos de materiales en diversos objetos, clasificándolos según sus propiedades (goma-flexible, plástico-impermeable) e identificando su uso en la vida cotidiana. (OA 8)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11AC71" w14:textId="77777777" w:rsidR="002809D2" w:rsidRPr="002809D2" w:rsidRDefault="002809D2" w:rsidP="002809D2">
            <w:pPr>
              <w:rPr>
                <w:rFonts w:ascii="Arial" w:hAnsi="Arial" w:cs="Arial"/>
                <w:color w:val="404040" w:themeColor="text1" w:themeTint="BF"/>
              </w:rPr>
            </w:pPr>
            <w:r w:rsidRPr="002809D2">
              <w:rPr>
                <w:rFonts w:ascii="Arial" w:hAnsi="Arial" w:cs="Arial"/>
                <w:color w:val="404040" w:themeColor="text1" w:themeTint="BF"/>
              </w:rPr>
              <w:t>Explorar y experimentar, en forma guiada, utilizando la observación y la manipulación (OA b)</w:t>
            </w:r>
          </w:p>
          <w:p w14:paraId="14115B39" w14:textId="77777777" w:rsidR="002809D2" w:rsidRPr="002809D2" w:rsidRDefault="002809D2" w:rsidP="002809D2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78E55592" w14:textId="77777777" w:rsidR="002809D2" w:rsidRPr="002809D2" w:rsidRDefault="002809D2" w:rsidP="002809D2">
            <w:pPr>
              <w:rPr>
                <w:rFonts w:ascii="Arial" w:hAnsi="Arial" w:cs="Arial"/>
                <w:color w:val="404040" w:themeColor="text1" w:themeTint="BF"/>
              </w:rPr>
            </w:pPr>
            <w:r w:rsidRPr="002809D2">
              <w:rPr>
                <w:rFonts w:ascii="Arial" w:hAnsi="Arial" w:cs="Arial"/>
                <w:color w:val="404040" w:themeColor="text1" w:themeTint="BF"/>
              </w:rPr>
              <w:t xml:space="preserve">Comunicar y comparar con otros sus observaciones. </w:t>
            </w:r>
          </w:p>
          <w:p w14:paraId="34EDA2BA" w14:textId="1110C744" w:rsidR="006F751F" w:rsidRPr="002F3D14" w:rsidRDefault="002809D2" w:rsidP="002809D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809D2">
              <w:rPr>
                <w:rFonts w:ascii="Arial" w:hAnsi="Arial" w:cs="Arial"/>
                <w:color w:val="404040" w:themeColor="text1" w:themeTint="BF"/>
              </w:rPr>
              <w:t>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1A169F" w14:textId="77777777" w:rsidR="0037747A" w:rsidRPr="00210395" w:rsidRDefault="0037747A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12B530" w14:textId="77777777" w:rsidR="00AB7C76" w:rsidRPr="00AB7C76" w:rsidRDefault="00AB7C76" w:rsidP="00AB7C76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7C76">
              <w:rPr>
                <w:rFonts w:ascii="Arial" w:hAnsi="Arial" w:cs="Arial"/>
                <w:sz w:val="24"/>
                <w:szCs w:val="24"/>
              </w:rPr>
              <w:t>Los alumnos buscan en internet o recortan de revistas, diarios u otros medios, imágenes de diferentes objetos cotidianos. El docente</w:t>
            </w:r>
          </w:p>
          <w:p w14:paraId="44BDAB29" w14:textId="77777777" w:rsidR="00AB7C76" w:rsidRPr="00AB7C76" w:rsidRDefault="00AB7C76" w:rsidP="00AB7C76">
            <w:pPr>
              <w:numPr>
                <w:ilvl w:val="0"/>
                <w:numId w:val="15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7C76">
              <w:rPr>
                <w:rFonts w:ascii="Arial" w:hAnsi="Arial" w:cs="Arial"/>
                <w:sz w:val="24"/>
                <w:szCs w:val="24"/>
              </w:rPr>
              <w:t>proporciona a los estudiantes un pliego de cartulina o papelógrafo organizado en seis casilleros</w:t>
            </w:r>
          </w:p>
          <w:p w14:paraId="3B5C0AA1" w14:textId="77777777" w:rsidR="00AB7C76" w:rsidRPr="00AB7C76" w:rsidRDefault="00AB7C76" w:rsidP="00AB7C76">
            <w:pPr>
              <w:numPr>
                <w:ilvl w:val="0"/>
                <w:numId w:val="15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7C76">
              <w:rPr>
                <w:rFonts w:ascii="Arial" w:hAnsi="Arial" w:cs="Arial"/>
                <w:sz w:val="24"/>
                <w:szCs w:val="24"/>
              </w:rPr>
              <w:t>cada casillero tiene escrito o dibujado un tipo de material como, vidrio, madera, metal, cuero, plástico o género</w:t>
            </w:r>
          </w:p>
          <w:p w14:paraId="551087F2" w14:textId="77777777" w:rsidR="00AB7C76" w:rsidRPr="00AB7C76" w:rsidRDefault="00AB7C76" w:rsidP="00AB7C76">
            <w:pPr>
              <w:numPr>
                <w:ilvl w:val="0"/>
                <w:numId w:val="15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7C76">
              <w:rPr>
                <w:rFonts w:ascii="Arial" w:hAnsi="Arial" w:cs="Arial"/>
                <w:sz w:val="24"/>
                <w:szCs w:val="24"/>
              </w:rPr>
              <w:t xml:space="preserve">los estudiantes pegan las imágenes de objetos hechos principalmente del material del casillero respectivo. </w:t>
            </w:r>
          </w:p>
          <w:p w14:paraId="763C375C" w14:textId="77777777" w:rsidR="00AB7C76" w:rsidRPr="00AB7C76" w:rsidRDefault="00AB7C76" w:rsidP="00AB7C76">
            <w:pPr>
              <w:numPr>
                <w:ilvl w:val="0"/>
                <w:numId w:val="15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7C76">
              <w:rPr>
                <w:rFonts w:ascii="Arial" w:hAnsi="Arial" w:cs="Arial"/>
                <w:sz w:val="24"/>
                <w:szCs w:val="24"/>
              </w:rPr>
              <w:t>comunican oralmente a sus compañeros su clasificación.</w:t>
            </w:r>
          </w:p>
          <w:p w14:paraId="7F24CC90" w14:textId="77777777" w:rsidR="00AB7C76" w:rsidRPr="00AB7C76" w:rsidRDefault="00AB7C76" w:rsidP="00AB7C76">
            <w:pPr>
              <w:numPr>
                <w:ilvl w:val="0"/>
                <w:numId w:val="15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7C76">
              <w:rPr>
                <w:rFonts w:ascii="Arial" w:hAnsi="Arial" w:cs="Arial"/>
                <w:sz w:val="24"/>
                <w:szCs w:val="24"/>
              </w:rPr>
              <w:t>comparan sus resultados y rectifican o refuerzan su clasificación.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EC4DD7" w:rsidRDefault="00EC4DD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EC4DD7" w:rsidRDefault="00EC4D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EC4DD7" w:rsidRDefault="00EC4DD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EC4DD7" w:rsidRDefault="00EC4D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EC4DD7" w:rsidRDefault="00EC4DD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EC4DD7" w:rsidRPr="00494FFD" w:rsidRDefault="00EC4DD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EC4DD7" w:rsidRPr="0067026A" w:rsidRDefault="00EC4D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EC4DD7" w:rsidRPr="0067026A" w:rsidRDefault="00EC4D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EC4DD7" w:rsidRPr="00310A3B" w:rsidRDefault="00EC4DD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EC4DD7" w:rsidRPr="00310A3B" w:rsidRDefault="00EC4DD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EC4DD7" w:rsidRDefault="00EC4DD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2809D2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CA65EC1" w:rsidR="00EC4DD7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2809D2"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EC4DD7" w:rsidRPr="00176A66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14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13"/>
  </w:num>
  <w:num w:numId="13">
    <w:abstractNumId w:val="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B0CDC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2E2A"/>
    <w:rsid w:val="007E504F"/>
    <w:rsid w:val="00814DC2"/>
    <w:rsid w:val="00840C39"/>
    <w:rsid w:val="00841160"/>
    <w:rsid w:val="00864FDE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4CA"/>
    <w:rsid w:val="00DC2FBC"/>
    <w:rsid w:val="00DD41F3"/>
    <w:rsid w:val="00DF2396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98C2E2-B02C-954D-A064-90E42D42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891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2020-05-25T20:35:00Z</dcterms:created>
  <dcterms:modified xsi:type="dcterms:W3CDTF">2020-05-25T20:35:00Z</dcterms:modified>
</cp:coreProperties>
</file>