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diversidad cultural,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género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íconos sociales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58CFF9FA" w14:textId="1AF21E28" w:rsidR="00437C97" w:rsidRDefault="00B91587" w:rsidP="00437C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B583D7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ubica una serie de objetos o prendas de vestir (gorros, zapatillas, mochilas, polerones, teléfonos celulares, etc.), solicita a los y las estudiantes que elijan uno y lo representen por medio de un dibujo o boceto, y escriban un adjetivo asociado al objeto elegido (elegante, importante, exitoso, valioso,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etc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). a </w:t>
            </w:r>
            <w:proofErr w:type="gram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de acuerdo al objeto seleccionado, comparten los adjetivos asignados y responden a preguntas como las siguientes:  </w:t>
            </w:r>
          </w:p>
          <w:p w14:paraId="4B0E7E08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características de este objeto me llaman la atención?  </w:t>
            </w:r>
          </w:p>
          <w:p w14:paraId="272B09CE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asocio el objeto con ese adjetivo?  </w:t>
            </w:r>
          </w:p>
          <w:p w14:paraId="351FACB1" w14:textId="0605CA35" w:rsidR="00B91587" w:rsidRP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Luego, observan y comentan sus impresiones acerca de dibujos, pinturas, grabados o esculturas en las que se presentan objetos icónicos contemporáneos (obras de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andy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Warhol, Jasper Johns,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Brunna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Truffa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Nadin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Ospina, Rodrigo Cabezas,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Claes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Oldenburg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Jeff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Koons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).</w:t>
            </w:r>
          </w:p>
          <w:p w14:paraId="3060DA37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continuación, cada grupo realiza un trabajo visual basado en el objeto o ícono seleccionado; el trabajo deberá ser elaborado en volumen y utilizando elementos reciclables, como envases, cajas, objetos en desuso, pinturas, telas y </w:t>
            </w:r>
            <w:proofErr w:type="spellStart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plasticinas</w:t>
            </w:r>
            <w:proofErr w:type="spellEnd"/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entre otros. Para esto: </w:t>
            </w:r>
          </w:p>
          <w:p w14:paraId="36CC887F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por medio de bocetos e indican materiales, herramientas y procedimientos para el desarrollo de su trabajo.  </w:t>
            </w:r>
          </w:p>
          <w:p w14:paraId="2DF866D7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Guiados o guiadas por el o la docente, seleccionan uno de sus bocetos, los materiales, herramientas y procedimientos que utilizarán en el trabajo visual.  </w:t>
            </w:r>
          </w:p>
          <w:p w14:paraId="40AB95BE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el objeto basándose en sus ideas y bocetos, realizando modificaciones e incorporando nuevos materiales y elementos si lo consideran necesario. </w:t>
            </w:r>
          </w:p>
          <w:p w14:paraId="37EDCFCA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breve para presentar su objeto. </w:t>
            </w:r>
          </w:p>
          <w:p w14:paraId="4AAAFFFC" w14:textId="77777777" w:rsid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trabajos visuales junto al texto, en el aula o en algún espacio del establecimiento. </w:t>
            </w:r>
          </w:p>
          <w:p w14:paraId="557B941C" w14:textId="39494363" w:rsidR="00B91587" w:rsidRPr="00B91587" w:rsidRDefault="00B91587" w:rsidP="00B915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15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915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grupos aprecian los trabajos de sus pares, analizando y dialogando acerca de las fortalezas y debilidades relacionadas con la originalidad en el enfoque y la materialidad.</w:t>
            </w:r>
          </w:p>
          <w:p w14:paraId="14285787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217BAD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92F61CB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CBC265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8ED64C" w14:textId="59C7A9D9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A8D77" w14:textId="77777777" w:rsidR="005A5CB3" w:rsidRDefault="005A5CB3" w:rsidP="00B9327C">
      <w:pPr>
        <w:spacing w:after="0" w:line="240" w:lineRule="auto"/>
      </w:pPr>
      <w:r>
        <w:separator/>
      </w:r>
    </w:p>
  </w:endnote>
  <w:endnote w:type="continuationSeparator" w:id="0">
    <w:p w14:paraId="597BD3A4" w14:textId="77777777" w:rsidR="005A5CB3" w:rsidRDefault="005A5C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81269" w14:textId="77777777" w:rsidR="005A5CB3" w:rsidRDefault="005A5CB3" w:rsidP="00B9327C">
      <w:pPr>
        <w:spacing w:after="0" w:line="240" w:lineRule="auto"/>
      </w:pPr>
      <w:r>
        <w:separator/>
      </w:r>
    </w:p>
  </w:footnote>
  <w:footnote w:type="continuationSeparator" w:id="0">
    <w:p w14:paraId="37022A41" w14:textId="77777777" w:rsidR="005A5CB3" w:rsidRDefault="005A5C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9C7E05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37C97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E206C"/>
    <w:rsid w:val="001E4799"/>
    <w:rsid w:val="00200830"/>
    <w:rsid w:val="00211BF3"/>
    <w:rsid w:val="00237A76"/>
    <w:rsid w:val="00240EE8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07010"/>
    <w:rsid w:val="0041242E"/>
    <w:rsid w:val="00432FDB"/>
    <w:rsid w:val="00437C97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A5CB3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E7496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13B21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1587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C25AA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2020-06-26T01:36:00Z</dcterms:modified>
</cp:coreProperties>
</file>