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340DF5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340DF5">
        <w:trPr>
          <w:jc w:val="center"/>
        </w:trPr>
        <w:tc>
          <w:tcPr>
            <w:tcW w:w="2972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718935DF" w14:textId="70F12011" w:rsidR="0024270A" w:rsidRDefault="00692408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2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arte en el espacio público: murales</w:t>
            </w:r>
          </w:p>
          <w:p w14:paraId="763C2757" w14:textId="18B52BB7" w:rsidR="00B93653" w:rsidRDefault="009A248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65C5FD" w14:textId="77777777" w:rsidR="009A248A" w:rsidRDefault="009A248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24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pequeños, dialogan acerca de diferentes temas que se pueden realizar por medio de una pintura en 3D o un grafiti. Seleccionan uno de estos medios y realizan bocetos que comentan en relación con fortalezas y debilidades. Eligen el que les parece más adecuado y realizan un trabajo de arte en 3D o grafiti en el suelo, en un muro o sobre un cartón, usando pinturas al agua (témpera, acrílico, anilina o tierra de color con agua y cola fría), tizas de color u otro material disponible. Explican cómo usaron los elementos de lenguaje visual en su pintura en 3D o grafiti y en la de los otros para transmitir ideas, emociones y su propia imaginación, respondiendo preguntas como: </w:t>
            </w:r>
          </w:p>
          <w:p w14:paraId="1F1B61F2" w14:textId="77777777" w:rsidR="009A248A" w:rsidRDefault="009A248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24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24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usaron esos colores en la pintura en 3D o grafiti? </w:t>
            </w:r>
          </w:p>
          <w:p w14:paraId="476B9B4C" w14:textId="77777777" w:rsidR="009A248A" w:rsidRDefault="009A248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24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24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usaron esas formas? </w:t>
            </w:r>
          </w:p>
          <w:p w14:paraId="381EE03C" w14:textId="78895415" w:rsidR="0030512C" w:rsidRPr="009A248A" w:rsidRDefault="009A248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24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24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eran los propósitos expresivos del trabajo de arte?</w:t>
            </w: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1797" w14:textId="77777777" w:rsidR="00A819A9" w:rsidRDefault="00A819A9" w:rsidP="00B9327C">
      <w:pPr>
        <w:spacing w:after="0" w:line="240" w:lineRule="auto"/>
      </w:pPr>
      <w:r>
        <w:separator/>
      </w:r>
    </w:p>
  </w:endnote>
  <w:endnote w:type="continuationSeparator" w:id="0">
    <w:p w14:paraId="16D3DC4B" w14:textId="77777777" w:rsidR="00A819A9" w:rsidRDefault="00A819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18BF4" w14:textId="77777777" w:rsidR="00A819A9" w:rsidRDefault="00A819A9" w:rsidP="00B9327C">
      <w:pPr>
        <w:spacing w:after="0" w:line="240" w:lineRule="auto"/>
      </w:pPr>
      <w:r>
        <w:separator/>
      </w:r>
    </w:p>
  </w:footnote>
  <w:footnote w:type="continuationSeparator" w:id="0">
    <w:p w14:paraId="7F39AB3F" w14:textId="77777777" w:rsidR="00A819A9" w:rsidRDefault="00A819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0DF5"/>
    <w:rsid w:val="00344FB1"/>
    <w:rsid w:val="00353843"/>
    <w:rsid w:val="00360C52"/>
    <w:rsid w:val="0036610D"/>
    <w:rsid w:val="00367585"/>
    <w:rsid w:val="0039547C"/>
    <w:rsid w:val="003A1257"/>
    <w:rsid w:val="003A7CDD"/>
    <w:rsid w:val="003B0F88"/>
    <w:rsid w:val="003B6D91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831EA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517C"/>
    <w:rsid w:val="00547BA1"/>
    <w:rsid w:val="00571811"/>
    <w:rsid w:val="005A51FA"/>
    <w:rsid w:val="005D5963"/>
    <w:rsid w:val="005E1293"/>
    <w:rsid w:val="005F476E"/>
    <w:rsid w:val="0062649D"/>
    <w:rsid w:val="00627F46"/>
    <w:rsid w:val="00642158"/>
    <w:rsid w:val="00645B2E"/>
    <w:rsid w:val="006466D1"/>
    <w:rsid w:val="00650DA0"/>
    <w:rsid w:val="006828BE"/>
    <w:rsid w:val="00692408"/>
    <w:rsid w:val="006A1E12"/>
    <w:rsid w:val="006C757C"/>
    <w:rsid w:val="006D1D34"/>
    <w:rsid w:val="006F1EDC"/>
    <w:rsid w:val="00700C27"/>
    <w:rsid w:val="007072FD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A248A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19A9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2020-06-24T22:29:00Z</dcterms:modified>
</cp:coreProperties>
</file>