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263AB302" w14:textId="545501F3" w:rsidR="00B35321" w:rsidRDefault="00B3532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353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092848C4" w14:textId="7CAA242C" w:rsid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7C0952" w14:textId="415431E6" w:rsidR="00443724" w:rsidRPr="0024270A" w:rsidRDefault="0024270A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4270A">
              <w:rPr>
                <w:rFonts w:ascii="Arial" w:hAnsi="Arial" w:cs="Arial"/>
                <w:sz w:val="24"/>
                <w:szCs w:val="24"/>
                <w:lang w:val="es-ES"/>
              </w:rPr>
              <w:t>Los alumnos observan pinturas de Roberto Matta, Pablo Domínguez, Wilfredo Lam, Rufino Tamayo, Tarsila do Amaral, Max Ernst, Ives Tanguy, Friedensreich Hundertwasser u otros. Las describen según su originalidad.</w:t>
            </w:r>
          </w:p>
          <w:p w14:paraId="04C2ABAE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3792574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B5F6CF6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045E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00058D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ABC47C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C70F6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77F0F6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75BDC" w14:textId="77777777" w:rsidR="008C1CC3" w:rsidRDefault="008C1CC3" w:rsidP="00B9327C">
      <w:pPr>
        <w:spacing w:after="0" w:line="240" w:lineRule="auto"/>
      </w:pPr>
      <w:r>
        <w:separator/>
      </w:r>
    </w:p>
  </w:endnote>
  <w:endnote w:type="continuationSeparator" w:id="0">
    <w:p w14:paraId="2E474EA7" w14:textId="77777777" w:rsidR="008C1CC3" w:rsidRDefault="008C1CC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2097A" w14:textId="77777777" w:rsidR="008C1CC3" w:rsidRDefault="008C1CC3" w:rsidP="00B9327C">
      <w:pPr>
        <w:spacing w:after="0" w:line="240" w:lineRule="auto"/>
      </w:pPr>
      <w:r>
        <w:separator/>
      </w:r>
    </w:p>
  </w:footnote>
  <w:footnote w:type="continuationSeparator" w:id="0">
    <w:p w14:paraId="38C22776" w14:textId="77777777" w:rsidR="008C1CC3" w:rsidRDefault="008C1CC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1CC3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5321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2020-06-24T22:58:00Z</dcterms:modified>
</cp:coreProperties>
</file>