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77777777" w:rsidR="00CF5C5A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69402795" w14:textId="096E2504" w:rsidR="00A57FDE" w:rsidRDefault="00BF2A64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04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DEFC19" w14:textId="10EE4C3F" w:rsidR="00A57FDE" w:rsidRPr="00BF2A64" w:rsidRDefault="00BF2A6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2A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Durante un período de tiempo no mayor a dos semanas, los estudiantes observan y registran por diversos medios (bosquejos, fotografías) distintos elementos de vestuario que les llamen la</w:t>
            </w:r>
            <w:r w:rsidRPr="00BF2A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F2A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atención, y que sean utilizados por personas que se encuentran en su recorrido cotidiano entre la casa y la escuela. Organizan los registros en relación con sus similitudes en cuanto a color, forma, textura, materiales u otros criterios que consideren relevantes. Presentan sus resultados por medio de un afiche organizado de una forma original (por ejemplo: “así se viste mi barrio”, “esta es la tenida que más me gustó” u otros).</w:t>
            </w: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7CAF9" w14:textId="77777777" w:rsidR="005D1981" w:rsidRDefault="005D1981" w:rsidP="00B9327C">
      <w:pPr>
        <w:spacing w:after="0" w:line="240" w:lineRule="auto"/>
      </w:pPr>
      <w:r>
        <w:separator/>
      </w:r>
    </w:p>
  </w:endnote>
  <w:endnote w:type="continuationSeparator" w:id="0">
    <w:p w14:paraId="2CFAF8A9" w14:textId="77777777" w:rsidR="005D1981" w:rsidRDefault="005D19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FA5A" w14:textId="77777777" w:rsidR="005D1981" w:rsidRDefault="005D1981" w:rsidP="00B9327C">
      <w:pPr>
        <w:spacing w:after="0" w:line="240" w:lineRule="auto"/>
      </w:pPr>
      <w:r>
        <w:separator/>
      </w:r>
    </w:p>
  </w:footnote>
  <w:footnote w:type="continuationSeparator" w:id="0">
    <w:p w14:paraId="7D3FA228" w14:textId="77777777" w:rsidR="005D1981" w:rsidRDefault="005D19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C7E64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1981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47B39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2A64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2020-06-24T00:08:00Z</dcterms:modified>
</cp:coreProperties>
</file>