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972"/>
        <w:gridCol w:w="6662"/>
      </w:tblGrid>
      <w:tr w:rsidR="00723E57" w:rsidRPr="00C13FAE" w14:paraId="04C9A531" w14:textId="77777777" w:rsidTr="00605060">
        <w:trPr>
          <w:trHeight w:val="499"/>
          <w:jc w:val="center"/>
        </w:trPr>
        <w:tc>
          <w:tcPr>
            <w:tcW w:w="2972"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662"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605060">
        <w:trPr>
          <w:jc w:val="center"/>
        </w:trPr>
        <w:tc>
          <w:tcPr>
            <w:tcW w:w="2972" w:type="dxa"/>
          </w:tcPr>
          <w:p w14:paraId="211ED22B" w14:textId="77777777" w:rsidR="00A57FDE" w:rsidRDefault="00A57FDE" w:rsidP="003E2315">
            <w:pPr>
              <w:rPr>
                <w:rFonts w:ascii="Arial" w:hAnsi="Arial" w:cs="Arial"/>
                <w:b/>
                <w:bCs/>
                <w:color w:val="404040" w:themeColor="text1" w:themeTint="BF"/>
                <w:sz w:val="24"/>
                <w:szCs w:val="24"/>
                <w:lang w:val="es-ES"/>
              </w:rPr>
            </w:pPr>
            <w:r w:rsidRPr="00A57FDE">
              <w:rPr>
                <w:rFonts w:ascii="Arial" w:hAnsi="Arial" w:cs="Arial"/>
                <w:b/>
                <w:bCs/>
                <w:color w:val="404040" w:themeColor="text1" w:themeTint="BF"/>
                <w:sz w:val="24"/>
                <w:szCs w:val="24"/>
                <w:lang w:val="es-ES"/>
              </w:rPr>
              <w:t xml:space="preserve">Crear trabajos de arte y diseños a partir de sus propias ideas y de la observación del: </w:t>
            </w:r>
          </w:p>
          <w:p w14:paraId="39DF56D2" w14:textId="77777777" w:rsidR="00A57FDE" w:rsidRDefault="00A57FDE" w:rsidP="003E2315">
            <w:pPr>
              <w:rPr>
                <w:rFonts w:ascii="Arial" w:hAnsi="Arial" w:cs="Arial"/>
                <w:b/>
                <w:bCs/>
                <w:color w:val="404040" w:themeColor="text1" w:themeTint="BF"/>
                <w:sz w:val="24"/>
                <w:szCs w:val="24"/>
                <w:lang w:val="es-ES"/>
              </w:rPr>
            </w:pPr>
            <w:r w:rsidRPr="00A57FDE">
              <w:rPr>
                <w:rFonts w:ascii="Arial" w:hAnsi="Arial" w:cs="Arial"/>
                <w:b/>
                <w:bCs/>
                <w:color w:val="404040" w:themeColor="text1" w:themeTint="BF"/>
                <w:sz w:val="24"/>
                <w:szCs w:val="24"/>
                <w:lang w:val="es-ES"/>
              </w:rPr>
              <w:t xml:space="preserve">› entorno cultural: Chile, su paisaje y sus costumbres en el pasado y en el presente </w:t>
            </w:r>
          </w:p>
          <w:p w14:paraId="58E666EB" w14:textId="36717697" w:rsidR="003333FF" w:rsidRPr="00964142" w:rsidRDefault="00A57FDE" w:rsidP="003E2315">
            <w:pPr>
              <w:rPr>
                <w:rFonts w:ascii="Arial" w:hAnsi="Arial" w:cs="Arial"/>
                <w:b/>
                <w:bCs/>
                <w:color w:val="404040" w:themeColor="text1" w:themeTint="BF"/>
                <w:sz w:val="24"/>
                <w:szCs w:val="24"/>
                <w:lang w:val="es-ES"/>
              </w:rPr>
            </w:pPr>
            <w:r w:rsidRPr="00A57FDE">
              <w:rPr>
                <w:rFonts w:ascii="Arial" w:hAnsi="Arial" w:cs="Arial"/>
                <w:b/>
                <w:bCs/>
                <w:color w:val="404040" w:themeColor="text1" w:themeTint="BF"/>
                <w:sz w:val="24"/>
                <w:szCs w:val="24"/>
                <w:lang w:val="es-ES"/>
              </w:rPr>
              <w:t>› entorno artístico: impresionismo y postimpresionismo</w:t>
            </w:r>
            <w:r w:rsidRPr="00A57FDE">
              <w:rPr>
                <w:rFonts w:ascii="Arial" w:hAnsi="Arial" w:cs="Arial"/>
                <w:b/>
                <w:bCs/>
                <w:color w:val="404040" w:themeColor="text1" w:themeTint="BF"/>
                <w:sz w:val="24"/>
                <w:szCs w:val="24"/>
                <w:u w:val="single"/>
                <w:lang w:val="es-ES"/>
              </w:rPr>
              <w:t>; y diseño en Chile, Latinoamérica y del resto del mundo</w:t>
            </w:r>
          </w:p>
        </w:tc>
        <w:tc>
          <w:tcPr>
            <w:tcW w:w="6662" w:type="dxa"/>
          </w:tcPr>
          <w:p w14:paraId="2087944C" w14:textId="44E62B68" w:rsidR="006F39C0" w:rsidRDefault="00FA005B" w:rsidP="009051C8">
            <w:pPr>
              <w:rPr>
                <w:rFonts w:ascii="Arial" w:hAnsi="Arial" w:cs="Arial"/>
                <w:b/>
                <w:bCs/>
                <w:color w:val="404040" w:themeColor="text1" w:themeTint="BF"/>
                <w:sz w:val="24"/>
                <w:szCs w:val="24"/>
                <w:lang w:val="es-ES"/>
              </w:rPr>
            </w:pPr>
            <w:r w:rsidRPr="00FA005B">
              <w:rPr>
                <w:rFonts w:ascii="Arial" w:hAnsi="Arial" w:cs="Arial"/>
                <w:b/>
                <w:bCs/>
                <w:color w:val="404040" w:themeColor="text1" w:themeTint="BF"/>
                <w:sz w:val="24"/>
                <w:szCs w:val="24"/>
                <w:lang w:val="es-ES"/>
              </w:rPr>
              <w:t>Diseño gráfico</w:t>
            </w:r>
          </w:p>
          <w:p w14:paraId="296BB640" w14:textId="483B8164" w:rsidR="00A57FDE" w:rsidRPr="005F2D66" w:rsidRDefault="00FA005B" w:rsidP="00A734F3">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1</w:t>
            </w:r>
            <w:r w:rsidR="00941E1E">
              <w:rPr>
                <w:rFonts w:ascii="Arial" w:hAnsi="Arial" w:cs="Arial"/>
                <w:b/>
                <w:bCs/>
                <w:color w:val="404040" w:themeColor="text1" w:themeTint="BF"/>
                <w:sz w:val="24"/>
                <w:szCs w:val="24"/>
                <w:lang w:val="es-ES"/>
              </w:rPr>
              <w:t>1</w:t>
            </w:r>
            <w:r w:rsidR="00A57FDE">
              <w:rPr>
                <w:rFonts w:ascii="Arial" w:hAnsi="Arial" w:cs="Arial"/>
                <w:b/>
                <w:bCs/>
                <w:color w:val="404040" w:themeColor="text1" w:themeTint="BF"/>
                <w:sz w:val="24"/>
                <w:szCs w:val="24"/>
                <w:lang w:val="es-ES"/>
              </w:rPr>
              <w:t>.</w:t>
            </w:r>
          </w:p>
          <w:p w14:paraId="79C6DDDF" w14:textId="77777777" w:rsidR="00941E1E" w:rsidRDefault="00941E1E" w:rsidP="00941E1E">
            <w:pPr>
              <w:rPr>
                <w:rFonts w:ascii="Arial" w:hAnsi="Arial" w:cs="Arial"/>
                <w:color w:val="404040" w:themeColor="text1" w:themeTint="BF"/>
                <w:sz w:val="24"/>
                <w:szCs w:val="24"/>
                <w:lang w:val="es-ES"/>
              </w:rPr>
            </w:pPr>
            <w:r w:rsidRPr="00941E1E">
              <w:rPr>
                <w:rFonts w:ascii="Arial" w:hAnsi="Arial" w:cs="Arial"/>
                <w:color w:val="404040" w:themeColor="text1" w:themeTint="BF"/>
                <w:sz w:val="24"/>
                <w:szCs w:val="24"/>
                <w:lang w:val="es-ES"/>
              </w:rPr>
              <w:t xml:space="preserve">Analizan elementos publicitarios de una misma campaña desde un punto de vista estético y comunicacional. Para esto, observan diferentes elementos publicitarios (afiches, volantes, marcas, avisos televisivos, otros) de un producto o servicio y deducen sus objetivos y el público al que está destinada la campaña publicitaria. Luego, guiados por el docente, establecen relaciones entre utilización de elementos de lenguaje visual e impacto en el público, respondiendo preguntas como: </w:t>
            </w:r>
          </w:p>
          <w:p w14:paraId="2F4BD43A" w14:textId="77777777" w:rsidR="00941E1E" w:rsidRDefault="00941E1E" w:rsidP="00941E1E">
            <w:pPr>
              <w:rPr>
                <w:rFonts w:ascii="Arial" w:hAnsi="Arial" w:cs="Arial"/>
                <w:color w:val="404040" w:themeColor="text1" w:themeTint="BF"/>
                <w:sz w:val="24"/>
                <w:szCs w:val="24"/>
                <w:lang w:val="es-ES"/>
              </w:rPr>
            </w:pPr>
            <w:r w:rsidRPr="00941E1E">
              <w:rPr>
                <w:rFonts w:ascii="Arial" w:hAnsi="Arial" w:cs="Arial"/>
                <w:b/>
                <w:bCs/>
                <w:color w:val="404040" w:themeColor="text1" w:themeTint="BF"/>
                <w:sz w:val="24"/>
                <w:szCs w:val="24"/>
                <w:lang w:val="es-ES"/>
              </w:rPr>
              <w:t>›</w:t>
            </w:r>
            <w:r w:rsidRPr="00941E1E">
              <w:rPr>
                <w:rFonts w:ascii="Arial" w:hAnsi="Arial" w:cs="Arial"/>
                <w:color w:val="404040" w:themeColor="text1" w:themeTint="BF"/>
                <w:sz w:val="24"/>
                <w:szCs w:val="24"/>
                <w:lang w:val="es-ES"/>
              </w:rPr>
              <w:t xml:space="preserve"> ¿qué tipo de colores predominan y cómo se relacionan con el público al que está destinado la campaña? </w:t>
            </w:r>
          </w:p>
          <w:p w14:paraId="6CD4861A" w14:textId="77777777" w:rsidR="00941E1E" w:rsidRDefault="00941E1E" w:rsidP="00941E1E">
            <w:pPr>
              <w:rPr>
                <w:rFonts w:ascii="Arial" w:hAnsi="Arial" w:cs="Arial"/>
                <w:color w:val="404040" w:themeColor="text1" w:themeTint="BF"/>
                <w:sz w:val="24"/>
                <w:szCs w:val="24"/>
                <w:lang w:val="es-ES"/>
              </w:rPr>
            </w:pPr>
            <w:r w:rsidRPr="00941E1E">
              <w:rPr>
                <w:rFonts w:ascii="Arial" w:hAnsi="Arial" w:cs="Arial"/>
                <w:b/>
                <w:bCs/>
                <w:color w:val="404040" w:themeColor="text1" w:themeTint="BF"/>
                <w:sz w:val="24"/>
                <w:szCs w:val="24"/>
                <w:lang w:val="es-ES"/>
              </w:rPr>
              <w:t>›</w:t>
            </w:r>
            <w:r w:rsidRPr="00941E1E">
              <w:rPr>
                <w:rFonts w:ascii="Arial" w:hAnsi="Arial" w:cs="Arial"/>
                <w:color w:val="404040" w:themeColor="text1" w:themeTint="BF"/>
                <w:sz w:val="24"/>
                <w:szCs w:val="24"/>
                <w:lang w:val="es-ES"/>
              </w:rPr>
              <w:t xml:space="preserve"> ¿qué tipos de imágenes utilizan y cómo se relacionan con el público al que está destinado la campaña? </w:t>
            </w:r>
          </w:p>
          <w:p w14:paraId="42C21F21" w14:textId="77777777" w:rsidR="00941E1E" w:rsidRDefault="00941E1E" w:rsidP="00941E1E">
            <w:pPr>
              <w:rPr>
                <w:rFonts w:ascii="Arial" w:hAnsi="Arial" w:cs="Arial"/>
                <w:color w:val="404040" w:themeColor="text1" w:themeTint="BF"/>
                <w:sz w:val="24"/>
                <w:szCs w:val="24"/>
                <w:lang w:val="es-ES"/>
              </w:rPr>
            </w:pPr>
            <w:r w:rsidRPr="00941E1E">
              <w:rPr>
                <w:rFonts w:ascii="Arial" w:hAnsi="Arial" w:cs="Arial"/>
                <w:b/>
                <w:bCs/>
                <w:color w:val="404040" w:themeColor="text1" w:themeTint="BF"/>
                <w:sz w:val="24"/>
                <w:szCs w:val="24"/>
                <w:lang w:val="es-ES"/>
              </w:rPr>
              <w:t xml:space="preserve">› </w:t>
            </w:r>
            <w:r w:rsidRPr="00941E1E">
              <w:rPr>
                <w:rFonts w:ascii="Arial" w:hAnsi="Arial" w:cs="Arial"/>
                <w:color w:val="404040" w:themeColor="text1" w:themeTint="BF"/>
                <w:sz w:val="24"/>
                <w:szCs w:val="24"/>
                <w:lang w:val="es-ES"/>
              </w:rPr>
              <w:t xml:space="preserve">¿qué tipos de letras e imágenes usan y cómo se relacionan con el tipo de público al que está destinado? </w:t>
            </w:r>
          </w:p>
          <w:p w14:paraId="2F3C54EC" w14:textId="30297D8C" w:rsidR="00941E1E" w:rsidRPr="00941E1E" w:rsidRDefault="00941E1E" w:rsidP="00941E1E">
            <w:pPr>
              <w:rPr>
                <w:rFonts w:ascii="Arial" w:hAnsi="Arial" w:cs="Arial"/>
                <w:color w:val="404040" w:themeColor="text1" w:themeTint="BF"/>
                <w:sz w:val="24"/>
                <w:szCs w:val="24"/>
                <w:lang w:val="es-ES"/>
              </w:rPr>
            </w:pPr>
            <w:r w:rsidRPr="00941E1E">
              <w:rPr>
                <w:rFonts w:ascii="Arial" w:hAnsi="Arial" w:cs="Arial"/>
                <w:b/>
                <w:bCs/>
                <w:color w:val="404040" w:themeColor="text1" w:themeTint="BF"/>
                <w:sz w:val="24"/>
                <w:szCs w:val="24"/>
                <w:lang w:val="es-ES"/>
              </w:rPr>
              <w:t>›</w:t>
            </w:r>
            <w:r w:rsidRPr="00941E1E">
              <w:rPr>
                <w:rFonts w:ascii="Arial" w:hAnsi="Arial" w:cs="Arial"/>
                <w:color w:val="404040" w:themeColor="text1" w:themeTint="BF"/>
                <w:sz w:val="24"/>
                <w:szCs w:val="24"/>
                <w:lang w:val="es-ES"/>
              </w:rPr>
              <w:t xml:space="preserve"> ¿a qué emociones y sentimientos alude la campaña para producir un mayor impacto en el público? Para finalizar, escriben un texto crítico acerca de la campaña publicitaria, considerando la relación entre los mensajes que desea comunicar y la manera de hacerlo.  </w:t>
            </w:r>
          </w:p>
          <w:p w14:paraId="129022EE" w14:textId="4479DCB7" w:rsidR="00941E1E" w:rsidRPr="00941E1E" w:rsidRDefault="00941E1E" w:rsidP="00941E1E">
            <w:pPr>
              <w:rPr>
                <w:rFonts w:ascii="Arial" w:hAnsi="Arial" w:cs="Arial"/>
                <w:b/>
                <w:bCs/>
                <w:color w:val="92D050"/>
                <w:sz w:val="24"/>
                <w:szCs w:val="24"/>
                <w:lang w:val="es-ES"/>
              </w:rPr>
            </w:pPr>
            <w:r w:rsidRPr="00941E1E">
              <w:rPr>
                <w:rFonts w:ascii="Arial" w:hAnsi="Arial" w:cs="Arial"/>
                <w:b/>
                <w:bCs/>
                <w:color w:val="92D050"/>
                <w:sz w:val="24"/>
                <w:szCs w:val="24"/>
                <w:lang w:val="es-ES"/>
              </w:rPr>
              <w:t>(Tecnología)</w:t>
            </w:r>
            <w:r w:rsidRPr="00941E1E">
              <w:rPr>
                <w:rFonts w:ascii="Arial" w:hAnsi="Arial" w:cs="Arial"/>
                <w:b/>
                <w:bCs/>
                <w:color w:val="92D050"/>
                <w:sz w:val="24"/>
                <w:szCs w:val="24"/>
                <w:lang w:val="es-ES"/>
              </w:rPr>
              <w:t xml:space="preserve"> R.</w:t>
            </w:r>
          </w:p>
          <w:p w14:paraId="2E1BF0B1" w14:textId="77777777" w:rsidR="00A57FDE" w:rsidRDefault="00A57FDE" w:rsidP="009051C8">
            <w:pPr>
              <w:rPr>
                <w:rFonts w:ascii="Arial" w:hAnsi="Arial" w:cs="Arial"/>
                <w:b/>
                <w:bCs/>
                <w:color w:val="404040" w:themeColor="text1" w:themeTint="BF"/>
                <w:sz w:val="24"/>
                <w:szCs w:val="24"/>
                <w:lang w:val="es-ES"/>
              </w:rPr>
            </w:pPr>
          </w:p>
          <w:p w14:paraId="33D99119" w14:textId="77777777" w:rsidR="00A57FDE" w:rsidRDefault="00A57FDE" w:rsidP="009051C8">
            <w:pPr>
              <w:rPr>
                <w:rFonts w:ascii="Arial" w:hAnsi="Arial" w:cs="Arial"/>
                <w:b/>
                <w:bCs/>
                <w:color w:val="404040" w:themeColor="text1" w:themeTint="BF"/>
                <w:sz w:val="24"/>
                <w:szCs w:val="24"/>
                <w:lang w:val="es-ES"/>
              </w:rPr>
            </w:pPr>
          </w:p>
          <w:p w14:paraId="69402795" w14:textId="77777777" w:rsidR="00A57FDE" w:rsidRDefault="00A57FDE" w:rsidP="009051C8">
            <w:pPr>
              <w:rPr>
                <w:rFonts w:ascii="Arial" w:hAnsi="Arial" w:cs="Arial"/>
                <w:b/>
                <w:bCs/>
                <w:color w:val="404040" w:themeColor="text1" w:themeTint="BF"/>
                <w:sz w:val="24"/>
                <w:szCs w:val="24"/>
                <w:lang w:val="es-ES"/>
              </w:rPr>
            </w:pPr>
          </w:p>
          <w:p w14:paraId="4ADEFC19" w14:textId="77777777" w:rsidR="00A57FDE" w:rsidRDefault="00A57FDE" w:rsidP="009051C8">
            <w:pPr>
              <w:rPr>
                <w:rFonts w:ascii="Arial" w:hAnsi="Arial" w:cs="Arial"/>
                <w:b/>
                <w:bCs/>
                <w:color w:val="404040" w:themeColor="text1" w:themeTint="BF"/>
                <w:sz w:val="24"/>
                <w:szCs w:val="24"/>
                <w:lang w:val="es-ES"/>
              </w:rPr>
            </w:pPr>
          </w:p>
          <w:p w14:paraId="55CD0D8D" w14:textId="77777777" w:rsidR="00A57FDE" w:rsidRDefault="00A57FDE" w:rsidP="009051C8">
            <w:pPr>
              <w:rPr>
                <w:rFonts w:ascii="Arial" w:hAnsi="Arial" w:cs="Arial"/>
                <w:b/>
                <w:bCs/>
                <w:color w:val="404040" w:themeColor="text1" w:themeTint="BF"/>
                <w:sz w:val="24"/>
                <w:szCs w:val="24"/>
                <w:lang w:val="es-ES"/>
              </w:rPr>
            </w:pPr>
          </w:p>
          <w:p w14:paraId="744D4679" w14:textId="77777777" w:rsidR="00A57FDE" w:rsidRDefault="00A57FDE" w:rsidP="009051C8">
            <w:pPr>
              <w:rPr>
                <w:rFonts w:ascii="Arial" w:hAnsi="Arial" w:cs="Arial"/>
                <w:b/>
                <w:bCs/>
                <w:color w:val="404040" w:themeColor="text1" w:themeTint="BF"/>
                <w:sz w:val="24"/>
                <w:szCs w:val="24"/>
                <w:lang w:val="es-ES"/>
              </w:rPr>
            </w:pPr>
          </w:p>
          <w:p w14:paraId="328ED64C" w14:textId="368DADB2" w:rsidR="00A57FDE" w:rsidRPr="009051C8" w:rsidRDefault="00A57FDE" w:rsidP="009051C8">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D3DC7" w14:textId="77777777" w:rsidR="002D0BD9" w:rsidRDefault="002D0BD9" w:rsidP="00B9327C">
      <w:pPr>
        <w:spacing w:after="0" w:line="240" w:lineRule="auto"/>
      </w:pPr>
      <w:r>
        <w:separator/>
      </w:r>
    </w:p>
  </w:endnote>
  <w:endnote w:type="continuationSeparator" w:id="0">
    <w:p w14:paraId="5D05DD21" w14:textId="77777777" w:rsidR="002D0BD9" w:rsidRDefault="002D0BD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DE177" w14:textId="77777777" w:rsidR="002D0BD9" w:rsidRDefault="002D0BD9" w:rsidP="00B9327C">
      <w:pPr>
        <w:spacing w:after="0" w:line="240" w:lineRule="auto"/>
      </w:pPr>
      <w:r>
        <w:separator/>
      </w:r>
    </w:p>
  </w:footnote>
  <w:footnote w:type="continuationSeparator" w:id="0">
    <w:p w14:paraId="3D3BDB1C" w14:textId="77777777" w:rsidR="002D0BD9" w:rsidRDefault="002D0BD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D2FAF6F"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A57FDE">
      <w:rPr>
        <w:rFonts w:ascii="Arial" w:hAnsi="Arial" w:cs="Arial"/>
        <w:b/>
        <w:color w:val="92D050"/>
        <w:sz w:val="36"/>
        <w:szCs w:val="36"/>
      </w:rPr>
      <w:t>3</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sidRPr="003E2315">
      <w:rPr>
        <w:rFonts w:ascii="Arial" w:hAnsi="Arial" w:cs="Arial"/>
        <w:b/>
        <w:sz w:val="36"/>
        <w:szCs w:val="36"/>
      </w:rPr>
      <w:t>Quinto Año Básico</w:t>
    </w:r>
    <w:r w:rsidR="003E2315">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45B2"/>
    <w:rsid w:val="000445E1"/>
    <w:rsid w:val="00072371"/>
    <w:rsid w:val="000733AA"/>
    <w:rsid w:val="000A128C"/>
    <w:rsid w:val="000A4E10"/>
    <w:rsid w:val="000B01CC"/>
    <w:rsid w:val="000B5032"/>
    <w:rsid w:val="000E2608"/>
    <w:rsid w:val="000E3DBB"/>
    <w:rsid w:val="000F466B"/>
    <w:rsid w:val="00121723"/>
    <w:rsid w:val="0012621F"/>
    <w:rsid w:val="00143154"/>
    <w:rsid w:val="00143A22"/>
    <w:rsid w:val="00147718"/>
    <w:rsid w:val="00150083"/>
    <w:rsid w:val="0018214F"/>
    <w:rsid w:val="001860F1"/>
    <w:rsid w:val="00186872"/>
    <w:rsid w:val="00196558"/>
    <w:rsid w:val="00196DD8"/>
    <w:rsid w:val="001B140A"/>
    <w:rsid w:val="001B26C5"/>
    <w:rsid w:val="001B2E52"/>
    <w:rsid w:val="001B59F8"/>
    <w:rsid w:val="001C445C"/>
    <w:rsid w:val="001C69E5"/>
    <w:rsid w:val="001E206C"/>
    <w:rsid w:val="001E4799"/>
    <w:rsid w:val="00237A76"/>
    <w:rsid w:val="00250813"/>
    <w:rsid w:val="00254081"/>
    <w:rsid w:val="00256F29"/>
    <w:rsid w:val="00286FEE"/>
    <w:rsid w:val="002A1B95"/>
    <w:rsid w:val="002A2FB0"/>
    <w:rsid w:val="002B5851"/>
    <w:rsid w:val="002D0BD9"/>
    <w:rsid w:val="002D5133"/>
    <w:rsid w:val="002D6338"/>
    <w:rsid w:val="002D701E"/>
    <w:rsid w:val="002E7C45"/>
    <w:rsid w:val="002F3AD9"/>
    <w:rsid w:val="002F4B56"/>
    <w:rsid w:val="002F6233"/>
    <w:rsid w:val="00302115"/>
    <w:rsid w:val="00305B43"/>
    <w:rsid w:val="003069D3"/>
    <w:rsid w:val="00316100"/>
    <w:rsid w:val="003165A9"/>
    <w:rsid w:val="003274B7"/>
    <w:rsid w:val="00332074"/>
    <w:rsid w:val="003333FF"/>
    <w:rsid w:val="00360C52"/>
    <w:rsid w:val="0036610D"/>
    <w:rsid w:val="00367585"/>
    <w:rsid w:val="003709CC"/>
    <w:rsid w:val="003726C8"/>
    <w:rsid w:val="003B6D91"/>
    <w:rsid w:val="003E2315"/>
    <w:rsid w:val="003E52A0"/>
    <w:rsid w:val="003F3303"/>
    <w:rsid w:val="003F5C5D"/>
    <w:rsid w:val="00401ED8"/>
    <w:rsid w:val="0041242E"/>
    <w:rsid w:val="00424F0C"/>
    <w:rsid w:val="00425471"/>
    <w:rsid w:val="00432FDB"/>
    <w:rsid w:val="004469F4"/>
    <w:rsid w:val="00450482"/>
    <w:rsid w:val="004570FA"/>
    <w:rsid w:val="00477435"/>
    <w:rsid w:val="00483486"/>
    <w:rsid w:val="00484F42"/>
    <w:rsid w:val="004934E1"/>
    <w:rsid w:val="004A2353"/>
    <w:rsid w:val="004B5155"/>
    <w:rsid w:val="004E0503"/>
    <w:rsid w:val="004E788B"/>
    <w:rsid w:val="004F6F3A"/>
    <w:rsid w:val="0050481B"/>
    <w:rsid w:val="005052C4"/>
    <w:rsid w:val="005209F3"/>
    <w:rsid w:val="00533EE6"/>
    <w:rsid w:val="005432BA"/>
    <w:rsid w:val="00543E4A"/>
    <w:rsid w:val="00547BA1"/>
    <w:rsid w:val="00571811"/>
    <w:rsid w:val="005A51FA"/>
    <w:rsid w:val="005A74D3"/>
    <w:rsid w:val="005B5F84"/>
    <w:rsid w:val="005D5963"/>
    <w:rsid w:val="005E1293"/>
    <w:rsid w:val="005F2D66"/>
    <w:rsid w:val="005F476E"/>
    <w:rsid w:val="00605060"/>
    <w:rsid w:val="00627F46"/>
    <w:rsid w:val="00642158"/>
    <w:rsid w:val="00645B2E"/>
    <w:rsid w:val="006466D1"/>
    <w:rsid w:val="00650DA0"/>
    <w:rsid w:val="00652B21"/>
    <w:rsid w:val="00653512"/>
    <w:rsid w:val="006A15F0"/>
    <w:rsid w:val="006A1E12"/>
    <w:rsid w:val="006A5014"/>
    <w:rsid w:val="006B44F1"/>
    <w:rsid w:val="006C757C"/>
    <w:rsid w:val="006D3DFF"/>
    <w:rsid w:val="006F1EDC"/>
    <w:rsid w:val="006F39C0"/>
    <w:rsid w:val="00700C27"/>
    <w:rsid w:val="00705E7D"/>
    <w:rsid w:val="00710780"/>
    <w:rsid w:val="00711364"/>
    <w:rsid w:val="00723E57"/>
    <w:rsid w:val="00725A78"/>
    <w:rsid w:val="00731FB6"/>
    <w:rsid w:val="007333AB"/>
    <w:rsid w:val="007517D3"/>
    <w:rsid w:val="007602EC"/>
    <w:rsid w:val="007622BA"/>
    <w:rsid w:val="00790A81"/>
    <w:rsid w:val="007B0C3D"/>
    <w:rsid w:val="007C50EE"/>
    <w:rsid w:val="007D5872"/>
    <w:rsid w:val="007E1A41"/>
    <w:rsid w:val="007E39AF"/>
    <w:rsid w:val="007F4919"/>
    <w:rsid w:val="008009DA"/>
    <w:rsid w:val="008049F6"/>
    <w:rsid w:val="008174CC"/>
    <w:rsid w:val="00822C8C"/>
    <w:rsid w:val="00823F37"/>
    <w:rsid w:val="008256D7"/>
    <w:rsid w:val="00875C6E"/>
    <w:rsid w:val="00875CC3"/>
    <w:rsid w:val="00880581"/>
    <w:rsid w:val="00883F54"/>
    <w:rsid w:val="00885305"/>
    <w:rsid w:val="008A234E"/>
    <w:rsid w:val="008A464D"/>
    <w:rsid w:val="008A7B6C"/>
    <w:rsid w:val="008D519C"/>
    <w:rsid w:val="008E6C8A"/>
    <w:rsid w:val="008F3B5C"/>
    <w:rsid w:val="009051C8"/>
    <w:rsid w:val="00941E1E"/>
    <w:rsid w:val="00942B46"/>
    <w:rsid w:val="00943C22"/>
    <w:rsid w:val="00963FE9"/>
    <w:rsid w:val="00964142"/>
    <w:rsid w:val="00965D5A"/>
    <w:rsid w:val="009719A2"/>
    <w:rsid w:val="00981A34"/>
    <w:rsid w:val="00986F03"/>
    <w:rsid w:val="009B2ED9"/>
    <w:rsid w:val="009C091C"/>
    <w:rsid w:val="009D25C0"/>
    <w:rsid w:val="009D6512"/>
    <w:rsid w:val="00A0067B"/>
    <w:rsid w:val="00A05E56"/>
    <w:rsid w:val="00A53D7E"/>
    <w:rsid w:val="00A57FDE"/>
    <w:rsid w:val="00A60B04"/>
    <w:rsid w:val="00A65534"/>
    <w:rsid w:val="00A734F3"/>
    <w:rsid w:val="00A87257"/>
    <w:rsid w:val="00AC0264"/>
    <w:rsid w:val="00AC044E"/>
    <w:rsid w:val="00AC5FE5"/>
    <w:rsid w:val="00AD7C3B"/>
    <w:rsid w:val="00B227F5"/>
    <w:rsid w:val="00B257E4"/>
    <w:rsid w:val="00B32531"/>
    <w:rsid w:val="00B3338F"/>
    <w:rsid w:val="00B36488"/>
    <w:rsid w:val="00B409D5"/>
    <w:rsid w:val="00B415CC"/>
    <w:rsid w:val="00B4587D"/>
    <w:rsid w:val="00B54E95"/>
    <w:rsid w:val="00B703A5"/>
    <w:rsid w:val="00B731D1"/>
    <w:rsid w:val="00B760C8"/>
    <w:rsid w:val="00B77721"/>
    <w:rsid w:val="00B8011D"/>
    <w:rsid w:val="00B9327C"/>
    <w:rsid w:val="00B971C7"/>
    <w:rsid w:val="00BA47C5"/>
    <w:rsid w:val="00BB470C"/>
    <w:rsid w:val="00BC6781"/>
    <w:rsid w:val="00BD4910"/>
    <w:rsid w:val="00BE4BC4"/>
    <w:rsid w:val="00BF0A01"/>
    <w:rsid w:val="00BF6B07"/>
    <w:rsid w:val="00C01C5E"/>
    <w:rsid w:val="00C025EE"/>
    <w:rsid w:val="00C136C9"/>
    <w:rsid w:val="00C14BFD"/>
    <w:rsid w:val="00C1795C"/>
    <w:rsid w:val="00C26254"/>
    <w:rsid w:val="00C60416"/>
    <w:rsid w:val="00C70409"/>
    <w:rsid w:val="00CD77DA"/>
    <w:rsid w:val="00CE19CB"/>
    <w:rsid w:val="00D1183F"/>
    <w:rsid w:val="00D12895"/>
    <w:rsid w:val="00D201C5"/>
    <w:rsid w:val="00D340AB"/>
    <w:rsid w:val="00D34F86"/>
    <w:rsid w:val="00D47C47"/>
    <w:rsid w:val="00D63CBA"/>
    <w:rsid w:val="00D71CE4"/>
    <w:rsid w:val="00D8337E"/>
    <w:rsid w:val="00D919FC"/>
    <w:rsid w:val="00D9224E"/>
    <w:rsid w:val="00D94056"/>
    <w:rsid w:val="00D94287"/>
    <w:rsid w:val="00D95839"/>
    <w:rsid w:val="00DB77C9"/>
    <w:rsid w:val="00DC56A4"/>
    <w:rsid w:val="00DD606F"/>
    <w:rsid w:val="00DE03F7"/>
    <w:rsid w:val="00DE5E89"/>
    <w:rsid w:val="00DE7FAF"/>
    <w:rsid w:val="00E01F34"/>
    <w:rsid w:val="00E06C52"/>
    <w:rsid w:val="00E1216A"/>
    <w:rsid w:val="00E41AB4"/>
    <w:rsid w:val="00E42F2A"/>
    <w:rsid w:val="00E70B51"/>
    <w:rsid w:val="00E801D4"/>
    <w:rsid w:val="00E96CC2"/>
    <w:rsid w:val="00EB1281"/>
    <w:rsid w:val="00EC0FA1"/>
    <w:rsid w:val="00EC3A66"/>
    <w:rsid w:val="00ED6217"/>
    <w:rsid w:val="00EE3113"/>
    <w:rsid w:val="00EE33E4"/>
    <w:rsid w:val="00EF1087"/>
    <w:rsid w:val="00F01745"/>
    <w:rsid w:val="00F100E7"/>
    <w:rsid w:val="00F10D84"/>
    <w:rsid w:val="00F139CB"/>
    <w:rsid w:val="00F561C4"/>
    <w:rsid w:val="00F631A4"/>
    <w:rsid w:val="00F8208F"/>
    <w:rsid w:val="00F83D66"/>
    <w:rsid w:val="00F878E8"/>
    <w:rsid w:val="00FA005B"/>
    <w:rsid w:val="00FB2E5D"/>
    <w:rsid w:val="00FB3871"/>
    <w:rsid w:val="00FD4403"/>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Pages>
  <Words>226</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146</cp:revision>
  <dcterms:created xsi:type="dcterms:W3CDTF">2020-05-14T12:41:00Z</dcterms:created>
  <dcterms:modified xsi:type="dcterms:W3CDTF">2020-06-23T23:51:00Z</dcterms:modified>
</cp:coreProperties>
</file>