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arte de la Antigüedad y movimientos artísticos como fauvismo, expresionismo y art nouveau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656661E" w14:textId="221D2411" w:rsidR="00AD3197" w:rsidRDefault="00AD3197" w:rsidP="00A35C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D31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Fiestas y tradiciones</w:t>
            </w:r>
          </w:p>
          <w:p w14:paraId="0C30B6B3" w14:textId="2FADB71B" w:rsidR="006D2199" w:rsidRDefault="003646D1" w:rsidP="00A35C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A35C1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D84EA79" w14:textId="77777777" w:rsidR="003646D1" w:rsidRDefault="003646D1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46D1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observan videos acerca de celebraciones del dragón chino y las comentan según lo que conocen acerca de los dragones, sus formas y colores. Luego crean un dragón de gran formato, usando materiales reciclados como papel de diario, papel volantín, bolsas de plástico, papel de servilleta, retazos de género, papeles varios y otros. Para esto: </w:t>
            </w:r>
          </w:p>
          <w:p w14:paraId="0208D6FD" w14:textId="77777777" w:rsidR="003646D1" w:rsidRDefault="003646D1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46D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3646D1">
              <w:rPr>
                <w:rFonts w:ascii="Arial" w:hAnsi="Arial" w:cs="Arial"/>
                <w:sz w:val="24"/>
                <w:szCs w:val="24"/>
                <w:lang w:val="es-ES"/>
              </w:rPr>
              <w:t xml:space="preserve"> construyen una estructura para la cabeza con cartones y papel maché </w:t>
            </w:r>
          </w:p>
          <w:p w14:paraId="58442DF3" w14:textId="4AA39E9D" w:rsidR="003646D1" w:rsidRDefault="003646D1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46D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3646D1">
              <w:rPr>
                <w:rFonts w:ascii="Arial" w:hAnsi="Arial" w:cs="Arial"/>
                <w:sz w:val="24"/>
                <w:szCs w:val="24"/>
                <w:lang w:val="es-ES"/>
              </w:rPr>
              <w:t xml:space="preserve"> dejan secar la estructura </w:t>
            </w:r>
          </w:p>
          <w:p w14:paraId="47CF013E" w14:textId="77777777" w:rsidR="003646D1" w:rsidRDefault="003646D1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46D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3646D1">
              <w:rPr>
                <w:rFonts w:ascii="Arial" w:hAnsi="Arial" w:cs="Arial"/>
                <w:sz w:val="24"/>
                <w:szCs w:val="24"/>
                <w:lang w:val="es-ES"/>
              </w:rPr>
              <w:t xml:space="preserve"> la pintan con pintura, usando brochas gruesas </w:t>
            </w:r>
          </w:p>
          <w:p w14:paraId="320A2434" w14:textId="77777777" w:rsidR="003646D1" w:rsidRDefault="003646D1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46D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3646D1">
              <w:rPr>
                <w:rFonts w:ascii="Arial" w:hAnsi="Arial" w:cs="Arial"/>
                <w:sz w:val="24"/>
                <w:szCs w:val="24"/>
                <w:lang w:val="es-ES"/>
              </w:rPr>
              <w:t xml:space="preserve"> realizan terminaciones con diferentes materiales de reciclaje, cartulinas, materiales textiles, pelotas de plumavit y otros que ellos mismos seleccionan </w:t>
            </w:r>
          </w:p>
          <w:p w14:paraId="2598E373" w14:textId="26548E43" w:rsidR="003646D1" w:rsidRDefault="003646D1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46D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3646D1">
              <w:rPr>
                <w:rFonts w:ascii="Arial" w:hAnsi="Arial" w:cs="Arial"/>
                <w:sz w:val="24"/>
                <w:szCs w:val="24"/>
                <w:lang w:val="es-ES"/>
              </w:rPr>
              <w:t xml:space="preserve"> le agregan el cuerpo y la cola al dragón; puede ser de retazos de géneros pegados con cola fría o cosidos, plástico de diferentes colores, plástico pintado u</w:t>
            </w:r>
            <w:r w:rsidR="00D53738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3646D1">
              <w:rPr>
                <w:rFonts w:ascii="Arial" w:hAnsi="Arial" w:cs="Arial"/>
                <w:sz w:val="24"/>
                <w:szCs w:val="24"/>
                <w:lang w:val="es-ES"/>
              </w:rPr>
              <w:t xml:space="preserve">otros </w:t>
            </w:r>
          </w:p>
          <w:p w14:paraId="2D306250" w14:textId="77777777" w:rsidR="003646D1" w:rsidRDefault="003646D1" w:rsidP="00A35C1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46D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3646D1">
              <w:rPr>
                <w:rFonts w:ascii="Arial" w:hAnsi="Arial" w:cs="Arial"/>
                <w:sz w:val="24"/>
                <w:szCs w:val="24"/>
                <w:lang w:val="es-ES"/>
              </w:rPr>
              <w:t xml:space="preserve"> exponen sus trabajos a sus compañeros y a la comunidad escolar en un recreo, usando sus dragones y moviéndose como lo vieron hacer en el video.  </w:t>
            </w:r>
          </w:p>
          <w:p w14:paraId="48E081B3" w14:textId="4ABBA9B5" w:rsidR="00A35C1B" w:rsidRPr="003646D1" w:rsidRDefault="003646D1" w:rsidP="00A35C1B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3646D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R.</w:t>
            </w:r>
          </w:p>
          <w:p w14:paraId="2919793E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15545C26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B08997E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8FF3C3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CEAFC2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EFF3B52" w:rsidR="00F85D9A" w:rsidRPr="00647F89" w:rsidRDefault="00F85D9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800DC" w14:textId="77777777" w:rsidR="00EA574C" w:rsidRDefault="00EA574C" w:rsidP="00B9327C">
      <w:pPr>
        <w:spacing w:after="0" w:line="240" w:lineRule="auto"/>
      </w:pPr>
      <w:r>
        <w:separator/>
      </w:r>
    </w:p>
  </w:endnote>
  <w:endnote w:type="continuationSeparator" w:id="0">
    <w:p w14:paraId="1A65424E" w14:textId="77777777" w:rsidR="00EA574C" w:rsidRDefault="00EA57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30627" w14:textId="77777777" w:rsidR="00EA574C" w:rsidRDefault="00EA574C" w:rsidP="00B9327C">
      <w:pPr>
        <w:spacing w:after="0" w:line="240" w:lineRule="auto"/>
      </w:pPr>
      <w:r>
        <w:separator/>
      </w:r>
    </w:p>
  </w:footnote>
  <w:footnote w:type="continuationSeparator" w:id="0">
    <w:p w14:paraId="7D495B29" w14:textId="77777777" w:rsidR="00EA574C" w:rsidRDefault="00EA57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615C019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6D2199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53D7E"/>
    <w:rsid w:val="00A60B04"/>
    <w:rsid w:val="00A65534"/>
    <w:rsid w:val="00A87257"/>
    <w:rsid w:val="00AC044E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109</cp:revision>
  <dcterms:created xsi:type="dcterms:W3CDTF">2020-05-14T12:41:00Z</dcterms:created>
  <dcterms:modified xsi:type="dcterms:W3CDTF">2020-06-19T18:25:00Z</dcterms:modified>
</cp:coreProperties>
</file>