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4D465485" w:rsidR="0019499E" w:rsidRDefault="002277E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110FFF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Observan ediciones de películas como Las crónicas de Narnia, Harry Potter, La guerra de las galaxias, La historia sin fin y otras en que 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>aparecen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seres míticos (por ejemplo: centauros, unicornios, minotauros y otros). </w:t>
            </w:r>
          </w:p>
          <w:p w14:paraId="2973A257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Comentan acerca de los seres míticos que aparecen en las películas y describen los elementos que los hacen extraños;</w:t>
            </w:r>
            <w:r w:rsidRPr="002277EB">
              <w:t xml:space="preserve"> 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por ejemplo: tienen elementos humanos y de animal, son </w:t>
            </w:r>
            <w:proofErr w:type="gramStart"/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>más pequeños o más grandes</w:t>
            </w:r>
            <w:proofErr w:type="gramEnd"/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de lo normal, tienen poderes sobrenaturales. </w:t>
            </w:r>
          </w:p>
          <w:p w14:paraId="12C81B97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Explican cómo estos seres son recreaciones de figuras humanas y animales. </w:t>
            </w:r>
          </w:p>
          <w:p w14:paraId="54A16EFE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Se reúnen en grupos y dibujan un personaje recreado, basado en una figura humana, sobre medio pliego de cartón o papel; por ejemplo: agregan partes de animales, ponen más ojos o manos, le hacen una cabeza grande, agregan vestuarios extraños. </w:t>
            </w:r>
          </w:p>
          <w:p w14:paraId="3D477575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fondo de su trabajo dibujan el hábitat del personaje, recreando un paisaje; por ejemplo: pueden personificar los elementos del paisaje, modificar los colores, tamaños. </w:t>
            </w:r>
          </w:p>
          <w:p w14:paraId="23170287" w14:textId="77777777" w:rsid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Pintan </w:t>
            </w:r>
            <w:proofErr w:type="gramStart"/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>su trabajos</w:t>
            </w:r>
            <w:proofErr w:type="gramEnd"/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con témperas, pasteles grasos u otros materiales que deseen </w:t>
            </w:r>
          </w:p>
          <w:p w14:paraId="4454EE8C" w14:textId="7971F027" w:rsidR="002277EB" w:rsidRPr="002277EB" w:rsidRDefault="002277E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2277EB">
              <w:rPr>
                <w:rFonts w:ascii="Arial" w:hAnsi="Arial" w:cs="Arial"/>
                <w:sz w:val="24"/>
                <w:szCs w:val="24"/>
                <w:lang w:val="es-ES"/>
              </w:rPr>
              <w:t xml:space="preserve"> Crean una historia acerca de su personaje y la exponen.  </w:t>
            </w:r>
          </w:p>
          <w:p w14:paraId="0A14160C" w14:textId="4775F8B9" w:rsidR="008B4B5A" w:rsidRPr="002277EB" w:rsidRDefault="002277EB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277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lastRenderedPageBreak/>
              <w:t>(Lenguaje y Comunicación)</w:t>
            </w:r>
            <w:r w:rsidRPr="002277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66F6186E" w:rsidR="008B4B5A" w:rsidRPr="008B4B5A" w:rsidRDefault="008B4B5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3857" w14:textId="77777777" w:rsidR="00DE254E" w:rsidRDefault="00DE254E" w:rsidP="00B9327C">
      <w:pPr>
        <w:spacing w:after="0" w:line="240" w:lineRule="auto"/>
      </w:pPr>
      <w:r>
        <w:separator/>
      </w:r>
    </w:p>
  </w:endnote>
  <w:endnote w:type="continuationSeparator" w:id="0">
    <w:p w14:paraId="599AED6B" w14:textId="77777777" w:rsidR="00DE254E" w:rsidRDefault="00DE254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3E5A" w14:textId="77777777" w:rsidR="00DE254E" w:rsidRDefault="00DE254E" w:rsidP="00B9327C">
      <w:pPr>
        <w:spacing w:after="0" w:line="240" w:lineRule="auto"/>
      </w:pPr>
      <w:r>
        <w:separator/>
      </w:r>
    </w:p>
  </w:footnote>
  <w:footnote w:type="continuationSeparator" w:id="0">
    <w:p w14:paraId="730F6BC7" w14:textId="77777777" w:rsidR="00DE254E" w:rsidRDefault="00DE254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D5963"/>
    <w:rsid w:val="005E1293"/>
    <w:rsid w:val="005F476E"/>
    <w:rsid w:val="0062299C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101</cp:revision>
  <dcterms:created xsi:type="dcterms:W3CDTF">2020-05-14T12:41:00Z</dcterms:created>
  <dcterms:modified xsi:type="dcterms:W3CDTF">2020-06-18T19:46:00Z</dcterms:modified>
</cp:coreProperties>
</file>