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FC22EF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17A8E">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C865924" w14:textId="77777777" w:rsidR="00115F5F" w:rsidRDefault="00115F5F" w:rsidP="00695CA6">
            <w:pPr>
              <w:rPr>
                <w:rFonts w:ascii="Arial" w:hAnsi="Arial" w:cs="Arial"/>
                <w:b/>
                <w:bCs/>
                <w:color w:val="404040" w:themeColor="text1" w:themeTint="BF"/>
                <w:sz w:val="24"/>
                <w:szCs w:val="24"/>
                <w:lang w:val="es-ES"/>
              </w:rPr>
            </w:pPr>
            <w:r w:rsidRPr="00115F5F">
              <w:rPr>
                <w:rFonts w:ascii="Arial" w:hAnsi="Arial" w:cs="Arial"/>
                <w:b/>
                <w:bCs/>
                <w:color w:val="404040" w:themeColor="text1" w:themeTint="BF"/>
                <w:sz w:val="24"/>
                <w:szCs w:val="24"/>
                <w:lang w:val="es-ES"/>
              </w:rPr>
              <w:t xml:space="preserve">Leer independientemente y comprender textos no literarios (cartas, biografías, relatos históricos, instrucciones, libros y artículos informativos, noticias, etc.) para ampliar su conocimiento del mundo y formarse una opinión: </w:t>
            </w:r>
          </w:p>
          <w:p w14:paraId="072A8710" w14:textId="28901864"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extrayendo información explícita e implícita </w:t>
            </w:r>
          </w:p>
          <w:p w14:paraId="6B64A78C" w14:textId="364AF643"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utilizando los organizadores de textos expositivos (títulos, subtítulos, índice y glosario) para encontrar información específica </w:t>
            </w:r>
          </w:p>
          <w:p w14:paraId="36EB1FD0" w14:textId="5B006D05"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comprendiendo la información entregada por textos discontinuos, como imágenes, gráficos, tablas, mapas o diagramas </w:t>
            </w:r>
          </w:p>
          <w:p w14:paraId="5517AE77" w14:textId="0BBA9BC6"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interpretando expresiones en lenguaje figurado </w:t>
            </w:r>
          </w:p>
          <w:p w14:paraId="207072E3" w14:textId="63F7CD28"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Pr="00115F5F">
              <w:rPr>
                <w:rFonts w:ascii="Arial" w:hAnsi="Arial" w:cs="Arial"/>
                <w:b/>
                <w:bCs/>
                <w:color w:val="404040" w:themeColor="text1" w:themeTint="BF"/>
                <w:sz w:val="24"/>
                <w:szCs w:val="24"/>
                <w:lang w:val="es-ES"/>
              </w:rPr>
              <w:t xml:space="preserve"> comparando información </w:t>
            </w:r>
          </w:p>
          <w:p w14:paraId="75176899" w14:textId="22875D2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respondiendo preguntas como ¿por qué sucede…?, ¿cuál es la consecuencia de…?, ¿qué sucedería si…? </w:t>
            </w:r>
          </w:p>
          <w:p w14:paraId="1B71F310" w14:textId="4ED4B97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formulando una opinión sobre algún aspecto de la lectura </w:t>
            </w:r>
          </w:p>
          <w:p w14:paraId="158F26B8" w14:textId="2BB5B040" w:rsidR="00B36DBC"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fundamentando su opinión con información del texto o sus conocimientos previos</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744CBE23" w14:textId="77777777" w:rsidR="005A6BA1" w:rsidRDefault="00332D8A" w:rsidP="00332D8A">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p>
          <w:p w14:paraId="31A91FAE" w14:textId="77777777" w:rsidR="00332D8A" w:rsidRPr="00332D8A" w:rsidRDefault="00332D8A" w:rsidP="00332D8A">
            <w:pPr>
              <w:rPr>
                <w:rFonts w:ascii="Arial" w:hAnsi="Arial" w:cs="Arial"/>
                <w:b/>
                <w:bCs/>
                <w:color w:val="404040" w:themeColor="text1" w:themeTint="BF"/>
                <w:sz w:val="24"/>
                <w:szCs w:val="24"/>
                <w:lang w:val="es-ES"/>
              </w:rPr>
            </w:pPr>
            <w:r w:rsidRPr="00332D8A">
              <w:rPr>
                <w:rFonts w:ascii="Arial" w:hAnsi="Arial" w:cs="Arial"/>
                <w:b/>
                <w:bCs/>
                <w:color w:val="404040" w:themeColor="text1" w:themeTint="BF"/>
                <w:sz w:val="24"/>
                <w:szCs w:val="24"/>
                <w:lang w:val="es-ES"/>
              </w:rPr>
              <w:t xml:space="preserve">Lectura de un artículo informativo en clases </w:t>
            </w:r>
          </w:p>
          <w:p w14:paraId="328ED64C" w14:textId="0C36E984" w:rsidR="00332D8A" w:rsidRPr="0014426B" w:rsidRDefault="00332D8A" w:rsidP="00332D8A">
            <w:pPr>
              <w:rPr>
                <w:rFonts w:ascii="Arial" w:hAnsi="Arial" w:cs="Arial"/>
                <w:color w:val="404040" w:themeColor="text1" w:themeTint="BF"/>
                <w:sz w:val="24"/>
                <w:szCs w:val="24"/>
                <w:lang w:val="es-ES"/>
              </w:rPr>
            </w:pPr>
            <w:r w:rsidRPr="00332D8A">
              <w:rPr>
                <w:rFonts w:ascii="Arial" w:hAnsi="Arial" w:cs="Arial"/>
                <w:color w:val="404040" w:themeColor="text1" w:themeTint="BF"/>
                <w:sz w:val="24"/>
                <w:szCs w:val="24"/>
                <w:lang w:val="es-ES"/>
              </w:rPr>
              <w:t>El docente selecciona un artículo que trate algún tema relacionado con los cuentos o la novela leída en clases. Por ejemplo, si leyeron el cuento japonés El retrato misterioso, leen un texto sobre la historia del espejo. Antes de comenzar a leer, el profesor explica el significado de las palabras del texto que pueden presentar alguna dificultad. Luego da un tiempo para que lean el artículo y les pide que mientras leen, anoten si hay más palabras que no comprenden y subrayen las oraciones difíciles. Una vez terminada la lectura individual, ponen en común sus dudas sobre vocabulario o partes del texto. Posteriormente el docente les da una lista de preguntas sobre información explícita e implícita del texto para que las contesten por escrito en sus cuadernos. Para poner las preguntas en común, el profesor hace un organizador gráfico en el pizarrón en el cual ordena, con los aportes de los alumnos, la información recopilada a partir de las preguntas.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22B93" w14:textId="77777777" w:rsidR="00842206" w:rsidRDefault="00842206" w:rsidP="00B9327C">
      <w:pPr>
        <w:spacing w:after="0" w:line="240" w:lineRule="auto"/>
      </w:pPr>
      <w:r>
        <w:separator/>
      </w:r>
    </w:p>
  </w:endnote>
  <w:endnote w:type="continuationSeparator" w:id="0">
    <w:p w14:paraId="3B2E2D72" w14:textId="77777777" w:rsidR="00842206" w:rsidRDefault="0084220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50734" w14:textId="77777777" w:rsidR="00842206" w:rsidRDefault="00842206" w:rsidP="00B9327C">
      <w:pPr>
        <w:spacing w:after="0" w:line="240" w:lineRule="auto"/>
      </w:pPr>
      <w:r>
        <w:separator/>
      </w:r>
    </w:p>
  </w:footnote>
  <w:footnote w:type="continuationSeparator" w:id="0">
    <w:p w14:paraId="27987DA2" w14:textId="77777777" w:rsidR="00842206" w:rsidRDefault="0084220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6EE0034"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332D8A">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917A8E">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15F5F"/>
    <w:rsid w:val="001209AD"/>
    <w:rsid w:val="001210F0"/>
    <w:rsid w:val="00121723"/>
    <w:rsid w:val="0012621F"/>
    <w:rsid w:val="001312D0"/>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2D8A"/>
    <w:rsid w:val="003333FF"/>
    <w:rsid w:val="00360C52"/>
    <w:rsid w:val="0036220B"/>
    <w:rsid w:val="0036610D"/>
    <w:rsid w:val="00367585"/>
    <w:rsid w:val="0037302F"/>
    <w:rsid w:val="003A38B3"/>
    <w:rsid w:val="003B6D91"/>
    <w:rsid w:val="003D1AC6"/>
    <w:rsid w:val="003E52A0"/>
    <w:rsid w:val="003F5C5D"/>
    <w:rsid w:val="00401ED8"/>
    <w:rsid w:val="004035B8"/>
    <w:rsid w:val="00405BB6"/>
    <w:rsid w:val="0041242E"/>
    <w:rsid w:val="00432FDB"/>
    <w:rsid w:val="0044632A"/>
    <w:rsid w:val="00450482"/>
    <w:rsid w:val="004570FA"/>
    <w:rsid w:val="004707D6"/>
    <w:rsid w:val="004725BF"/>
    <w:rsid w:val="00477435"/>
    <w:rsid w:val="00495EB4"/>
    <w:rsid w:val="004970FE"/>
    <w:rsid w:val="004A2353"/>
    <w:rsid w:val="004B5155"/>
    <w:rsid w:val="004D15B5"/>
    <w:rsid w:val="004F1E29"/>
    <w:rsid w:val="004F48D3"/>
    <w:rsid w:val="0050481B"/>
    <w:rsid w:val="005052C4"/>
    <w:rsid w:val="005209F3"/>
    <w:rsid w:val="00530DA9"/>
    <w:rsid w:val="00533EE6"/>
    <w:rsid w:val="005432BA"/>
    <w:rsid w:val="00543E4A"/>
    <w:rsid w:val="00547BA1"/>
    <w:rsid w:val="00551364"/>
    <w:rsid w:val="00551D19"/>
    <w:rsid w:val="00564D76"/>
    <w:rsid w:val="00571811"/>
    <w:rsid w:val="0059019E"/>
    <w:rsid w:val="00593A60"/>
    <w:rsid w:val="00594AE1"/>
    <w:rsid w:val="005A51FA"/>
    <w:rsid w:val="005A6BA1"/>
    <w:rsid w:val="005B1CF0"/>
    <w:rsid w:val="005C4CBC"/>
    <w:rsid w:val="005C51AE"/>
    <w:rsid w:val="005C5C80"/>
    <w:rsid w:val="005C6078"/>
    <w:rsid w:val="005C7CAE"/>
    <w:rsid w:val="005D07D9"/>
    <w:rsid w:val="005D5963"/>
    <w:rsid w:val="005E1293"/>
    <w:rsid w:val="005F476E"/>
    <w:rsid w:val="005F5441"/>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700C27"/>
    <w:rsid w:val="00710780"/>
    <w:rsid w:val="00711364"/>
    <w:rsid w:val="00714161"/>
    <w:rsid w:val="00722F98"/>
    <w:rsid w:val="00723E57"/>
    <w:rsid w:val="00725A78"/>
    <w:rsid w:val="00745002"/>
    <w:rsid w:val="00751963"/>
    <w:rsid w:val="007602EC"/>
    <w:rsid w:val="00761B7D"/>
    <w:rsid w:val="007649EE"/>
    <w:rsid w:val="007724D9"/>
    <w:rsid w:val="00781A51"/>
    <w:rsid w:val="00797CD9"/>
    <w:rsid w:val="007B0C3D"/>
    <w:rsid w:val="007D088B"/>
    <w:rsid w:val="007D5872"/>
    <w:rsid w:val="007E1A41"/>
    <w:rsid w:val="007E39AF"/>
    <w:rsid w:val="007F40A8"/>
    <w:rsid w:val="007F4919"/>
    <w:rsid w:val="008049F6"/>
    <w:rsid w:val="008174CC"/>
    <w:rsid w:val="00822C8C"/>
    <w:rsid w:val="008256D7"/>
    <w:rsid w:val="00842206"/>
    <w:rsid w:val="008721CB"/>
    <w:rsid w:val="00875C6E"/>
    <w:rsid w:val="00876A92"/>
    <w:rsid w:val="00876FFB"/>
    <w:rsid w:val="00880581"/>
    <w:rsid w:val="00883F54"/>
    <w:rsid w:val="00885305"/>
    <w:rsid w:val="008A234E"/>
    <w:rsid w:val="008A42D0"/>
    <w:rsid w:val="008A7B6C"/>
    <w:rsid w:val="008B587B"/>
    <w:rsid w:val="008D519C"/>
    <w:rsid w:val="008E035F"/>
    <w:rsid w:val="008E6C8A"/>
    <w:rsid w:val="008F0325"/>
    <w:rsid w:val="008F5BAC"/>
    <w:rsid w:val="008F7881"/>
    <w:rsid w:val="00911F76"/>
    <w:rsid w:val="00917A8E"/>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7136"/>
    <w:rsid w:val="009F74F4"/>
    <w:rsid w:val="00A0067B"/>
    <w:rsid w:val="00A07A7C"/>
    <w:rsid w:val="00A152F3"/>
    <w:rsid w:val="00A2474D"/>
    <w:rsid w:val="00A40090"/>
    <w:rsid w:val="00A53D7E"/>
    <w:rsid w:val="00A60B04"/>
    <w:rsid w:val="00A65534"/>
    <w:rsid w:val="00A853E6"/>
    <w:rsid w:val="00A87257"/>
    <w:rsid w:val="00A96B5B"/>
    <w:rsid w:val="00AA5D89"/>
    <w:rsid w:val="00AB5C8C"/>
    <w:rsid w:val="00AC044E"/>
    <w:rsid w:val="00AC5FE5"/>
    <w:rsid w:val="00AD2F83"/>
    <w:rsid w:val="00AD7C3B"/>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60C8"/>
    <w:rsid w:val="00B77721"/>
    <w:rsid w:val="00B8011D"/>
    <w:rsid w:val="00B80FDD"/>
    <w:rsid w:val="00B9327C"/>
    <w:rsid w:val="00B971C7"/>
    <w:rsid w:val="00BA47C5"/>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80A96"/>
    <w:rsid w:val="00CA08D7"/>
    <w:rsid w:val="00CB55BB"/>
    <w:rsid w:val="00CC766D"/>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01E1"/>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41AB4"/>
    <w:rsid w:val="00E42366"/>
    <w:rsid w:val="00E42F2A"/>
    <w:rsid w:val="00E6404F"/>
    <w:rsid w:val="00E801D4"/>
    <w:rsid w:val="00EA1A6A"/>
    <w:rsid w:val="00EB098B"/>
    <w:rsid w:val="00EC0FA1"/>
    <w:rsid w:val="00EC35F4"/>
    <w:rsid w:val="00EC48F5"/>
    <w:rsid w:val="00ED17FB"/>
    <w:rsid w:val="00ED6217"/>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3</Pages>
  <Words>300</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212</cp:revision>
  <dcterms:created xsi:type="dcterms:W3CDTF">2020-05-14T12:41:00Z</dcterms:created>
  <dcterms:modified xsi:type="dcterms:W3CDTF">2020-08-19T17:51:00Z</dcterms:modified>
</cp:coreProperties>
</file>