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E22676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F5EC1">
              <w:rPr>
                <w:rFonts w:ascii="Arial" w:hAnsi="Arial" w:cs="Arial"/>
                <w:b/>
                <w:color w:val="404040" w:themeColor="text1" w:themeTint="BF"/>
                <w:sz w:val="24"/>
                <w:szCs w:val="24"/>
              </w:rPr>
              <w:t>23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CA2FA89" w14:textId="77777777" w:rsidR="004F5EC1" w:rsidRDefault="004F5EC1" w:rsidP="00695CA6">
            <w:pPr>
              <w:rPr>
                <w:rFonts w:ascii="Arial" w:hAnsi="Arial" w:cs="Arial"/>
                <w:b/>
                <w:bCs/>
                <w:color w:val="404040" w:themeColor="text1" w:themeTint="BF"/>
                <w:sz w:val="24"/>
                <w:szCs w:val="24"/>
                <w:lang w:val="es-ES"/>
              </w:rPr>
            </w:pPr>
            <w:r w:rsidRPr="004F5EC1">
              <w:rPr>
                <w:rFonts w:ascii="Arial" w:hAnsi="Arial" w:cs="Arial"/>
                <w:b/>
                <w:bCs/>
                <w:color w:val="404040" w:themeColor="text1" w:themeTint="BF"/>
                <w:sz w:val="24"/>
                <w:szCs w:val="24"/>
                <w:lang w:val="es-ES"/>
              </w:rPr>
              <w:t xml:space="preserve">Comprender textos orales (explicaciones, instrucciones, noticias, documentales, películas, testimonios, relatos, etc.) para obtener información y desarrollar su curiosidad por el mundo: </w:t>
            </w:r>
          </w:p>
          <w:p w14:paraId="05B5ADB5" w14:textId="77777777"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estableciendo conexiones con sus propias experiencias </w:t>
            </w:r>
          </w:p>
          <w:p w14:paraId="7F9A34AF" w14:textId="13FD656C"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identificando el propósito </w:t>
            </w:r>
          </w:p>
          <w:p w14:paraId="200F24C4" w14:textId="6291726E"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formulando preguntas para obtener información adicional, aclarar dudas y profundizar la comprensión </w:t>
            </w:r>
          </w:p>
          <w:p w14:paraId="6F44BF5A" w14:textId="23A2A394"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estableciendo relaciones entre distintos textos </w:t>
            </w:r>
          </w:p>
          <w:p w14:paraId="7FDD498D" w14:textId="4E6A5D1C"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respondiendo preguntas sobre información explícita e implícita </w:t>
            </w:r>
          </w:p>
          <w:p w14:paraId="6F3C8B6C" w14:textId="7478E71E" w:rsidR="00B36DBC"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formulando una opinión sobre lo escuchado</w:t>
            </w: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11B3EEF" w14:textId="77777777" w:rsidR="007775BE" w:rsidRDefault="00A332C1" w:rsidP="003C0BF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p>
          <w:p w14:paraId="009ABF2A" w14:textId="77777777" w:rsidR="00A332C1" w:rsidRPr="00A332C1" w:rsidRDefault="00A332C1" w:rsidP="003C0BFD">
            <w:pPr>
              <w:rPr>
                <w:rFonts w:ascii="Arial" w:hAnsi="Arial" w:cs="Arial"/>
                <w:b/>
                <w:bCs/>
                <w:color w:val="404040" w:themeColor="text1" w:themeTint="BF"/>
                <w:sz w:val="24"/>
                <w:szCs w:val="24"/>
                <w:lang w:val="es-ES"/>
              </w:rPr>
            </w:pPr>
            <w:r w:rsidRPr="00A332C1">
              <w:rPr>
                <w:rFonts w:ascii="Arial" w:hAnsi="Arial" w:cs="Arial"/>
                <w:b/>
                <w:bCs/>
                <w:color w:val="404040" w:themeColor="text1" w:themeTint="BF"/>
                <w:sz w:val="24"/>
                <w:szCs w:val="24"/>
                <w:lang w:val="es-ES"/>
              </w:rPr>
              <w:t xml:space="preserve">Conectar con conocimientos previos </w:t>
            </w:r>
          </w:p>
          <w:p w14:paraId="73ABBED5" w14:textId="1EC4D7E2" w:rsidR="00A332C1" w:rsidRDefault="00A332C1" w:rsidP="003C0BFD">
            <w:pPr>
              <w:rPr>
                <w:rFonts w:ascii="Arial" w:hAnsi="Arial" w:cs="Arial"/>
                <w:color w:val="404040" w:themeColor="text1" w:themeTint="BF"/>
                <w:sz w:val="24"/>
                <w:szCs w:val="24"/>
                <w:lang w:val="es-ES"/>
              </w:rPr>
            </w:pPr>
            <w:r w:rsidRPr="00A332C1">
              <w:rPr>
                <w:rFonts w:ascii="Arial" w:hAnsi="Arial" w:cs="Arial"/>
                <w:color w:val="404040" w:themeColor="text1" w:themeTint="BF"/>
                <w:sz w:val="24"/>
                <w:szCs w:val="24"/>
                <w:lang w:val="es-ES"/>
              </w:rPr>
              <w:t>El día anterior a la clase, el docente solicita a cinco estudiantes que busquen un texto sobre las medidas de precaución que</w:t>
            </w:r>
            <w:r>
              <w:rPr>
                <w:rFonts w:ascii="Arial" w:hAnsi="Arial" w:cs="Arial"/>
                <w:color w:val="404040" w:themeColor="text1" w:themeTint="BF"/>
                <w:sz w:val="24"/>
                <w:szCs w:val="24"/>
                <w:lang w:val="es-ES"/>
              </w:rPr>
              <w:t xml:space="preserve"> </w:t>
            </w:r>
            <w:r w:rsidRPr="00A332C1">
              <w:rPr>
                <w:rFonts w:ascii="Arial" w:hAnsi="Arial" w:cs="Arial"/>
                <w:color w:val="404040" w:themeColor="text1" w:themeTint="BF"/>
                <w:sz w:val="24"/>
                <w:szCs w:val="24"/>
                <w:lang w:val="es-ES"/>
              </w:rPr>
              <w:t xml:space="preserve">hay que tomar frente a una emergencia como un terremoto, un tsunami, una erupción volcánica, una avalancha, etc. Eligen una de estas situaciones y, en grupos, investigan qué habría que hacer para prevenir riesgos en la situación que les tocó. Una vez que han investigado, hacen una presentación al curso de las medidas de prevención. Luego de la exposición, los alumnos comentan qué es lo que ya sabían del tema, qué información que ellos tenían sobre el tema era falsa y qué es lo más importante que aprendieron. </w:t>
            </w:r>
          </w:p>
          <w:p w14:paraId="328ED64C" w14:textId="488A109A" w:rsidR="00A332C1" w:rsidRPr="004F5EC1" w:rsidRDefault="00A332C1" w:rsidP="003C0BFD">
            <w:pPr>
              <w:rPr>
                <w:rFonts w:ascii="Arial" w:hAnsi="Arial" w:cs="Arial"/>
                <w:color w:val="404040" w:themeColor="text1" w:themeTint="BF"/>
                <w:sz w:val="24"/>
                <w:szCs w:val="24"/>
                <w:lang w:val="es-ES"/>
              </w:rPr>
            </w:pPr>
            <w:r w:rsidRPr="00A332C1">
              <w:rPr>
                <w:rFonts w:ascii="Arial" w:hAnsi="Arial" w:cs="Arial"/>
                <w:color w:val="404040" w:themeColor="text1" w:themeTint="BF"/>
                <w:sz w:val="24"/>
                <w:szCs w:val="24"/>
                <w:lang w:val="es-ES"/>
              </w:rPr>
              <w:t>Esta actividad también sirve para desarrollar el OA 6 y el OA 27.</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E22C9" w14:textId="77777777" w:rsidR="000A2306" w:rsidRDefault="000A2306" w:rsidP="00B9327C">
      <w:pPr>
        <w:spacing w:after="0" w:line="240" w:lineRule="auto"/>
      </w:pPr>
      <w:r>
        <w:separator/>
      </w:r>
    </w:p>
  </w:endnote>
  <w:endnote w:type="continuationSeparator" w:id="0">
    <w:p w14:paraId="45C8CB85" w14:textId="77777777" w:rsidR="000A2306" w:rsidRDefault="000A230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E8E36" w14:textId="77777777" w:rsidR="000A2306" w:rsidRDefault="000A2306" w:rsidP="00B9327C">
      <w:pPr>
        <w:spacing w:after="0" w:line="240" w:lineRule="auto"/>
      </w:pPr>
      <w:r>
        <w:separator/>
      </w:r>
    </w:p>
  </w:footnote>
  <w:footnote w:type="continuationSeparator" w:id="0">
    <w:p w14:paraId="207A1346" w14:textId="77777777" w:rsidR="000A2306" w:rsidRDefault="000A230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8A769A0"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8A7938">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4F5EC1">
      <w:rPr>
        <w:rFonts w:ascii="Arial" w:hAnsi="Arial" w:cs="Arial"/>
        <w:b/>
        <w:color w:val="FF9933"/>
        <w:sz w:val="36"/>
        <w:szCs w:val="36"/>
      </w:rPr>
      <w:t>23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62786"/>
    <w:rsid w:val="00072371"/>
    <w:rsid w:val="000733AA"/>
    <w:rsid w:val="00083C3D"/>
    <w:rsid w:val="000900DD"/>
    <w:rsid w:val="0009274D"/>
    <w:rsid w:val="00093EC4"/>
    <w:rsid w:val="0009712E"/>
    <w:rsid w:val="000A128C"/>
    <w:rsid w:val="000A2306"/>
    <w:rsid w:val="000A2337"/>
    <w:rsid w:val="000A4E10"/>
    <w:rsid w:val="000A58F3"/>
    <w:rsid w:val="000B01CC"/>
    <w:rsid w:val="000B5032"/>
    <w:rsid w:val="000C1D77"/>
    <w:rsid w:val="000C4700"/>
    <w:rsid w:val="000E1A39"/>
    <w:rsid w:val="000E2608"/>
    <w:rsid w:val="000E3AAA"/>
    <w:rsid w:val="000E3DBB"/>
    <w:rsid w:val="000F17E6"/>
    <w:rsid w:val="000F3B58"/>
    <w:rsid w:val="00104025"/>
    <w:rsid w:val="00115F5F"/>
    <w:rsid w:val="001209AD"/>
    <w:rsid w:val="001210F0"/>
    <w:rsid w:val="00121723"/>
    <w:rsid w:val="0012621F"/>
    <w:rsid w:val="001312D0"/>
    <w:rsid w:val="00140161"/>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DD"/>
    <w:rsid w:val="001C69E5"/>
    <w:rsid w:val="001D40C9"/>
    <w:rsid w:val="001E0FD3"/>
    <w:rsid w:val="001E206C"/>
    <w:rsid w:val="001E4799"/>
    <w:rsid w:val="001E72D5"/>
    <w:rsid w:val="001F2C80"/>
    <w:rsid w:val="001F5BBA"/>
    <w:rsid w:val="00201429"/>
    <w:rsid w:val="00205ED4"/>
    <w:rsid w:val="0022671E"/>
    <w:rsid w:val="00230B2A"/>
    <w:rsid w:val="00235844"/>
    <w:rsid w:val="00237A76"/>
    <w:rsid w:val="0024310C"/>
    <w:rsid w:val="00243B07"/>
    <w:rsid w:val="00250813"/>
    <w:rsid w:val="00254853"/>
    <w:rsid w:val="00267013"/>
    <w:rsid w:val="002757D7"/>
    <w:rsid w:val="00286FEE"/>
    <w:rsid w:val="00292BC0"/>
    <w:rsid w:val="002952F2"/>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A3DEE"/>
    <w:rsid w:val="003B6D91"/>
    <w:rsid w:val="003C0BFD"/>
    <w:rsid w:val="003C702D"/>
    <w:rsid w:val="003D1AC6"/>
    <w:rsid w:val="003E52A0"/>
    <w:rsid w:val="003E5D8F"/>
    <w:rsid w:val="003F5683"/>
    <w:rsid w:val="003F5C5D"/>
    <w:rsid w:val="00401ED8"/>
    <w:rsid w:val="004035B8"/>
    <w:rsid w:val="00405BB6"/>
    <w:rsid w:val="004078BF"/>
    <w:rsid w:val="0041242E"/>
    <w:rsid w:val="004301AB"/>
    <w:rsid w:val="00432FDB"/>
    <w:rsid w:val="0044632A"/>
    <w:rsid w:val="00450482"/>
    <w:rsid w:val="004570FA"/>
    <w:rsid w:val="00466999"/>
    <w:rsid w:val="004707D6"/>
    <w:rsid w:val="004725BF"/>
    <w:rsid w:val="00477435"/>
    <w:rsid w:val="0048752C"/>
    <w:rsid w:val="00495EB4"/>
    <w:rsid w:val="004970FE"/>
    <w:rsid w:val="004A2353"/>
    <w:rsid w:val="004B5155"/>
    <w:rsid w:val="004D15B5"/>
    <w:rsid w:val="004F1E29"/>
    <w:rsid w:val="004F34CE"/>
    <w:rsid w:val="004F48D3"/>
    <w:rsid w:val="004F5EC1"/>
    <w:rsid w:val="0050481B"/>
    <w:rsid w:val="005052C4"/>
    <w:rsid w:val="005209F3"/>
    <w:rsid w:val="00530DA9"/>
    <w:rsid w:val="00533EE6"/>
    <w:rsid w:val="005432BA"/>
    <w:rsid w:val="005435BC"/>
    <w:rsid w:val="00543E4A"/>
    <w:rsid w:val="00547BA1"/>
    <w:rsid w:val="00551364"/>
    <w:rsid w:val="00551D19"/>
    <w:rsid w:val="005618B5"/>
    <w:rsid w:val="00564D76"/>
    <w:rsid w:val="00571811"/>
    <w:rsid w:val="005738C1"/>
    <w:rsid w:val="00587311"/>
    <w:rsid w:val="0059019E"/>
    <w:rsid w:val="00593A60"/>
    <w:rsid w:val="00594AE1"/>
    <w:rsid w:val="005A16AF"/>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308C"/>
    <w:rsid w:val="00635D5C"/>
    <w:rsid w:val="00636671"/>
    <w:rsid w:val="00642158"/>
    <w:rsid w:val="00645B2E"/>
    <w:rsid w:val="006466D1"/>
    <w:rsid w:val="00650DA0"/>
    <w:rsid w:val="006633CE"/>
    <w:rsid w:val="00664D39"/>
    <w:rsid w:val="00670E22"/>
    <w:rsid w:val="00683289"/>
    <w:rsid w:val="0068400C"/>
    <w:rsid w:val="00695CA6"/>
    <w:rsid w:val="00697A65"/>
    <w:rsid w:val="006A1E12"/>
    <w:rsid w:val="006B1132"/>
    <w:rsid w:val="006B77FF"/>
    <w:rsid w:val="006B7802"/>
    <w:rsid w:val="006C757C"/>
    <w:rsid w:val="006D0188"/>
    <w:rsid w:val="006F1EDC"/>
    <w:rsid w:val="006F2AE2"/>
    <w:rsid w:val="006F7476"/>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775BE"/>
    <w:rsid w:val="00781A51"/>
    <w:rsid w:val="00797CD9"/>
    <w:rsid w:val="007A1D58"/>
    <w:rsid w:val="007B0C3D"/>
    <w:rsid w:val="007D088B"/>
    <w:rsid w:val="007D5872"/>
    <w:rsid w:val="007E1A41"/>
    <w:rsid w:val="007E22D9"/>
    <w:rsid w:val="007E39AF"/>
    <w:rsid w:val="007F40A8"/>
    <w:rsid w:val="007F4919"/>
    <w:rsid w:val="008049F6"/>
    <w:rsid w:val="00811433"/>
    <w:rsid w:val="00814217"/>
    <w:rsid w:val="008174CC"/>
    <w:rsid w:val="00822C8C"/>
    <w:rsid w:val="008256D7"/>
    <w:rsid w:val="00842206"/>
    <w:rsid w:val="0085035F"/>
    <w:rsid w:val="008721CB"/>
    <w:rsid w:val="0087263E"/>
    <w:rsid w:val="00875C6E"/>
    <w:rsid w:val="00876A92"/>
    <w:rsid w:val="00876FFB"/>
    <w:rsid w:val="00880581"/>
    <w:rsid w:val="00883F54"/>
    <w:rsid w:val="00885305"/>
    <w:rsid w:val="008A234E"/>
    <w:rsid w:val="008A42A6"/>
    <w:rsid w:val="008A42D0"/>
    <w:rsid w:val="008A7938"/>
    <w:rsid w:val="008A7B6C"/>
    <w:rsid w:val="008B587B"/>
    <w:rsid w:val="008B6E6E"/>
    <w:rsid w:val="008D519C"/>
    <w:rsid w:val="008E035F"/>
    <w:rsid w:val="008E33B1"/>
    <w:rsid w:val="008E6C8A"/>
    <w:rsid w:val="008F0325"/>
    <w:rsid w:val="008F5BAC"/>
    <w:rsid w:val="008F7881"/>
    <w:rsid w:val="009007A2"/>
    <w:rsid w:val="00905C7D"/>
    <w:rsid w:val="00911F76"/>
    <w:rsid w:val="00917A8E"/>
    <w:rsid w:val="009326E1"/>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332C1"/>
    <w:rsid w:val="00A40090"/>
    <w:rsid w:val="00A53D7E"/>
    <w:rsid w:val="00A60B04"/>
    <w:rsid w:val="00A65534"/>
    <w:rsid w:val="00A83234"/>
    <w:rsid w:val="00A853E6"/>
    <w:rsid w:val="00A87257"/>
    <w:rsid w:val="00A96B5B"/>
    <w:rsid w:val="00AA5D89"/>
    <w:rsid w:val="00AB5C8C"/>
    <w:rsid w:val="00AC044E"/>
    <w:rsid w:val="00AC5FE5"/>
    <w:rsid w:val="00AD2F83"/>
    <w:rsid w:val="00AD7C3B"/>
    <w:rsid w:val="00AF6521"/>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8386A"/>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5F2F"/>
    <w:rsid w:val="00C1795C"/>
    <w:rsid w:val="00C2102C"/>
    <w:rsid w:val="00C22278"/>
    <w:rsid w:val="00C61F7E"/>
    <w:rsid w:val="00C806CA"/>
    <w:rsid w:val="00C80A96"/>
    <w:rsid w:val="00C80CC5"/>
    <w:rsid w:val="00C837E5"/>
    <w:rsid w:val="00CA08D7"/>
    <w:rsid w:val="00CB55BB"/>
    <w:rsid w:val="00CC766D"/>
    <w:rsid w:val="00CD5CC9"/>
    <w:rsid w:val="00CD77DA"/>
    <w:rsid w:val="00CE19CB"/>
    <w:rsid w:val="00CE6BC1"/>
    <w:rsid w:val="00CF4B5C"/>
    <w:rsid w:val="00D01642"/>
    <w:rsid w:val="00D04E2F"/>
    <w:rsid w:val="00D1183F"/>
    <w:rsid w:val="00D201C5"/>
    <w:rsid w:val="00D24B2E"/>
    <w:rsid w:val="00D32A00"/>
    <w:rsid w:val="00D340AB"/>
    <w:rsid w:val="00D47C47"/>
    <w:rsid w:val="00D620B8"/>
    <w:rsid w:val="00D65FBC"/>
    <w:rsid w:val="00D8337E"/>
    <w:rsid w:val="00D901E1"/>
    <w:rsid w:val="00D9224E"/>
    <w:rsid w:val="00D94287"/>
    <w:rsid w:val="00D95839"/>
    <w:rsid w:val="00DA1AD5"/>
    <w:rsid w:val="00DA5A10"/>
    <w:rsid w:val="00DB6F15"/>
    <w:rsid w:val="00DB77C9"/>
    <w:rsid w:val="00DD606F"/>
    <w:rsid w:val="00DD7D69"/>
    <w:rsid w:val="00DE03F7"/>
    <w:rsid w:val="00DE0BA3"/>
    <w:rsid w:val="00DE5E89"/>
    <w:rsid w:val="00DE7FAF"/>
    <w:rsid w:val="00DF67E6"/>
    <w:rsid w:val="00E01F34"/>
    <w:rsid w:val="00E06732"/>
    <w:rsid w:val="00E07923"/>
    <w:rsid w:val="00E2085F"/>
    <w:rsid w:val="00E31811"/>
    <w:rsid w:val="00E36CEA"/>
    <w:rsid w:val="00E370BF"/>
    <w:rsid w:val="00E41AB4"/>
    <w:rsid w:val="00E42366"/>
    <w:rsid w:val="00E42F2A"/>
    <w:rsid w:val="00E6404F"/>
    <w:rsid w:val="00E801D4"/>
    <w:rsid w:val="00E9720E"/>
    <w:rsid w:val="00EA1A6A"/>
    <w:rsid w:val="00EB098B"/>
    <w:rsid w:val="00EC0FA1"/>
    <w:rsid w:val="00EC35F4"/>
    <w:rsid w:val="00EC48F5"/>
    <w:rsid w:val="00ED0034"/>
    <w:rsid w:val="00ED0F60"/>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4C8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2</Pages>
  <Words>212</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253</cp:revision>
  <dcterms:created xsi:type="dcterms:W3CDTF">2020-05-14T12:41:00Z</dcterms:created>
  <dcterms:modified xsi:type="dcterms:W3CDTF">2020-08-20T20:56:00Z</dcterms:modified>
</cp:coreProperties>
</file>