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48FDC0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35CD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A5C7EB3" w14:textId="7777777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relatos, anécdotas, etc.) para obtener información y desarrollar su curiosidad por el mundo: </w:t>
            </w:r>
          </w:p>
          <w:p w14:paraId="3F9E1CF1" w14:textId="4A54AEF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527F2394" w14:textId="177C08A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68747EC8" w14:textId="7F140837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 y aclarar dudas </w:t>
            </w:r>
          </w:p>
          <w:p w14:paraId="5EEEE86C" w14:textId="1ED8CAE5" w:rsidR="005D68BB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4A191F9F" w14:textId="75D46A1F" w:rsidR="00201429" w:rsidRDefault="005D68BB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D68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6E0B86" w14:textId="77777777" w:rsidR="00883080" w:rsidRDefault="00883080" w:rsidP="008830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8830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esarrollar instrucciones </w:t>
            </w:r>
          </w:p>
          <w:p w14:paraId="328ED64C" w14:textId="5718E74B" w:rsidR="006C53B4" w:rsidRPr="00883080" w:rsidRDefault="00883080" w:rsidP="0088308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30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escuchan las instrucciones del docente para realizar una actividad (hacer una tarea o una manualidad, completar una guía, desarrollar una receta, etc.). Para verificar que las han comprendido, el docente pide a uno de ellos que la repita y chequea si la explicación sigue un orden similar a la instrucción original. Si un estudiante muestra no haber comprendido, pasa el turno a otro, hasta que la información esté completa. A continuación, los estudiantes ponen en práctica las instrucciones y desarrollan la tarea encomendada. El docente les pide que escriban los pasos que siguieron para que puedan realizar el procedimiento otra vez.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E882" w14:textId="77777777" w:rsidR="000452E7" w:rsidRDefault="000452E7" w:rsidP="00B9327C">
      <w:pPr>
        <w:spacing w:after="0" w:line="240" w:lineRule="auto"/>
      </w:pPr>
      <w:r>
        <w:separator/>
      </w:r>
    </w:p>
  </w:endnote>
  <w:endnote w:type="continuationSeparator" w:id="0">
    <w:p w14:paraId="44C34286" w14:textId="77777777" w:rsidR="000452E7" w:rsidRDefault="000452E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CF7FA" w14:textId="77777777" w:rsidR="001C4111" w:rsidRDefault="001C41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D583" w14:textId="77777777" w:rsidR="001C4111" w:rsidRDefault="001C41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E9AF2" w14:textId="77777777" w:rsidR="001C4111" w:rsidRDefault="001C41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23F86" w14:textId="77777777" w:rsidR="000452E7" w:rsidRDefault="000452E7" w:rsidP="00B9327C">
      <w:pPr>
        <w:spacing w:after="0" w:line="240" w:lineRule="auto"/>
      </w:pPr>
      <w:r>
        <w:separator/>
      </w:r>
    </w:p>
  </w:footnote>
  <w:footnote w:type="continuationSeparator" w:id="0">
    <w:p w14:paraId="15B30D53" w14:textId="77777777" w:rsidR="000452E7" w:rsidRDefault="000452E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136B0" w14:textId="77777777" w:rsidR="001C4111" w:rsidRDefault="001C41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0269A9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C4111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>Segundo Año Básico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F35CDA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36314" w14:textId="77777777" w:rsidR="001C4111" w:rsidRDefault="001C41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52E7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111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375D6"/>
    <w:rsid w:val="00342926"/>
    <w:rsid w:val="00360C52"/>
    <w:rsid w:val="0036220B"/>
    <w:rsid w:val="0036610D"/>
    <w:rsid w:val="003661A6"/>
    <w:rsid w:val="00367585"/>
    <w:rsid w:val="0038399C"/>
    <w:rsid w:val="003B6D91"/>
    <w:rsid w:val="003E52A0"/>
    <w:rsid w:val="003F3550"/>
    <w:rsid w:val="003F5C5D"/>
    <w:rsid w:val="00401ED8"/>
    <w:rsid w:val="0041242E"/>
    <w:rsid w:val="00430F17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D68BB"/>
    <w:rsid w:val="005E1293"/>
    <w:rsid w:val="005F476E"/>
    <w:rsid w:val="006174F4"/>
    <w:rsid w:val="006201CB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53B4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459DA"/>
    <w:rsid w:val="007602EC"/>
    <w:rsid w:val="007649EE"/>
    <w:rsid w:val="007A4EF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080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9F7BFB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E3BDD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4B60"/>
    <w:rsid w:val="00E01F34"/>
    <w:rsid w:val="00E0462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35CDA"/>
    <w:rsid w:val="00F545FB"/>
    <w:rsid w:val="00F561C4"/>
    <w:rsid w:val="00F65826"/>
    <w:rsid w:val="00F72633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2020-08-14T18:09:00Z</dcterms:modified>
</cp:coreProperties>
</file>