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2B03D06B"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677AC9">
              <w:rPr>
                <w:rFonts w:ascii="Arial" w:hAnsi="Arial" w:cs="Arial"/>
                <w:b/>
                <w:color w:val="404040" w:themeColor="text1" w:themeTint="BF"/>
                <w:sz w:val="24"/>
                <w:szCs w:val="24"/>
              </w:rPr>
              <w:t>1</w:t>
            </w:r>
            <w:r w:rsidR="00B518E5">
              <w:rPr>
                <w:rFonts w:ascii="Arial" w:hAnsi="Arial" w:cs="Arial"/>
                <w:b/>
                <w:color w:val="404040" w:themeColor="text1" w:themeTint="BF"/>
                <w:sz w:val="24"/>
                <w:szCs w:val="24"/>
              </w:rPr>
              <w:t>8</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7FF23923"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Comprender textos orales (explicaciones, instrucciones, relatos, anécdotas, etc.) para obtener información y desarrollar su curiosidad por el mundo: </w:t>
            </w:r>
          </w:p>
          <w:p w14:paraId="76149271"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estableciendo conexiones con sus propias experiencias </w:t>
            </w:r>
          </w:p>
          <w:p w14:paraId="3AF95D6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visualizando lo que se describe en el texto </w:t>
            </w:r>
          </w:p>
          <w:p w14:paraId="1B967C9E" w14:textId="77777777" w:rsid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formulando preguntas para obtener información adicional y aclarar dudas </w:t>
            </w:r>
          </w:p>
          <w:p w14:paraId="3A447661" w14:textId="77777777" w:rsidR="007335B4"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xml:space="preserve">› respondiendo preguntas abiertas </w:t>
            </w:r>
          </w:p>
          <w:p w14:paraId="3C8F359C" w14:textId="3F97B696" w:rsidR="00B518E5" w:rsidRPr="00B518E5" w:rsidRDefault="00B518E5" w:rsidP="00B518E5">
            <w:pPr>
              <w:rPr>
                <w:rFonts w:ascii="Arial" w:hAnsi="Arial" w:cs="Arial"/>
                <w:b/>
                <w:bCs/>
                <w:color w:val="404040" w:themeColor="text1" w:themeTint="BF"/>
                <w:sz w:val="24"/>
                <w:szCs w:val="24"/>
                <w:lang w:val="es-ES"/>
              </w:rPr>
            </w:pPr>
            <w:r w:rsidRPr="00B518E5">
              <w:rPr>
                <w:rFonts w:ascii="Arial" w:hAnsi="Arial" w:cs="Arial"/>
                <w:b/>
                <w:bCs/>
                <w:color w:val="404040" w:themeColor="text1" w:themeTint="BF"/>
                <w:sz w:val="24"/>
                <w:szCs w:val="24"/>
                <w:lang w:val="es-ES"/>
              </w:rPr>
              <w:t>› formulando una opinión sobre lo escuchado</w:t>
            </w:r>
          </w:p>
          <w:p w14:paraId="6438AEF7" w14:textId="6D9D2DCB" w:rsidR="004C528F" w:rsidRDefault="004C528F" w:rsidP="004C528F">
            <w:pPr>
              <w:rPr>
                <w:rFonts w:ascii="Arial" w:hAnsi="Arial" w:cs="Arial"/>
                <w:b/>
                <w:bCs/>
                <w:color w:val="404040" w:themeColor="text1" w:themeTint="BF"/>
                <w:sz w:val="24"/>
                <w:szCs w:val="24"/>
                <w:lang w:val="es-ES"/>
              </w:rPr>
            </w:pPr>
          </w:p>
          <w:p w14:paraId="41F2AC72" w14:textId="15CE7A3E" w:rsidR="004C528F" w:rsidRDefault="004C528F" w:rsidP="004C528F">
            <w:pPr>
              <w:rPr>
                <w:rFonts w:ascii="Arial" w:hAnsi="Arial" w:cs="Arial"/>
                <w:b/>
                <w:bCs/>
                <w:color w:val="404040" w:themeColor="text1" w:themeTint="BF"/>
                <w:sz w:val="24"/>
                <w:szCs w:val="24"/>
                <w:lang w:val="es-ES"/>
              </w:rPr>
            </w:pPr>
          </w:p>
          <w:p w14:paraId="2D34546C" w14:textId="4B977A0B" w:rsidR="004C528F" w:rsidRDefault="004C528F" w:rsidP="004C528F">
            <w:pPr>
              <w:rPr>
                <w:rFonts w:ascii="Arial" w:hAnsi="Arial" w:cs="Arial"/>
                <w:b/>
                <w:bCs/>
                <w:color w:val="404040" w:themeColor="text1" w:themeTint="BF"/>
                <w:sz w:val="24"/>
                <w:szCs w:val="24"/>
                <w:lang w:val="es-ES"/>
              </w:rPr>
            </w:pPr>
          </w:p>
          <w:p w14:paraId="0D31C46D" w14:textId="49494790" w:rsidR="004C528F" w:rsidRDefault="004C528F" w:rsidP="004C528F">
            <w:pPr>
              <w:rPr>
                <w:rFonts w:ascii="Arial" w:hAnsi="Arial" w:cs="Arial"/>
                <w:b/>
                <w:bCs/>
                <w:color w:val="404040" w:themeColor="text1" w:themeTint="BF"/>
                <w:sz w:val="24"/>
                <w:szCs w:val="24"/>
                <w:lang w:val="es-ES"/>
              </w:rPr>
            </w:pPr>
          </w:p>
          <w:p w14:paraId="1B4B4179" w14:textId="77777777" w:rsidR="004C528F" w:rsidRPr="004C528F" w:rsidRDefault="004C528F" w:rsidP="004C528F">
            <w:pPr>
              <w:rPr>
                <w:rFonts w:ascii="Arial" w:hAnsi="Arial" w:cs="Arial"/>
                <w:b/>
                <w:bCs/>
                <w:color w:val="404040" w:themeColor="text1" w:themeTint="BF"/>
                <w:sz w:val="24"/>
                <w:szCs w:val="24"/>
                <w:lang w:val="es-ES"/>
              </w:rPr>
            </w:pPr>
          </w:p>
          <w:p w14:paraId="58E666EB" w14:textId="27634C70" w:rsidR="003333FF" w:rsidRPr="00664D39" w:rsidRDefault="003333FF" w:rsidP="00664D39">
            <w:pPr>
              <w:rPr>
                <w:rFonts w:ascii="Arial" w:hAnsi="Arial" w:cs="Arial"/>
                <w:b/>
                <w:bCs/>
                <w:color w:val="404040" w:themeColor="text1" w:themeTint="BF"/>
                <w:sz w:val="24"/>
                <w:szCs w:val="24"/>
                <w:lang w:val="es-ES"/>
              </w:rPr>
            </w:pPr>
          </w:p>
        </w:tc>
        <w:tc>
          <w:tcPr>
            <w:tcW w:w="6378" w:type="dxa"/>
          </w:tcPr>
          <w:p w14:paraId="10D5F7C1" w14:textId="77777777" w:rsidR="009C1988" w:rsidRPr="009C1988" w:rsidRDefault="009C1988" w:rsidP="00602485">
            <w:pPr>
              <w:rPr>
                <w:rFonts w:ascii="Arial" w:hAnsi="Arial" w:cs="Arial"/>
                <w:b/>
                <w:bCs/>
                <w:color w:val="404040" w:themeColor="text1" w:themeTint="BF"/>
                <w:sz w:val="24"/>
                <w:szCs w:val="24"/>
                <w:lang w:val="es-ES"/>
              </w:rPr>
            </w:pPr>
            <w:r w:rsidRPr="009C1988">
              <w:rPr>
                <w:rFonts w:ascii="Arial" w:hAnsi="Arial" w:cs="Arial"/>
                <w:b/>
                <w:bCs/>
                <w:color w:val="404040" w:themeColor="text1" w:themeTint="BF"/>
                <w:sz w:val="24"/>
                <w:szCs w:val="24"/>
                <w:lang w:val="es-ES"/>
              </w:rPr>
              <w:lastRenderedPageBreak/>
              <w:t>Ampliar el vocabulario para comprender mejor un texto</w:t>
            </w:r>
          </w:p>
          <w:p w14:paraId="1C46BE19" w14:textId="1FC2FE31" w:rsidR="009C1988" w:rsidRPr="009C1988" w:rsidRDefault="009C1988" w:rsidP="00602485">
            <w:pPr>
              <w:rPr>
                <w:rFonts w:ascii="Arial" w:hAnsi="Arial" w:cs="Arial"/>
                <w:b/>
                <w:bCs/>
                <w:color w:val="404040" w:themeColor="text1" w:themeTint="BF"/>
                <w:sz w:val="24"/>
                <w:szCs w:val="24"/>
                <w:lang w:val="es-ES"/>
              </w:rPr>
            </w:pPr>
            <w:r w:rsidRPr="009C1988">
              <w:rPr>
                <w:rFonts w:ascii="Arial" w:hAnsi="Arial" w:cs="Arial"/>
                <w:b/>
                <w:bCs/>
                <w:color w:val="404040" w:themeColor="text1" w:themeTint="BF"/>
                <w:sz w:val="24"/>
                <w:szCs w:val="24"/>
                <w:lang w:val="es-ES"/>
              </w:rPr>
              <w:t xml:space="preserve">1. </w:t>
            </w:r>
          </w:p>
          <w:p w14:paraId="56CE325B" w14:textId="77777777" w:rsidR="009C1988" w:rsidRDefault="009C1988" w:rsidP="00602485">
            <w:pPr>
              <w:rPr>
                <w:rFonts w:ascii="Arial" w:hAnsi="Arial" w:cs="Arial"/>
                <w:color w:val="404040" w:themeColor="text1" w:themeTint="BF"/>
                <w:sz w:val="24"/>
                <w:szCs w:val="24"/>
                <w:lang w:val="es-ES"/>
              </w:rPr>
            </w:pPr>
            <w:r w:rsidRPr="009C1988">
              <w:rPr>
                <w:rFonts w:ascii="Arial" w:hAnsi="Arial" w:cs="Arial"/>
                <w:color w:val="404040" w:themeColor="text1" w:themeTint="BF"/>
                <w:sz w:val="24"/>
                <w:szCs w:val="24"/>
                <w:lang w:val="es-ES"/>
              </w:rPr>
              <w:t xml:space="preserve">El profesor explica a los estudiantes que les leerá un cuento, pero que primero deben conocer unas palabras para entenderlo bien. Anota estas palabras en el pizarrón y las define, dando algunos ejemplos para cada una. Luego lee el cuento a los estudiantes y, posteriormente, les pide que recuerden las palabras que aprendieron al comienzo de la clase. Durante la conversación sobre el cuento, menciona esas palabras para que los alumnos se acostumbren a usarlas. Por ejemplo, si el docente planifica una comprensión oral del cuento Elmer de David McKee, selecciona las siguientes palabras: manada, retazos, arbusto, bayas. En la clase, luego de explicar qué significa cada palabra y de dar algunos ejemplos, lee el cuento y, después de la lectura, hace preguntas que integren el nuevo vocabulario aprendido. Por ejemplo: </w:t>
            </w:r>
          </w:p>
          <w:p w14:paraId="132DD56B" w14:textId="77777777" w:rsidR="009C1988" w:rsidRDefault="009C1988" w:rsidP="00602485">
            <w:pPr>
              <w:rPr>
                <w:rFonts w:ascii="Arial" w:hAnsi="Arial" w:cs="Arial"/>
                <w:color w:val="404040" w:themeColor="text1" w:themeTint="BF"/>
                <w:sz w:val="24"/>
                <w:szCs w:val="24"/>
                <w:lang w:val="es-ES"/>
              </w:rPr>
            </w:pPr>
            <w:r w:rsidRPr="009C1988">
              <w:rPr>
                <w:rFonts w:ascii="Arial" w:hAnsi="Arial" w:cs="Arial"/>
                <w:color w:val="404040" w:themeColor="text1" w:themeTint="BF"/>
                <w:sz w:val="24"/>
                <w:szCs w:val="24"/>
                <w:lang w:val="es-ES"/>
              </w:rPr>
              <w:t xml:space="preserve">› ¿Cómo era la manada de Elmer? </w:t>
            </w:r>
          </w:p>
          <w:p w14:paraId="0B7890EF" w14:textId="77777777" w:rsidR="009C1988" w:rsidRDefault="009C1988" w:rsidP="00602485">
            <w:pPr>
              <w:rPr>
                <w:rFonts w:ascii="Arial" w:hAnsi="Arial" w:cs="Arial"/>
                <w:color w:val="404040" w:themeColor="text1" w:themeTint="BF"/>
                <w:sz w:val="24"/>
                <w:szCs w:val="24"/>
                <w:lang w:val="es-ES"/>
              </w:rPr>
            </w:pPr>
            <w:r w:rsidRPr="009C1988">
              <w:rPr>
                <w:rFonts w:ascii="Arial" w:hAnsi="Arial" w:cs="Arial"/>
                <w:color w:val="404040" w:themeColor="text1" w:themeTint="BF"/>
                <w:sz w:val="24"/>
                <w:szCs w:val="24"/>
                <w:lang w:val="es-ES"/>
              </w:rPr>
              <w:t xml:space="preserve">› ¿Qué hacía que Elmer fuera diferente a los demás elefantes? (Se espera que, en esta respuesta, los alumnos aludan a los retazos de colores del elefante). </w:t>
            </w:r>
          </w:p>
          <w:p w14:paraId="254908A0" w14:textId="77777777" w:rsidR="009C1988" w:rsidRDefault="009C1988" w:rsidP="00602485">
            <w:pPr>
              <w:rPr>
                <w:rFonts w:ascii="Arial" w:hAnsi="Arial" w:cs="Arial"/>
                <w:color w:val="404040" w:themeColor="text1" w:themeTint="BF"/>
                <w:sz w:val="24"/>
                <w:szCs w:val="24"/>
                <w:lang w:val="es-ES"/>
              </w:rPr>
            </w:pPr>
            <w:r w:rsidRPr="009C1988">
              <w:rPr>
                <w:rFonts w:ascii="Arial" w:hAnsi="Arial" w:cs="Arial"/>
                <w:color w:val="404040" w:themeColor="text1" w:themeTint="BF"/>
                <w:sz w:val="24"/>
                <w:szCs w:val="24"/>
                <w:lang w:val="es-ES"/>
              </w:rPr>
              <w:t xml:space="preserve">› ¿Dónde encontró Elmer las bayas para pintarse de gris? / ¿Cómo se disfraza Elmer de un elefante común? </w:t>
            </w:r>
          </w:p>
          <w:p w14:paraId="328ED64C" w14:textId="2B5CE1A4" w:rsidR="00A615C8" w:rsidRPr="00FA6078" w:rsidRDefault="009C1988" w:rsidP="00602485">
            <w:pPr>
              <w:rPr>
                <w:rFonts w:ascii="Arial" w:hAnsi="Arial" w:cs="Arial"/>
                <w:color w:val="404040" w:themeColor="text1" w:themeTint="BF"/>
                <w:sz w:val="24"/>
                <w:szCs w:val="24"/>
                <w:lang w:val="es-ES"/>
              </w:rPr>
            </w:pPr>
            <w:r w:rsidRPr="009C1988">
              <w:rPr>
                <w:rFonts w:ascii="Arial" w:hAnsi="Arial" w:cs="Arial"/>
                <w:color w:val="404040" w:themeColor="text1" w:themeTint="BF"/>
                <w:sz w:val="24"/>
                <w:szCs w:val="24"/>
                <w:lang w:val="es-ES"/>
              </w:rPr>
              <w:t>A partir de preguntas como estas, los estudiantes desarrollan la comprensión de lectura y, al mismo tiempo, tienen la oportunidad de escuchar y usar el vocabulario aprendido.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E9E591" w14:textId="77777777" w:rsidR="004E153C" w:rsidRDefault="004E153C" w:rsidP="00B9327C">
      <w:pPr>
        <w:spacing w:after="0" w:line="240" w:lineRule="auto"/>
      </w:pPr>
      <w:r>
        <w:separator/>
      </w:r>
    </w:p>
  </w:endnote>
  <w:endnote w:type="continuationSeparator" w:id="0">
    <w:p w14:paraId="3D022EC4" w14:textId="77777777" w:rsidR="004E153C" w:rsidRDefault="004E153C"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451A98" w14:textId="77777777" w:rsidR="004E153C" w:rsidRDefault="004E153C" w:rsidP="00B9327C">
      <w:pPr>
        <w:spacing w:after="0" w:line="240" w:lineRule="auto"/>
      </w:pPr>
      <w:r>
        <w:separator/>
      </w:r>
    </w:p>
  </w:footnote>
  <w:footnote w:type="continuationSeparator" w:id="0">
    <w:p w14:paraId="67458201" w14:textId="77777777" w:rsidR="004E153C" w:rsidRDefault="004E153C"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7A9CAC2"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FA6078">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Primer Año Básico                                            </w:t>
    </w:r>
    <w:r w:rsidR="00250813" w:rsidRPr="00495EB4">
      <w:rPr>
        <w:rFonts w:ascii="Arial" w:hAnsi="Arial" w:cs="Arial"/>
        <w:b/>
        <w:color w:val="FF9933"/>
        <w:sz w:val="36"/>
        <w:szCs w:val="36"/>
      </w:rPr>
      <w:t>OA_</w:t>
    </w:r>
    <w:r w:rsidR="00677AC9">
      <w:rPr>
        <w:rFonts w:ascii="Arial" w:hAnsi="Arial" w:cs="Arial"/>
        <w:b/>
        <w:color w:val="FF9933"/>
        <w:sz w:val="36"/>
        <w:szCs w:val="36"/>
      </w:rPr>
      <w:t>1</w:t>
    </w:r>
    <w:r w:rsidR="00B518E5">
      <w:rPr>
        <w:rFonts w:ascii="Arial" w:hAnsi="Arial" w:cs="Arial"/>
        <w:b/>
        <w:color w:val="FF9933"/>
        <w:sz w:val="36"/>
        <w:szCs w:val="36"/>
      </w:rPr>
      <w:t>8</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105CD"/>
    <w:rsid w:val="00011770"/>
    <w:rsid w:val="00011CC5"/>
    <w:rsid w:val="0002508D"/>
    <w:rsid w:val="00027BD7"/>
    <w:rsid w:val="000445E1"/>
    <w:rsid w:val="00046589"/>
    <w:rsid w:val="00072371"/>
    <w:rsid w:val="000733AA"/>
    <w:rsid w:val="00077F07"/>
    <w:rsid w:val="000A128C"/>
    <w:rsid w:val="000A4E10"/>
    <w:rsid w:val="000A58F3"/>
    <w:rsid w:val="000B01CC"/>
    <w:rsid w:val="000B22CF"/>
    <w:rsid w:val="000B5032"/>
    <w:rsid w:val="000E2608"/>
    <w:rsid w:val="000E3DBB"/>
    <w:rsid w:val="000F5567"/>
    <w:rsid w:val="000F5E0E"/>
    <w:rsid w:val="001210F0"/>
    <w:rsid w:val="00121723"/>
    <w:rsid w:val="0012621F"/>
    <w:rsid w:val="00143154"/>
    <w:rsid w:val="00147718"/>
    <w:rsid w:val="00150083"/>
    <w:rsid w:val="00165E3B"/>
    <w:rsid w:val="00173531"/>
    <w:rsid w:val="0018214F"/>
    <w:rsid w:val="001860F1"/>
    <w:rsid w:val="00186872"/>
    <w:rsid w:val="00196558"/>
    <w:rsid w:val="00196DD8"/>
    <w:rsid w:val="001A64FA"/>
    <w:rsid w:val="001B26C5"/>
    <w:rsid w:val="001B2E52"/>
    <w:rsid w:val="001C445C"/>
    <w:rsid w:val="001C69E5"/>
    <w:rsid w:val="001E206C"/>
    <w:rsid w:val="001E35FC"/>
    <w:rsid w:val="001E4799"/>
    <w:rsid w:val="00205ED4"/>
    <w:rsid w:val="0022420B"/>
    <w:rsid w:val="00225AE7"/>
    <w:rsid w:val="0022671E"/>
    <w:rsid w:val="00237A76"/>
    <w:rsid w:val="00250813"/>
    <w:rsid w:val="00286FEE"/>
    <w:rsid w:val="002A2FB0"/>
    <w:rsid w:val="002B5851"/>
    <w:rsid w:val="002C1645"/>
    <w:rsid w:val="002C50C4"/>
    <w:rsid w:val="002D5133"/>
    <w:rsid w:val="002D6542"/>
    <w:rsid w:val="002D701E"/>
    <w:rsid w:val="002F4B56"/>
    <w:rsid w:val="002F6233"/>
    <w:rsid w:val="00302115"/>
    <w:rsid w:val="00305B43"/>
    <w:rsid w:val="00310AC4"/>
    <w:rsid w:val="00310BE9"/>
    <w:rsid w:val="0032460E"/>
    <w:rsid w:val="003274B7"/>
    <w:rsid w:val="003333FF"/>
    <w:rsid w:val="00360C52"/>
    <w:rsid w:val="0036610D"/>
    <w:rsid w:val="00366734"/>
    <w:rsid w:val="00367585"/>
    <w:rsid w:val="003B3105"/>
    <w:rsid w:val="003B6D91"/>
    <w:rsid w:val="003E2BF5"/>
    <w:rsid w:val="003E52A0"/>
    <w:rsid w:val="003F5C5D"/>
    <w:rsid w:val="00401ED8"/>
    <w:rsid w:val="0041242E"/>
    <w:rsid w:val="004243D8"/>
    <w:rsid w:val="00432FDB"/>
    <w:rsid w:val="00450482"/>
    <w:rsid w:val="00452347"/>
    <w:rsid w:val="004570FA"/>
    <w:rsid w:val="00473DB6"/>
    <w:rsid w:val="00477435"/>
    <w:rsid w:val="004779EE"/>
    <w:rsid w:val="004879A6"/>
    <w:rsid w:val="00495EB4"/>
    <w:rsid w:val="004A2353"/>
    <w:rsid w:val="004B5155"/>
    <w:rsid w:val="004C528F"/>
    <w:rsid w:val="004E153C"/>
    <w:rsid w:val="004E1F31"/>
    <w:rsid w:val="004E2F52"/>
    <w:rsid w:val="0050481B"/>
    <w:rsid w:val="005052C4"/>
    <w:rsid w:val="00512E7A"/>
    <w:rsid w:val="005209F3"/>
    <w:rsid w:val="005239D0"/>
    <w:rsid w:val="00533EE6"/>
    <w:rsid w:val="005432BA"/>
    <w:rsid w:val="00543E4A"/>
    <w:rsid w:val="005464EB"/>
    <w:rsid w:val="00547BA1"/>
    <w:rsid w:val="00550BAC"/>
    <w:rsid w:val="00551D19"/>
    <w:rsid w:val="005556E8"/>
    <w:rsid w:val="00571811"/>
    <w:rsid w:val="005A2818"/>
    <w:rsid w:val="005A51FA"/>
    <w:rsid w:val="005C2C40"/>
    <w:rsid w:val="005C410F"/>
    <w:rsid w:val="005D07D9"/>
    <w:rsid w:val="005D5963"/>
    <w:rsid w:val="005E1293"/>
    <w:rsid w:val="005F476E"/>
    <w:rsid w:val="00602485"/>
    <w:rsid w:val="006127DD"/>
    <w:rsid w:val="006174F4"/>
    <w:rsid w:val="00635D5C"/>
    <w:rsid w:val="00642158"/>
    <w:rsid w:val="00645B2E"/>
    <w:rsid w:val="006466D1"/>
    <w:rsid w:val="00650DA0"/>
    <w:rsid w:val="00664D39"/>
    <w:rsid w:val="00677AC9"/>
    <w:rsid w:val="0068740A"/>
    <w:rsid w:val="006A1E12"/>
    <w:rsid w:val="006C2DF9"/>
    <w:rsid w:val="006C757C"/>
    <w:rsid w:val="006F1EDC"/>
    <w:rsid w:val="00700C27"/>
    <w:rsid w:val="00710780"/>
    <w:rsid w:val="00711364"/>
    <w:rsid w:val="007151D2"/>
    <w:rsid w:val="00723E57"/>
    <w:rsid w:val="00725A78"/>
    <w:rsid w:val="00732FC1"/>
    <w:rsid w:val="007335B4"/>
    <w:rsid w:val="00734ECE"/>
    <w:rsid w:val="00737889"/>
    <w:rsid w:val="007602EC"/>
    <w:rsid w:val="007A7C71"/>
    <w:rsid w:val="007B0C3D"/>
    <w:rsid w:val="007D5872"/>
    <w:rsid w:val="007E1A41"/>
    <w:rsid w:val="007E39AF"/>
    <w:rsid w:val="007F4919"/>
    <w:rsid w:val="008049F6"/>
    <w:rsid w:val="008174CC"/>
    <w:rsid w:val="00822C8C"/>
    <w:rsid w:val="008256D7"/>
    <w:rsid w:val="00840584"/>
    <w:rsid w:val="0084105B"/>
    <w:rsid w:val="00875C6E"/>
    <w:rsid w:val="00880581"/>
    <w:rsid w:val="00883F54"/>
    <w:rsid w:val="00885305"/>
    <w:rsid w:val="008A0D96"/>
    <w:rsid w:val="008A234E"/>
    <w:rsid w:val="008A7B6C"/>
    <w:rsid w:val="008D519C"/>
    <w:rsid w:val="008E21E2"/>
    <w:rsid w:val="008E6C8A"/>
    <w:rsid w:val="00907F6D"/>
    <w:rsid w:val="009407DE"/>
    <w:rsid w:val="00942B46"/>
    <w:rsid w:val="00943C22"/>
    <w:rsid w:val="00963FE9"/>
    <w:rsid w:val="00965D5A"/>
    <w:rsid w:val="009719A2"/>
    <w:rsid w:val="00975315"/>
    <w:rsid w:val="00986F03"/>
    <w:rsid w:val="00987B1A"/>
    <w:rsid w:val="009B2ED9"/>
    <w:rsid w:val="009C091C"/>
    <w:rsid w:val="009C1988"/>
    <w:rsid w:val="009C2FED"/>
    <w:rsid w:val="009D25C0"/>
    <w:rsid w:val="009D5F48"/>
    <w:rsid w:val="009D6512"/>
    <w:rsid w:val="009F74F4"/>
    <w:rsid w:val="00A0067B"/>
    <w:rsid w:val="00A53D7E"/>
    <w:rsid w:val="00A60B04"/>
    <w:rsid w:val="00A615C8"/>
    <w:rsid w:val="00A65534"/>
    <w:rsid w:val="00A87257"/>
    <w:rsid w:val="00A96B5B"/>
    <w:rsid w:val="00AA5D89"/>
    <w:rsid w:val="00AB5C8C"/>
    <w:rsid w:val="00AC044E"/>
    <w:rsid w:val="00AC5FE5"/>
    <w:rsid w:val="00AD7C3B"/>
    <w:rsid w:val="00AF7936"/>
    <w:rsid w:val="00B03B82"/>
    <w:rsid w:val="00B227F5"/>
    <w:rsid w:val="00B31CD5"/>
    <w:rsid w:val="00B3338F"/>
    <w:rsid w:val="00B36488"/>
    <w:rsid w:val="00B409D5"/>
    <w:rsid w:val="00B4587D"/>
    <w:rsid w:val="00B5015B"/>
    <w:rsid w:val="00B518E5"/>
    <w:rsid w:val="00B54109"/>
    <w:rsid w:val="00B54E95"/>
    <w:rsid w:val="00B560F3"/>
    <w:rsid w:val="00B703A5"/>
    <w:rsid w:val="00B731D1"/>
    <w:rsid w:val="00B760C8"/>
    <w:rsid w:val="00B77721"/>
    <w:rsid w:val="00B8011D"/>
    <w:rsid w:val="00B82660"/>
    <w:rsid w:val="00B8443C"/>
    <w:rsid w:val="00B9327C"/>
    <w:rsid w:val="00B95080"/>
    <w:rsid w:val="00B971C7"/>
    <w:rsid w:val="00BA47C5"/>
    <w:rsid w:val="00BB470C"/>
    <w:rsid w:val="00BC6781"/>
    <w:rsid w:val="00BD4910"/>
    <w:rsid w:val="00BF0A01"/>
    <w:rsid w:val="00BF550B"/>
    <w:rsid w:val="00C01C5E"/>
    <w:rsid w:val="00C14BFD"/>
    <w:rsid w:val="00C1562B"/>
    <w:rsid w:val="00C1795C"/>
    <w:rsid w:val="00C2102C"/>
    <w:rsid w:val="00C22DB5"/>
    <w:rsid w:val="00CB55BB"/>
    <w:rsid w:val="00CD77DA"/>
    <w:rsid w:val="00CE19CB"/>
    <w:rsid w:val="00D02CC6"/>
    <w:rsid w:val="00D04304"/>
    <w:rsid w:val="00D1183F"/>
    <w:rsid w:val="00D201C5"/>
    <w:rsid w:val="00D24B2E"/>
    <w:rsid w:val="00D340AB"/>
    <w:rsid w:val="00D47C47"/>
    <w:rsid w:val="00D620B8"/>
    <w:rsid w:val="00D8337E"/>
    <w:rsid w:val="00D855FE"/>
    <w:rsid w:val="00D9224E"/>
    <w:rsid w:val="00D94287"/>
    <w:rsid w:val="00D95839"/>
    <w:rsid w:val="00D96517"/>
    <w:rsid w:val="00DB77C9"/>
    <w:rsid w:val="00DC3162"/>
    <w:rsid w:val="00DD606F"/>
    <w:rsid w:val="00DE03F7"/>
    <w:rsid w:val="00DE5E89"/>
    <w:rsid w:val="00DE7FAF"/>
    <w:rsid w:val="00E01F34"/>
    <w:rsid w:val="00E25DA9"/>
    <w:rsid w:val="00E41AB4"/>
    <w:rsid w:val="00E42366"/>
    <w:rsid w:val="00E42F2A"/>
    <w:rsid w:val="00E801D4"/>
    <w:rsid w:val="00EC0FA1"/>
    <w:rsid w:val="00EC35F4"/>
    <w:rsid w:val="00ED6217"/>
    <w:rsid w:val="00ED7FA5"/>
    <w:rsid w:val="00EE3113"/>
    <w:rsid w:val="00EE33E4"/>
    <w:rsid w:val="00EF1087"/>
    <w:rsid w:val="00F01745"/>
    <w:rsid w:val="00F100E7"/>
    <w:rsid w:val="00F10D84"/>
    <w:rsid w:val="00F139CB"/>
    <w:rsid w:val="00F561C4"/>
    <w:rsid w:val="00F65826"/>
    <w:rsid w:val="00F8208F"/>
    <w:rsid w:val="00F91240"/>
    <w:rsid w:val="00F92CC2"/>
    <w:rsid w:val="00FA6078"/>
    <w:rsid w:val="00FA756D"/>
    <w:rsid w:val="00FB2E5D"/>
    <w:rsid w:val="00FB3871"/>
    <w:rsid w:val="00FD222B"/>
    <w:rsid w:val="00FE6E3A"/>
    <w:rsid w:val="00FF226D"/>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767</TotalTime>
  <Pages>2</Pages>
  <Words>284</Words>
  <Characters>1565</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Luis Vera Briceño</cp:lastModifiedBy>
  <cp:revision>155</cp:revision>
  <dcterms:created xsi:type="dcterms:W3CDTF">2020-05-14T12:41:00Z</dcterms:created>
  <dcterms:modified xsi:type="dcterms:W3CDTF">2020-08-14T14:16:00Z</dcterms:modified>
</cp:coreProperties>
</file>