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C38E6" w14:textId="77777777" w:rsidR="00AF51CA" w:rsidRPr="00CC34CE" w:rsidRDefault="007505F0" w:rsidP="00AF51CA">
      <w:pPr>
        <w:spacing w:after="0" w:line="240" w:lineRule="auto"/>
        <w:jc w:val="center"/>
        <w:rPr>
          <w:rFonts w:ascii="Arial" w:hAnsi="Arial" w:cs="Arial"/>
          <w:b/>
          <w:bCs/>
          <w:color w:val="D557AF"/>
          <w:spacing w:val="30"/>
          <w:sz w:val="28"/>
          <w:szCs w:val="28"/>
        </w:rPr>
      </w:pPr>
      <w:r>
        <w:rPr>
          <w:rFonts w:ascii="Arial" w:hAnsi="Arial" w:cs="Arial"/>
          <w:b/>
          <w:bCs/>
          <w:color w:val="D557AF"/>
          <w:spacing w:val="30"/>
          <w:sz w:val="28"/>
          <w:szCs w:val="28"/>
        </w:rPr>
        <w:t>GU</w:t>
      </w:r>
      <w:r w:rsidR="0014013E">
        <w:rPr>
          <w:rFonts w:ascii="Arial" w:hAnsi="Arial" w:cs="Arial"/>
          <w:b/>
          <w:bCs/>
          <w:color w:val="D557AF"/>
          <w:spacing w:val="30"/>
          <w:sz w:val="28"/>
          <w:szCs w:val="28"/>
        </w:rPr>
        <w:t>I</w:t>
      </w:r>
      <w:r>
        <w:rPr>
          <w:rFonts w:ascii="Arial" w:hAnsi="Arial" w:cs="Arial"/>
          <w:b/>
          <w:bCs/>
          <w:color w:val="D557AF"/>
          <w:spacing w:val="30"/>
          <w:sz w:val="28"/>
          <w:szCs w:val="28"/>
        </w:rPr>
        <w:t>Ó</w:t>
      </w:r>
      <w:r w:rsidR="0090279E">
        <w:rPr>
          <w:rFonts w:ascii="Arial" w:hAnsi="Arial" w:cs="Arial"/>
          <w:b/>
          <w:bCs/>
          <w:color w:val="D557AF"/>
          <w:spacing w:val="30"/>
          <w:sz w:val="28"/>
          <w:szCs w:val="28"/>
        </w:rPr>
        <w:t>N DE USO</w:t>
      </w:r>
    </w:p>
    <w:p w14:paraId="51C31125" w14:textId="77777777" w:rsidR="00655AE7" w:rsidRPr="00353187" w:rsidRDefault="00655AE7" w:rsidP="00655AE7">
      <w:pPr>
        <w:shd w:val="clear" w:color="auto" w:fill="FFFFFF"/>
        <w:spacing w:before="150" w:after="300" w:line="240" w:lineRule="auto"/>
        <w:jc w:val="center"/>
        <w:outlineLvl w:val="0"/>
        <w:rPr>
          <w:rFonts w:ascii="Arial" w:hAnsi="Arial" w:cs="Arial"/>
          <w:b/>
          <w:color w:val="4D4D4D"/>
          <w:kern w:val="36"/>
          <w:sz w:val="32"/>
          <w:szCs w:val="32"/>
          <w:lang w:val="es-ES_tradnl"/>
        </w:rPr>
      </w:pPr>
      <w:r>
        <w:rPr>
          <w:rFonts w:ascii="Arial" w:hAnsi="Arial" w:cs="Arial"/>
          <w:b/>
          <w:color w:val="404040" w:themeColor="text1" w:themeTint="BF"/>
          <w:sz w:val="28"/>
          <w:szCs w:val="28"/>
        </w:rPr>
        <w:t xml:space="preserve">Potencias exponente entero </w:t>
      </w:r>
    </w:p>
    <w:p w14:paraId="1C31A0EC" w14:textId="77777777" w:rsidR="00AF51CA" w:rsidRPr="00482DFD" w:rsidRDefault="00AF51CA" w:rsidP="00AF51CA">
      <w:pPr>
        <w:spacing w:after="0"/>
        <w:rPr>
          <w:rFonts w:ascii="Arial" w:hAnsi="Arial" w:cs="Arial"/>
          <w:lang w:val="es-ES"/>
        </w:rPr>
      </w:pPr>
    </w:p>
    <w:p w14:paraId="36F74B96" w14:textId="77777777" w:rsidR="00AF51CA" w:rsidRDefault="00AF51CA" w:rsidP="00AF51CA">
      <w:pPr>
        <w:spacing w:after="0"/>
        <w:rPr>
          <w:rFonts w:ascii="Arial" w:hAnsi="Arial" w:cs="Arial"/>
        </w:rPr>
      </w:pPr>
      <w:r w:rsidRPr="00A5772A">
        <w:rPr>
          <w:rFonts w:ascii="Arial" w:hAnsi="Arial" w:cs="Arial"/>
          <w:b/>
          <w:color w:val="D557AF"/>
          <w:sz w:val="30"/>
          <w:szCs w:val="30"/>
        </w:rPr>
        <w:t>Palabras clave</w:t>
      </w:r>
    </w:p>
    <w:p w14:paraId="481B88C4" w14:textId="77777777" w:rsidR="0055227F" w:rsidRDefault="0055227F" w:rsidP="0055227F">
      <w:pPr>
        <w:spacing w:after="0" w:line="240" w:lineRule="auto"/>
        <w:rPr>
          <w:rFonts w:ascii="Arial" w:hAnsi="Arial" w:cs="Arial"/>
          <w:lang w:val="es-ES"/>
        </w:rPr>
      </w:pPr>
    </w:p>
    <w:p w14:paraId="3BB96D56" w14:textId="48C485D5" w:rsidR="00DE4071" w:rsidRPr="005528BF" w:rsidRDefault="00DE4071" w:rsidP="00DE4071">
      <w:pPr>
        <w:rPr>
          <w:strike/>
        </w:rPr>
      </w:pPr>
      <w:r>
        <w:t>Potencias, base, exponente, exponente cero, exponente entero negativo, inverso multiplicativo</w:t>
      </w:r>
      <w:r w:rsidR="00B11988">
        <w:t>, base racional</w:t>
      </w:r>
      <w:r>
        <w:t xml:space="preserve">. </w:t>
      </w:r>
    </w:p>
    <w:tbl>
      <w:tblPr>
        <w:tblW w:w="0" w:type="auto"/>
        <w:jc w:val="center"/>
        <w:tblBorders>
          <w:top w:val="single" w:sz="12" w:space="0" w:color="D558AF"/>
          <w:left w:val="single" w:sz="12" w:space="0" w:color="D558AF"/>
          <w:bottom w:val="single" w:sz="12" w:space="0" w:color="D558AF"/>
          <w:right w:val="single" w:sz="12" w:space="0" w:color="D558AF"/>
        </w:tblBorders>
        <w:shd w:val="clear" w:color="auto" w:fill="D9D9D9"/>
        <w:tblLook w:val="04A0" w:firstRow="1" w:lastRow="0" w:firstColumn="1" w:lastColumn="0" w:noHBand="0" w:noVBand="1"/>
      </w:tblPr>
      <w:tblGrid>
        <w:gridCol w:w="7763"/>
      </w:tblGrid>
      <w:tr w:rsidR="0055227F" w:rsidRPr="00833651" w14:paraId="47B36E59" w14:textId="77777777" w:rsidTr="00C012AE">
        <w:trPr>
          <w:trHeight w:val="2456"/>
          <w:jc w:val="center"/>
        </w:trPr>
        <w:tc>
          <w:tcPr>
            <w:tcW w:w="7763" w:type="dxa"/>
            <w:shd w:val="clear" w:color="auto" w:fill="D9D9D9"/>
          </w:tcPr>
          <w:p w14:paraId="63D857AB" w14:textId="39656DB7" w:rsidR="0055227F" w:rsidRDefault="0055227F" w:rsidP="000659CF">
            <w:pPr>
              <w:spacing w:after="0" w:line="240" w:lineRule="auto"/>
              <w:rPr>
                <w:rFonts w:ascii="Arial" w:hAnsi="Arial" w:cs="Arial"/>
                <w:b/>
                <w:i/>
                <w:lang w:val="es-ES"/>
              </w:rPr>
            </w:pPr>
            <w:r w:rsidRPr="00153DF9">
              <w:rPr>
                <w:rFonts w:ascii="Arial" w:hAnsi="Arial" w:cs="Arial"/>
                <w:b/>
                <w:i/>
                <w:lang w:val="es-ES"/>
              </w:rPr>
              <w:t xml:space="preserve">Objetivo de Aprendizaje </w:t>
            </w:r>
            <w:r w:rsidR="005B6E58" w:rsidRPr="00153DF9">
              <w:rPr>
                <w:rFonts w:ascii="Arial" w:hAnsi="Arial" w:cs="Arial"/>
                <w:b/>
                <w:i/>
                <w:lang w:val="es-ES"/>
              </w:rPr>
              <w:t>N</w:t>
            </w:r>
            <w:r w:rsidR="005B6E58">
              <w:rPr>
                <w:rFonts w:ascii="Arial" w:hAnsi="Arial" w:cs="Arial"/>
                <w:b/>
                <w:i/>
                <w:lang w:val="es-ES"/>
              </w:rPr>
              <w:t xml:space="preserve">.º </w:t>
            </w:r>
            <w:r w:rsidR="00067635">
              <w:rPr>
                <w:rFonts w:ascii="Arial" w:hAnsi="Arial" w:cs="Arial"/>
                <w:b/>
                <w:i/>
                <w:lang w:val="es-ES"/>
              </w:rPr>
              <w:t>2</w:t>
            </w:r>
          </w:p>
          <w:p w14:paraId="6F367E74" w14:textId="77777777" w:rsidR="00B91111" w:rsidRDefault="00B91111" w:rsidP="00B91111">
            <w:pPr>
              <w:spacing w:before="60" w:after="60"/>
              <w:rPr>
                <w:rFonts w:ascii="Arial" w:hAnsi="Arial" w:cs="Arial"/>
                <w:color w:val="4472C4" w:themeColor="accent1"/>
              </w:rPr>
            </w:pPr>
          </w:p>
          <w:p w14:paraId="4767A3BE" w14:textId="2CE52E85" w:rsidR="00B91111" w:rsidRPr="00436F60" w:rsidRDefault="00B91111" w:rsidP="00B91111">
            <w:pPr>
              <w:spacing w:before="60" w:after="60"/>
              <w:rPr>
                <w:rFonts w:ascii="Arial" w:hAnsi="Arial" w:cs="Arial"/>
                <w:b/>
                <w:color w:val="4472C4" w:themeColor="accent1"/>
              </w:rPr>
            </w:pPr>
            <w:r w:rsidRPr="00436F60">
              <w:rPr>
                <w:rFonts w:ascii="Arial" w:hAnsi="Arial" w:cs="Arial"/>
                <w:color w:val="4472C4" w:themeColor="accent1"/>
              </w:rPr>
              <w:t>Mostrar que comprenden las potencias de base racional y exponente entero:</w:t>
            </w:r>
          </w:p>
          <w:p w14:paraId="6E0181EB" w14:textId="77777777" w:rsidR="00B91111" w:rsidRPr="00436F60" w:rsidRDefault="00B91111" w:rsidP="00B91111">
            <w:pPr>
              <w:pStyle w:val="Prrafodelista"/>
              <w:numPr>
                <w:ilvl w:val="0"/>
                <w:numId w:val="13"/>
              </w:numPr>
              <w:spacing w:before="60" w:after="60" w:line="240" w:lineRule="auto"/>
              <w:ind w:left="709" w:hanging="312"/>
              <w:rPr>
                <w:rFonts w:ascii="Arial" w:hAnsi="Arial" w:cs="Arial"/>
                <w:b/>
                <w:color w:val="4472C4" w:themeColor="accent1"/>
              </w:rPr>
            </w:pPr>
            <w:r w:rsidRPr="00436F60">
              <w:rPr>
                <w:rFonts w:ascii="Arial" w:hAnsi="Arial" w:cs="Arial"/>
                <w:color w:val="4472C4" w:themeColor="accent1"/>
              </w:rPr>
              <w:t>Transfiriendo propiedades de la multiplicación y división de potencias a los ámbitos numéricos correspondientes.</w:t>
            </w:r>
          </w:p>
          <w:p w14:paraId="4AE202AA" w14:textId="77777777" w:rsidR="00B91111" w:rsidRPr="00656CF5" w:rsidRDefault="00B91111" w:rsidP="00B91111">
            <w:pPr>
              <w:pStyle w:val="Prrafodelista"/>
              <w:numPr>
                <w:ilvl w:val="0"/>
                <w:numId w:val="13"/>
              </w:numPr>
              <w:spacing w:before="60" w:after="60" w:line="240" w:lineRule="auto"/>
              <w:ind w:left="709" w:hanging="312"/>
              <w:rPr>
                <w:rFonts w:ascii="Arial" w:hAnsi="Arial" w:cs="Arial"/>
                <w:b/>
                <w:color w:val="4472C4" w:themeColor="accent1"/>
              </w:rPr>
            </w:pPr>
            <w:r w:rsidRPr="00436F60">
              <w:rPr>
                <w:rFonts w:ascii="Arial" w:hAnsi="Arial" w:cs="Arial"/>
                <w:color w:val="4472C4" w:themeColor="accent1"/>
              </w:rPr>
              <w:t>Relacionándolas con el crecimiento y decrecimiento de cantidades.</w:t>
            </w:r>
          </w:p>
          <w:p w14:paraId="5B8D1BFB" w14:textId="77777777" w:rsidR="00B91111" w:rsidRPr="00656CF5" w:rsidRDefault="00B91111" w:rsidP="00B91111">
            <w:pPr>
              <w:pStyle w:val="Prrafodelista"/>
              <w:numPr>
                <w:ilvl w:val="0"/>
                <w:numId w:val="13"/>
              </w:numPr>
              <w:spacing w:before="60" w:after="60" w:line="240" w:lineRule="auto"/>
              <w:ind w:left="709" w:hanging="312"/>
              <w:rPr>
                <w:rFonts w:ascii="Arial" w:hAnsi="Arial" w:cs="Arial"/>
                <w:b/>
                <w:color w:val="4472C4" w:themeColor="accent1"/>
              </w:rPr>
            </w:pPr>
            <w:r w:rsidRPr="00656CF5">
              <w:rPr>
                <w:rFonts w:ascii="Arial" w:hAnsi="Arial" w:cs="Arial"/>
                <w:color w:val="4472C4" w:themeColor="accent1"/>
              </w:rPr>
              <w:t>Resolviendo problemas de la vida diaria y otras asignaturas.</w:t>
            </w:r>
          </w:p>
          <w:p w14:paraId="125AFD48" w14:textId="4EE64742" w:rsidR="0055227F" w:rsidRPr="00B91111" w:rsidRDefault="0055227F" w:rsidP="00B91111">
            <w:pPr>
              <w:rPr>
                <w:rFonts w:ascii="Arial" w:hAnsi="Arial" w:cs="Arial"/>
                <w:i/>
                <w:lang w:val="es-ES"/>
              </w:rPr>
            </w:pPr>
          </w:p>
        </w:tc>
      </w:tr>
    </w:tbl>
    <w:p w14:paraId="499D3934" w14:textId="77777777" w:rsidR="0055227F" w:rsidRDefault="0055227F" w:rsidP="0055227F">
      <w:pPr>
        <w:spacing w:after="0" w:line="240" w:lineRule="auto"/>
        <w:rPr>
          <w:rFonts w:ascii="Arial" w:hAnsi="Arial" w:cs="Arial"/>
        </w:rPr>
      </w:pPr>
    </w:p>
    <w:p w14:paraId="2FA856CF" w14:textId="77777777" w:rsidR="0090279E" w:rsidRDefault="0090279E" w:rsidP="0090279E">
      <w:pPr>
        <w:spacing w:after="0"/>
        <w:rPr>
          <w:rFonts w:ascii="Arial" w:hAnsi="Arial" w:cs="Arial"/>
          <w:b/>
          <w:color w:val="D557AF"/>
          <w:sz w:val="30"/>
          <w:szCs w:val="30"/>
        </w:rPr>
      </w:pPr>
      <w:r w:rsidRPr="008F440A">
        <w:rPr>
          <w:rFonts w:ascii="Arial" w:hAnsi="Arial" w:cs="Arial"/>
          <w:b/>
          <w:color w:val="D557AF"/>
          <w:sz w:val="30"/>
          <w:szCs w:val="30"/>
        </w:rPr>
        <w:t>Presentación</w:t>
      </w:r>
    </w:p>
    <w:p w14:paraId="681711A6" w14:textId="002641FB" w:rsidR="00FD089A" w:rsidRDefault="00FD089A" w:rsidP="0090279E">
      <w:pPr>
        <w:spacing w:after="0"/>
        <w:rPr>
          <w:rFonts w:ascii="Arial" w:hAnsi="Arial" w:cs="Arial"/>
          <w:b/>
          <w:color w:val="D557AF"/>
          <w:sz w:val="30"/>
          <w:szCs w:val="30"/>
        </w:rPr>
      </w:pPr>
    </w:p>
    <w:p w14:paraId="56BDE9B0" w14:textId="72252D83" w:rsidR="00CB7D6D" w:rsidRDefault="00A11EE1" w:rsidP="00A11EE1">
      <w:r w:rsidRPr="00A11EE1">
        <w:t xml:space="preserve">La actividad está enfocada en </w:t>
      </w:r>
      <w:r>
        <w:t>exponentes cero y enteros negativos</w:t>
      </w:r>
      <w:r w:rsidR="006969EB">
        <w:t xml:space="preserve"> y la ampliación de la noción de potencia al caso de los racionales </w:t>
      </w:r>
      <w:r w:rsidR="00827206">
        <w:t>con exponente entero</w:t>
      </w:r>
      <w:r>
        <w:t xml:space="preserve">. </w:t>
      </w:r>
      <w:r w:rsidR="00766D03">
        <w:t xml:space="preserve">Se propone motivar el tema, recordar y dar </w:t>
      </w:r>
      <w:r w:rsidR="00827206">
        <w:t>la o</w:t>
      </w:r>
      <w:r w:rsidR="00766D03">
        <w:t xml:space="preserve">portunidad </w:t>
      </w:r>
      <w:r w:rsidR="00B4609A">
        <w:t>para</w:t>
      </w:r>
      <w:r w:rsidR="00766D03">
        <w:t xml:space="preserve"> practicar, la división de potencias de igual base en el caso de los números naturales</w:t>
      </w:r>
      <w:r w:rsidR="000F147B">
        <w:t xml:space="preserve"> y usar ese algoritmo para dar un sentido al exponente cero y a los exponentes negativos enteros. </w:t>
      </w:r>
    </w:p>
    <w:p w14:paraId="764EAFF5" w14:textId="4E0FF829" w:rsidR="008F0F5D" w:rsidRDefault="00464878" w:rsidP="00A11EE1">
      <w:r>
        <w:t xml:space="preserve">La situación presenta obstáculos que los docentes conocemos bien. </w:t>
      </w:r>
      <w:r w:rsidR="00827206">
        <w:t>O</w:t>
      </w:r>
      <w:r w:rsidR="00AF7D69">
        <w:t>bstáculos propios de la matemática involucrada</w:t>
      </w:r>
      <w:r w:rsidR="00827206">
        <w:t xml:space="preserve"> y de la realidad escolar</w:t>
      </w:r>
      <w:r w:rsidR="00AF7D69">
        <w:t>. En efecto</w:t>
      </w:r>
      <w:r w:rsidR="00557EB1">
        <w:t xml:space="preserve">, en octavo </w:t>
      </w:r>
      <w:r w:rsidR="00AF7D69">
        <w:t xml:space="preserve">se ha estudiado potencias con números naturales de modo que </w:t>
      </w:r>
      <w:r w:rsidR="00557EB1">
        <w:t>un exponente expresa el número de repeticiones de una multiplicación</w:t>
      </w:r>
      <w:r w:rsidR="004C31D6">
        <w:t xml:space="preserve">, ¿Qué significa un exponente cero o uno negativo en ese contexto? </w:t>
      </w:r>
      <w:r w:rsidR="006370CA">
        <w:t xml:space="preserve">La experiencia, de otra parte, </w:t>
      </w:r>
      <w:r w:rsidR="00684DF1">
        <w:t xml:space="preserve">nos dice que la división </w:t>
      </w:r>
      <w:r w:rsidR="002373D8">
        <w:t xml:space="preserve">y las fracciones </w:t>
      </w:r>
      <w:r w:rsidR="00684DF1">
        <w:t>suele</w:t>
      </w:r>
      <w:r w:rsidR="002373D8">
        <w:t>n</w:t>
      </w:r>
      <w:r w:rsidR="00684DF1">
        <w:t xml:space="preserve"> serle difícil </w:t>
      </w:r>
      <w:r w:rsidR="005C2C96">
        <w:t>par</w:t>
      </w:r>
      <w:r w:rsidR="00684DF1">
        <w:t xml:space="preserve">a una cantidad apreciable de estudiantes y, </w:t>
      </w:r>
      <w:r w:rsidR="005C2C96">
        <w:t xml:space="preserve">que </w:t>
      </w:r>
      <w:r w:rsidR="00684DF1">
        <w:t>otros</w:t>
      </w:r>
      <w:r w:rsidR="005C2C96">
        <w:t>,</w:t>
      </w:r>
      <w:r w:rsidR="00684DF1">
        <w:t xml:space="preserve"> pueden haber olvidado lo que es y cómo se procede con la división de </w:t>
      </w:r>
      <w:r w:rsidR="00AF7D69">
        <w:t xml:space="preserve">potencias de igual base. </w:t>
      </w:r>
    </w:p>
    <w:p w14:paraId="0D355EF3" w14:textId="55413B11" w:rsidR="005C2C96" w:rsidRDefault="003814F5" w:rsidP="00A11EE1">
      <w:r>
        <w:t xml:space="preserve">Una vez presentado y motivado el tema, se propone </w:t>
      </w:r>
      <w:r w:rsidR="005C2C96">
        <w:t xml:space="preserve">traer a tiempo presente </w:t>
      </w:r>
      <w:r w:rsidR="00DA0EC9">
        <w:t>la noción de potencias</w:t>
      </w:r>
      <w:r w:rsidR="00F37E08">
        <w:t xml:space="preserve"> y división de potencias con igual base. </w:t>
      </w:r>
      <w:r w:rsidR="008E13E3">
        <w:t>Aprovecha</w:t>
      </w:r>
      <w:r w:rsidR="004401D9">
        <w:t xml:space="preserve">ndo </w:t>
      </w:r>
      <w:r w:rsidR="008E13E3">
        <w:t xml:space="preserve">la oportunidad para introducir </w:t>
      </w:r>
      <w:r w:rsidR="004401D9">
        <w:t xml:space="preserve">un </w:t>
      </w:r>
      <w:r w:rsidR="00855D54">
        <w:t>software</w:t>
      </w:r>
      <w:r w:rsidR="002263EC">
        <w:t xml:space="preserve"> muy potente orientado a la evaluación</w:t>
      </w:r>
      <w:r w:rsidR="00FD2861">
        <w:t xml:space="preserve">: </w:t>
      </w:r>
      <w:hyperlink r:id="rId8" w:history="1">
        <w:r w:rsidR="00FD2861">
          <w:rPr>
            <w:rStyle w:val="Hipervnculo"/>
          </w:rPr>
          <w:t>https://www.thatquiz.org/es/</w:t>
        </w:r>
      </w:hyperlink>
      <w:r w:rsidR="00C4174F">
        <w:rPr>
          <w:rStyle w:val="Hipervnculo"/>
          <w:u w:val="none"/>
        </w:rPr>
        <w:t>.</w:t>
      </w:r>
      <w:r w:rsidR="00FD2861">
        <w:rPr>
          <w:rStyle w:val="Hipervnculo"/>
        </w:rPr>
        <w:t xml:space="preserve"> </w:t>
      </w:r>
      <w:r w:rsidR="00FD2861">
        <w:t xml:space="preserve">Es posible que lo conozca, </w:t>
      </w:r>
      <w:r w:rsidR="00240EF9">
        <w:t>tiene un espectro muy amplio de aplicaciones</w:t>
      </w:r>
      <w:r w:rsidR="002263EC">
        <w:t>, es gratuito y de acceso libre</w:t>
      </w:r>
      <w:r w:rsidR="000E627E">
        <w:t xml:space="preserve">. Adicionalmente, existe una versión accesible desde el teléfono, de </w:t>
      </w:r>
      <w:r w:rsidR="000E627E">
        <w:lastRenderedPageBreak/>
        <w:t xml:space="preserve">modo que cada alumno </w:t>
      </w:r>
      <w:r w:rsidR="00061DA8">
        <w:t xml:space="preserve">puede realizar las actividades sin necesidad de computador. Más adelante se </w:t>
      </w:r>
      <w:r w:rsidR="00C4174F">
        <w:t>presenta</w:t>
      </w:r>
      <w:r w:rsidR="00F14A17">
        <w:t xml:space="preserve"> cómo acceder y cómo </w:t>
      </w:r>
      <w:r w:rsidR="00061DA8">
        <w:t>usarlo.</w:t>
      </w:r>
      <w:r w:rsidR="006E4120">
        <w:t xml:space="preserve"> </w:t>
      </w:r>
    </w:p>
    <w:p w14:paraId="69AB3B34" w14:textId="5F942EF0" w:rsidR="00FB6080" w:rsidRDefault="0032716D" w:rsidP="00A11EE1">
      <w:r>
        <w:t>Luego</w:t>
      </w:r>
      <w:r w:rsidR="004D7A91">
        <w:t>,</w:t>
      </w:r>
      <w:r>
        <w:t xml:space="preserve"> proponiendo casos en los que </w:t>
      </w:r>
      <w:r w:rsidR="004D7A91">
        <w:t xml:space="preserve">la diferencia entre los exponentes de potencias con igual base </w:t>
      </w:r>
      <w:r w:rsidR="00345869">
        <w:t xml:space="preserve">que </w:t>
      </w:r>
      <w:r w:rsidR="004D7A91">
        <w:t>se divide</w:t>
      </w:r>
      <w:r w:rsidR="00345869">
        <w:t>n</w:t>
      </w:r>
      <w:r w:rsidR="004D7A91">
        <w:t>,</w:t>
      </w:r>
      <w:r w:rsidR="002F3E2A">
        <w:t xml:space="preserve"> sean cero o negativas, se argumenta </w:t>
      </w:r>
      <w:r w:rsidR="004D7A91">
        <w:t xml:space="preserve">una forma de dar sentido a esos exponentes. </w:t>
      </w:r>
      <w:r w:rsidR="00F90BCA">
        <w:t xml:space="preserve">Es un caso en que una definición requiere de </w:t>
      </w:r>
      <w:r w:rsidR="009923E5">
        <w:t xml:space="preserve">una </w:t>
      </w:r>
      <w:r w:rsidR="00F90BCA">
        <w:t>ampliación</w:t>
      </w:r>
      <w:r w:rsidR="009923E5">
        <w:t xml:space="preserve">. Lo que nos muestra </w:t>
      </w:r>
      <w:r w:rsidR="00F40374">
        <w:t xml:space="preserve">las potencias en </w:t>
      </w:r>
      <w:r w:rsidR="009923E5">
        <w:t xml:space="preserve">los números naturales da una pista de cómo definir </w:t>
      </w:r>
      <w:r w:rsidR="00FB6080">
        <w:t>las potencias para otro</w:t>
      </w:r>
      <w:r w:rsidR="00F40374">
        <w:t>s</w:t>
      </w:r>
      <w:r w:rsidR="00FB6080">
        <w:t xml:space="preserve"> campo</w:t>
      </w:r>
      <w:r w:rsidR="00F40374">
        <w:t>s</w:t>
      </w:r>
      <w:r w:rsidR="00FB6080">
        <w:t xml:space="preserve"> numérico</w:t>
      </w:r>
      <w:r w:rsidR="00F40374">
        <w:t>s</w:t>
      </w:r>
      <w:r w:rsidR="00FB6080">
        <w:t xml:space="preserve">. </w:t>
      </w:r>
    </w:p>
    <w:p w14:paraId="28237986" w14:textId="49F1BCC5" w:rsidR="00F14A17" w:rsidRDefault="00B12E07" w:rsidP="00A11EE1">
      <w:r>
        <w:t>U</w:t>
      </w:r>
      <w:r w:rsidR="00FB6080">
        <w:t xml:space="preserve">na vez establecido que una número racional diferente de cero, elevado a cero es igual a la unidad y que </w:t>
      </w:r>
      <w:r w:rsidR="00772DC7">
        <w:t xml:space="preserve">un racional elevado a un </w:t>
      </w:r>
      <w:r w:rsidR="00A75B0E">
        <w:t>exponente</w:t>
      </w:r>
      <w:r w:rsidR="00F10BE1">
        <w:t xml:space="preserve"> entero negativo es </w:t>
      </w:r>
      <w:r w:rsidR="00752A02">
        <w:t>igual a</w:t>
      </w:r>
      <w:r w:rsidR="00772DC7">
        <w:t xml:space="preserve"> su inverso multiplicativo, se </w:t>
      </w:r>
      <w:r w:rsidR="00A75B0E">
        <w:t>propone usar</w:t>
      </w:r>
      <w:r>
        <w:t>, nuevamente,</w:t>
      </w:r>
      <w:r w:rsidR="00A75B0E">
        <w:t xml:space="preserve"> el software para </w:t>
      </w:r>
      <w:r>
        <w:t xml:space="preserve">reforzar y </w:t>
      </w:r>
      <w:r w:rsidR="00A75B0E">
        <w:t xml:space="preserve">practicar lo aprendido. </w:t>
      </w:r>
    </w:p>
    <w:p w14:paraId="4199356B" w14:textId="77777777" w:rsidR="0067760B" w:rsidRPr="00FC2D74" w:rsidRDefault="00351289" w:rsidP="0067760B">
      <w:pPr>
        <w:spacing w:after="0" w:line="240" w:lineRule="auto"/>
        <w:rPr>
          <w:rFonts w:cstheme="minorHAnsi"/>
          <w:bCs/>
          <w:color w:val="0070C0"/>
          <w:szCs w:val="20"/>
        </w:rPr>
      </w:pPr>
      <w:r>
        <w:rPr>
          <w:rFonts w:ascii="Arial" w:hAnsi="Arial" w:cs="Arial"/>
          <w:b/>
          <w:color w:val="D557AF"/>
          <w:sz w:val="24"/>
          <w:szCs w:val="30"/>
        </w:rPr>
        <w:t>El SOFTWARE THATQUIZ</w:t>
      </w:r>
      <w:r w:rsidR="0067760B">
        <w:rPr>
          <w:rFonts w:ascii="Arial" w:hAnsi="Arial" w:cs="Arial"/>
          <w:b/>
          <w:color w:val="D557AF"/>
          <w:sz w:val="24"/>
          <w:szCs w:val="30"/>
        </w:rPr>
        <w:t xml:space="preserve"> </w:t>
      </w:r>
      <w:hyperlink r:id="rId9" w:history="1">
        <w:r w:rsidR="0067760B" w:rsidRPr="00FC2D74">
          <w:rPr>
            <w:rFonts w:cstheme="minorHAnsi"/>
            <w:bCs/>
            <w:color w:val="0070C0"/>
            <w:szCs w:val="20"/>
          </w:rPr>
          <w:t>https://www.thatquiz.org/es/</w:t>
        </w:r>
      </w:hyperlink>
    </w:p>
    <w:p w14:paraId="2C336C0F" w14:textId="40DEE237" w:rsidR="00895FA3" w:rsidRDefault="00895FA3" w:rsidP="00895FA3">
      <w:pPr>
        <w:spacing w:after="0" w:line="240" w:lineRule="auto"/>
        <w:rPr>
          <w:rFonts w:ascii="Arial" w:hAnsi="Arial" w:cs="Arial"/>
          <w:b/>
          <w:color w:val="D557AF"/>
          <w:sz w:val="24"/>
          <w:szCs w:val="30"/>
        </w:rPr>
      </w:pPr>
    </w:p>
    <w:p w14:paraId="552FC17E" w14:textId="5A418D2B" w:rsidR="006F15B4" w:rsidRPr="00FC2D74" w:rsidRDefault="006F15B4" w:rsidP="006F15B4">
      <w:pPr>
        <w:spacing w:after="0" w:line="240" w:lineRule="auto"/>
        <w:rPr>
          <w:rFonts w:cstheme="minorHAnsi"/>
          <w:bCs/>
          <w:color w:val="0070C0"/>
          <w:szCs w:val="20"/>
        </w:rPr>
      </w:pPr>
      <w:r w:rsidRPr="00FC2D74">
        <w:rPr>
          <w:rFonts w:cstheme="minorHAnsi"/>
          <w:bCs/>
          <w:color w:val="0070C0"/>
          <w:szCs w:val="20"/>
        </w:rPr>
        <w:t>Abr</w:t>
      </w:r>
      <w:r>
        <w:rPr>
          <w:rFonts w:cstheme="minorHAnsi"/>
          <w:bCs/>
          <w:color w:val="0070C0"/>
          <w:szCs w:val="20"/>
        </w:rPr>
        <w:t>a</w:t>
      </w:r>
      <w:r w:rsidRPr="00FC2D74">
        <w:rPr>
          <w:rFonts w:cstheme="minorHAnsi"/>
          <w:bCs/>
          <w:color w:val="0070C0"/>
          <w:szCs w:val="20"/>
        </w:rPr>
        <w:t xml:space="preserve"> el software en </w:t>
      </w:r>
      <w:r>
        <w:rPr>
          <w:rFonts w:cstheme="minorHAnsi"/>
          <w:bCs/>
          <w:color w:val="0070C0"/>
          <w:szCs w:val="20"/>
        </w:rPr>
        <w:t>s</w:t>
      </w:r>
      <w:r w:rsidRPr="00FC2D74">
        <w:rPr>
          <w:rFonts w:cstheme="minorHAnsi"/>
          <w:bCs/>
          <w:color w:val="0070C0"/>
          <w:szCs w:val="20"/>
        </w:rPr>
        <w:t>u computador o celular (las imágenes que siguen son de un computador)</w:t>
      </w:r>
      <w:r w:rsidR="0067760B">
        <w:rPr>
          <w:rFonts w:cstheme="minorHAnsi"/>
          <w:bCs/>
          <w:color w:val="0070C0"/>
          <w:szCs w:val="20"/>
        </w:rPr>
        <w:t>.</w:t>
      </w:r>
    </w:p>
    <w:p w14:paraId="241ED851" w14:textId="77777777" w:rsidR="006F15B4" w:rsidRDefault="006F15B4" w:rsidP="006F15B4">
      <w:pPr>
        <w:spacing w:before="60" w:after="60"/>
        <w:rPr>
          <w:rFonts w:ascii="Arial" w:hAnsi="Arial" w:cs="Arial"/>
          <w:b/>
          <w:color w:val="4472C4" w:themeColor="accent1"/>
        </w:rPr>
      </w:pPr>
    </w:p>
    <w:p w14:paraId="4E5D5139" w14:textId="77777777" w:rsidR="006F15B4" w:rsidRDefault="006F15B4" w:rsidP="006F15B4">
      <w:pPr>
        <w:spacing w:before="60" w:after="60"/>
        <w:jc w:val="center"/>
        <w:rPr>
          <w:rFonts w:ascii="Arial" w:hAnsi="Arial" w:cs="Arial"/>
          <w:b/>
          <w:color w:val="4472C4" w:themeColor="accent1"/>
        </w:rPr>
      </w:pPr>
      <w:r>
        <w:rPr>
          <w:rFonts w:ascii="Arial" w:hAnsi="Arial" w:cs="Arial"/>
          <w:b/>
          <w:noProof/>
          <w:color w:val="4472C4" w:themeColor="accent1"/>
        </w:rPr>
        <w:drawing>
          <wp:inline distT="0" distB="0" distL="0" distR="0" wp14:anchorId="711CC776" wp14:editId="781CF1AD">
            <wp:extent cx="3886200" cy="2242799"/>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3261" cy="2258416"/>
                    </a:xfrm>
                    <a:prstGeom prst="rect">
                      <a:avLst/>
                    </a:prstGeom>
                    <a:noFill/>
                    <a:ln>
                      <a:noFill/>
                    </a:ln>
                  </pic:spPr>
                </pic:pic>
              </a:graphicData>
            </a:graphic>
          </wp:inline>
        </w:drawing>
      </w:r>
    </w:p>
    <w:p w14:paraId="6D01E194" w14:textId="77777777" w:rsidR="006F15B4" w:rsidRDefault="006F15B4" w:rsidP="006F15B4">
      <w:pPr>
        <w:spacing w:before="60" w:after="60"/>
        <w:jc w:val="center"/>
        <w:rPr>
          <w:rFonts w:ascii="Arial" w:hAnsi="Arial" w:cs="Arial"/>
          <w:b/>
          <w:color w:val="4472C4" w:themeColor="accent1"/>
        </w:rPr>
      </w:pPr>
    </w:p>
    <w:p w14:paraId="7C37DDDA" w14:textId="620C65C5" w:rsidR="006F15B4" w:rsidRDefault="006F15B4" w:rsidP="006F15B4">
      <w:pPr>
        <w:spacing w:after="0" w:line="240" w:lineRule="auto"/>
        <w:rPr>
          <w:rFonts w:cstheme="minorHAnsi"/>
          <w:bCs/>
          <w:color w:val="0070C0"/>
          <w:szCs w:val="20"/>
        </w:rPr>
      </w:pPr>
      <w:r>
        <w:rPr>
          <w:rFonts w:cstheme="minorHAnsi"/>
          <w:bCs/>
          <w:color w:val="0070C0"/>
          <w:szCs w:val="20"/>
        </w:rPr>
        <w:t xml:space="preserve">Observe la cantidad de temas en los que puede encontrar, sea un espacio para evaluar o un espacio para ejercitar. </w:t>
      </w:r>
    </w:p>
    <w:p w14:paraId="10A929E2" w14:textId="44B88B7B" w:rsidR="00CC611A" w:rsidRDefault="00CC611A" w:rsidP="006F15B4">
      <w:pPr>
        <w:spacing w:after="0" w:line="240" w:lineRule="auto"/>
        <w:rPr>
          <w:rFonts w:cstheme="minorHAnsi"/>
          <w:bCs/>
          <w:color w:val="0070C0"/>
          <w:szCs w:val="20"/>
        </w:rPr>
      </w:pPr>
    </w:p>
    <w:p w14:paraId="76CBD95A" w14:textId="71B36E79" w:rsidR="00CC611A" w:rsidRDefault="00CC611A" w:rsidP="006F15B4">
      <w:pPr>
        <w:spacing w:after="0" w:line="240" w:lineRule="auto"/>
        <w:rPr>
          <w:rFonts w:cstheme="minorHAnsi"/>
          <w:bCs/>
          <w:color w:val="0070C0"/>
          <w:szCs w:val="20"/>
        </w:rPr>
      </w:pPr>
      <w:r>
        <w:rPr>
          <w:rFonts w:cstheme="minorHAnsi"/>
          <w:bCs/>
          <w:color w:val="0070C0"/>
          <w:szCs w:val="20"/>
        </w:rPr>
        <w:t xml:space="preserve">Se trata de un software para evaluación, observará que en esta actividad se lo utiliza como ejercitación y luego para </w:t>
      </w:r>
      <w:r w:rsidR="00CF128A">
        <w:rPr>
          <w:rFonts w:cstheme="minorHAnsi"/>
          <w:bCs/>
          <w:color w:val="0070C0"/>
          <w:szCs w:val="20"/>
        </w:rPr>
        <w:t xml:space="preserve">la autoevaluación y el desafío. </w:t>
      </w:r>
    </w:p>
    <w:p w14:paraId="0646F467" w14:textId="77777777" w:rsidR="006F15B4" w:rsidRDefault="006F15B4" w:rsidP="006F15B4">
      <w:pPr>
        <w:spacing w:after="0" w:line="240" w:lineRule="auto"/>
        <w:rPr>
          <w:rFonts w:cstheme="minorHAnsi"/>
          <w:bCs/>
          <w:color w:val="0070C0"/>
          <w:szCs w:val="20"/>
        </w:rPr>
      </w:pPr>
    </w:p>
    <w:p w14:paraId="1A78F2C9" w14:textId="77777777" w:rsidR="0087667A" w:rsidRDefault="0087667A">
      <w:pPr>
        <w:spacing w:after="0" w:line="240" w:lineRule="auto"/>
        <w:rPr>
          <w:rFonts w:cstheme="minorHAnsi"/>
          <w:bCs/>
          <w:color w:val="0070C0"/>
          <w:szCs w:val="20"/>
        </w:rPr>
      </w:pPr>
      <w:r>
        <w:rPr>
          <w:rFonts w:cstheme="minorHAnsi"/>
          <w:bCs/>
          <w:color w:val="0070C0"/>
          <w:szCs w:val="20"/>
        </w:rPr>
        <w:br w:type="page"/>
      </w:r>
    </w:p>
    <w:p w14:paraId="6B1ABECD" w14:textId="194AC126" w:rsidR="006F15B4" w:rsidRPr="00FC2D74" w:rsidRDefault="00CF128A" w:rsidP="006F15B4">
      <w:pPr>
        <w:spacing w:after="0" w:line="240" w:lineRule="auto"/>
        <w:rPr>
          <w:rFonts w:cstheme="minorHAnsi"/>
          <w:bCs/>
          <w:color w:val="0070C0"/>
          <w:szCs w:val="20"/>
        </w:rPr>
      </w:pPr>
      <w:r>
        <w:rPr>
          <w:rFonts w:cstheme="minorHAnsi"/>
          <w:bCs/>
          <w:color w:val="0070C0"/>
          <w:szCs w:val="20"/>
        </w:rPr>
        <w:lastRenderedPageBreak/>
        <w:t>Seleccione</w:t>
      </w:r>
      <w:r w:rsidR="006F15B4">
        <w:rPr>
          <w:rFonts w:cstheme="minorHAnsi"/>
          <w:bCs/>
          <w:color w:val="0070C0"/>
          <w:szCs w:val="20"/>
        </w:rPr>
        <w:t xml:space="preserve"> </w:t>
      </w:r>
      <w:r w:rsidR="006F15B4" w:rsidRPr="00FC2D74">
        <w:rPr>
          <w:rFonts w:cstheme="minorHAnsi"/>
          <w:bCs/>
          <w:color w:val="0070C0"/>
          <w:szCs w:val="20"/>
        </w:rPr>
        <w:t>“Potencias”. Al costado izquierdo verá un menú</w:t>
      </w:r>
      <w:r w:rsidR="006F15B4">
        <w:rPr>
          <w:rFonts w:cstheme="minorHAnsi"/>
          <w:bCs/>
          <w:color w:val="0070C0"/>
          <w:szCs w:val="20"/>
        </w:rPr>
        <w:t xml:space="preserve">. Para comenzar, </w:t>
      </w:r>
      <w:r>
        <w:rPr>
          <w:rFonts w:cstheme="minorHAnsi"/>
          <w:bCs/>
          <w:color w:val="0070C0"/>
          <w:szCs w:val="20"/>
        </w:rPr>
        <w:t xml:space="preserve">a </w:t>
      </w:r>
      <w:r w:rsidR="00AD5562">
        <w:rPr>
          <w:rFonts w:cstheme="minorHAnsi"/>
          <w:bCs/>
          <w:color w:val="0070C0"/>
          <w:szCs w:val="20"/>
        </w:rPr>
        <w:t>los alumnos</w:t>
      </w:r>
      <w:r w:rsidR="006F15B4">
        <w:rPr>
          <w:rFonts w:cstheme="minorHAnsi"/>
          <w:bCs/>
          <w:color w:val="0070C0"/>
          <w:szCs w:val="20"/>
        </w:rPr>
        <w:t xml:space="preserve"> </w:t>
      </w:r>
      <w:bookmarkStart w:id="0" w:name="_GoBack"/>
      <w:bookmarkEnd w:id="0"/>
      <w:r w:rsidR="006F15B4">
        <w:rPr>
          <w:rFonts w:cstheme="minorHAnsi"/>
          <w:bCs/>
          <w:color w:val="0070C0"/>
          <w:szCs w:val="20"/>
        </w:rPr>
        <w:t xml:space="preserve">se le sugiere </w:t>
      </w:r>
      <w:r w:rsidR="00892B8D">
        <w:rPr>
          <w:rFonts w:cstheme="minorHAnsi"/>
          <w:bCs/>
          <w:color w:val="0070C0"/>
          <w:szCs w:val="20"/>
        </w:rPr>
        <w:t xml:space="preserve">marcar las opciones que se </w:t>
      </w:r>
      <w:r w:rsidR="006F15B4">
        <w:rPr>
          <w:rFonts w:cstheme="minorHAnsi"/>
          <w:bCs/>
          <w:color w:val="0070C0"/>
          <w:szCs w:val="20"/>
        </w:rPr>
        <w:t xml:space="preserve">indica. </w:t>
      </w:r>
    </w:p>
    <w:p w14:paraId="7C169ED4" w14:textId="77777777" w:rsidR="006F15B4" w:rsidRDefault="006F15B4" w:rsidP="006F15B4">
      <w:pPr>
        <w:spacing w:after="0" w:line="240" w:lineRule="auto"/>
        <w:rPr>
          <w:rFonts w:cstheme="minorHAnsi"/>
          <w:bCs/>
          <w:color w:val="0070C0"/>
          <w:szCs w:val="20"/>
        </w:rPr>
      </w:pPr>
    </w:p>
    <w:tbl>
      <w:tblPr>
        <w:tblStyle w:val="Tablaconcuadrcula"/>
        <w:tblW w:w="0" w:type="auto"/>
        <w:jc w:val="center"/>
        <w:tblLook w:val="04A0" w:firstRow="1" w:lastRow="0" w:firstColumn="1" w:lastColumn="0" w:noHBand="0" w:noVBand="1"/>
      </w:tblPr>
      <w:tblGrid>
        <w:gridCol w:w="2037"/>
        <w:gridCol w:w="4082"/>
      </w:tblGrid>
      <w:tr w:rsidR="006F15B4" w14:paraId="15887BE2" w14:textId="77777777" w:rsidTr="00602175">
        <w:trPr>
          <w:trHeight w:val="3604"/>
          <w:jc w:val="center"/>
        </w:trPr>
        <w:tc>
          <w:tcPr>
            <w:tcW w:w="1960" w:type="dxa"/>
          </w:tcPr>
          <w:p w14:paraId="0AD81BA3" w14:textId="77777777" w:rsidR="006F15B4" w:rsidRDefault="006F15B4" w:rsidP="00602175">
            <w:pPr>
              <w:spacing w:before="60" w:after="60"/>
              <w:rPr>
                <w:rFonts w:ascii="Arial" w:hAnsi="Arial" w:cs="Arial"/>
                <w:b/>
                <w:color w:val="4472C4" w:themeColor="accent1"/>
              </w:rPr>
            </w:pPr>
            <w:r>
              <w:rPr>
                <w:bCs/>
              </w:rPr>
              <w:t xml:space="preserve"> </w:t>
            </w:r>
            <w:r>
              <w:object w:dxaOrig="2430" w:dyaOrig="6890" w14:anchorId="678FE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258.5pt" o:ole="">
                  <v:imagedata r:id="rId11" o:title=""/>
                </v:shape>
                <o:OLEObject Type="Embed" ProgID="PBrush" ShapeID="_x0000_i1025" DrawAspect="Content" ObjectID="_1625220347" r:id="rId12"/>
              </w:object>
            </w:r>
          </w:p>
        </w:tc>
        <w:tc>
          <w:tcPr>
            <w:tcW w:w="4082" w:type="dxa"/>
          </w:tcPr>
          <w:p w14:paraId="1FA8EFFE" w14:textId="77777777" w:rsidR="006F15B4" w:rsidRPr="001F4FE5" w:rsidRDefault="006F15B4" w:rsidP="00602175">
            <w:pPr>
              <w:spacing w:before="60" w:after="60"/>
              <w:rPr>
                <w:rFonts w:cstheme="minorHAnsi"/>
                <w:b/>
                <w:color w:val="4472C4" w:themeColor="accent1"/>
                <w:sz w:val="20"/>
                <w:szCs w:val="20"/>
              </w:rPr>
            </w:pPr>
            <w:r w:rsidRPr="00892B8D">
              <w:rPr>
                <w:rFonts w:cstheme="minorHAnsi"/>
                <w:b/>
                <w:color w:val="FF0000"/>
                <w:sz w:val="20"/>
                <w:szCs w:val="20"/>
              </w:rPr>
              <w:t>Largo</w:t>
            </w:r>
            <w:r w:rsidRPr="001F4FE5">
              <w:rPr>
                <w:rFonts w:cstheme="minorHAnsi"/>
                <w:b/>
                <w:color w:val="4472C4" w:themeColor="accent1"/>
                <w:sz w:val="20"/>
                <w:szCs w:val="20"/>
              </w:rPr>
              <w:t>, número de preguntas</w:t>
            </w:r>
            <w:r>
              <w:rPr>
                <w:rFonts w:cstheme="minorHAnsi"/>
                <w:b/>
                <w:color w:val="4472C4" w:themeColor="accent1"/>
                <w:sz w:val="20"/>
                <w:szCs w:val="20"/>
              </w:rPr>
              <w:t>, deja el 10</w:t>
            </w:r>
            <w:r w:rsidRPr="001F4FE5">
              <w:rPr>
                <w:rFonts w:cstheme="minorHAnsi"/>
                <w:b/>
                <w:color w:val="4472C4" w:themeColor="accent1"/>
                <w:sz w:val="20"/>
                <w:szCs w:val="20"/>
              </w:rPr>
              <w:t>.</w:t>
            </w:r>
          </w:p>
          <w:p w14:paraId="2F0BAA75" w14:textId="77777777" w:rsidR="006F15B4" w:rsidRPr="001F4FE5" w:rsidRDefault="006F15B4" w:rsidP="00602175">
            <w:pPr>
              <w:spacing w:before="60" w:after="60"/>
              <w:rPr>
                <w:rFonts w:cstheme="minorHAnsi"/>
                <w:b/>
                <w:color w:val="4472C4" w:themeColor="accent1"/>
                <w:sz w:val="20"/>
                <w:szCs w:val="20"/>
              </w:rPr>
            </w:pPr>
            <w:r w:rsidRPr="00892B8D">
              <w:rPr>
                <w:rFonts w:cstheme="minorHAnsi"/>
                <w:b/>
                <w:color w:val="FF0000"/>
                <w:sz w:val="20"/>
                <w:szCs w:val="20"/>
              </w:rPr>
              <w:t>Nivel</w:t>
            </w:r>
            <w:r w:rsidRPr="001F4FE5">
              <w:rPr>
                <w:rFonts w:cstheme="minorHAnsi"/>
                <w:b/>
                <w:color w:val="4472C4" w:themeColor="accent1"/>
                <w:sz w:val="20"/>
                <w:szCs w:val="20"/>
              </w:rPr>
              <w:t>, desde 2 a 10, de más fácil a difícil</w:t>
            </w:r>
            <w:r>
              <w:rPr>
                <w:rFonts w:cstheme="minorHAnsi"/>
                <w:b/>
                <w:color w:val="4472C4" w:themeColor="accent1"/>
                <w:sz w:val="20"/>
                <w:szCs w:val="20"/>
              </w:rPr>
              <w:t>, deja el 2</w:t>
            </w:r>
            <w:r w:rsidRPr="001F4FE5">
              <w:rPr>
                <w:rFonts w:cstheme="minorHAnsi"/>
                <w:b/>
                <w:color w:val="4472C4" w:themeColor="accent1"/>
                <w:sz w:val="20"/>
                <w:szCs w:val="20"/>
              </w:rPr>
              <w:t>.</w:t>
            </w:r>
          </w:p>
          <w:p w14:paraId="6D971368" w14:textId="77777777" w:rsidR="006F15B4" w:rsidRPr="001F4FE5" w:rsidRDefault="006F15B4" w:rsidP="00602175">
            <w:pPr>
              <w:spacing w:before="60" w:after="60"/>
              <w:rPr>
                <w:rFonts w:cstheme="minorHAnsi"/>
                <w:b/>
                <w:color w:val="4472C4" w:themeColor="accent1"/>
                <w:sz w:val="20"/>
                <w:szCs w:val="20"/>
              </w:rPr>
            </w:pPr>
            <w:r w:rsidRPr="00892B8D">
              <w:rPr>
                <w:rFonts w:cstheme="minorHAnsi"/>
                <w:b/>
                <w:color w:val="FF0000"/>
                <w:sz w:val="20"/>
                <w:szCs w:val="20"/>
              </w:rPr>
              <w:t>Duración</w:t>
            </w:r>
            <w:r w:rsidRPr="001F4FE5">
              <w:rPr>
                <w:rFonts w:cstheme="minorHAnsi"/>
                <w:b/>
                <w:color w:val="4472C4" w:themeColor="accent1"/>
                <w:sz w:val="20"/>
                <w:szCs w:val="20"/>
              </w:rPr>
              <w:t>, abierto</w:t>
            </w:r>
            <w:r>
              <w:rPr>
                <w:rFonts w:cstheme="minorHAnsi"/>
                <w:b/>
                <w:color w:val="4472C4" w:themeColor="accent1"/>
                <w:sz w:val="20"/>
                <w:szCs w:val="20"/>
              </w:rPr>
              <w:t>,</w:t>
            </w:r>
            <w:r w:rsidRPr="001F4FE5">
              <w:rPr>
                <w:rFonts w:cstheme="minorHAnsi"/>
                <w:b/>
                <w:color w:val="4472C4" w:themeColor="accent1"/>
                <w:sz w:val="20"/>
                <w:szCs w:val="20"/>
              </w:rPr>
              <w:t xml:space="preserve"> no pone límite de tiempo</w:t>
            </w:r>
            <w:r>
              <w:rPr>
                <w:rFonts w:cstheme="minorHAnsi"/>
                <w:b/>
                <w:color w:val="4472C4" w:themeColor="accent1"/>
                <w:sz w:val="20"/>
                <w:szCs w:val="20"/>
              </w:rPr>
              <w:t>, déjalo así</w:t>
            </w:r>
            <w:r w:rsidRPr="001F4FE5">
              <w:rPr>
                <w:rFonts w:cstheme="minorHAnsi"/>
                <w:b/>
                <w:color w:val="4472C4" w:themeColor="accent1"/>
                <w:sz w:val="20"/>
                <w:szCs w:val="20"/>
              </w:rPr>
              <w:t>.</w:t>
            </w:r>
          </w:p>
          <w:p w14:paraId="57D072DE" w14:textId="77777777" w:rsidR="006F15B4" w:rsidRPr="001F4FE5" w:rsidRDefault="006F15B4" w:rsidP="00602175">
            <w:pPr>
              <w:spacing w:before="60" w:after="60"/>
              <w:rPr>
                <w:rFonts w:cstheme="minorHAnsi"/>
                <w:b/>
                <w:color w:val="4472C4" w:themeColor="accent1"/>
                <w:sz w:val="20"/>
                <w:szCs w:val="20"/>
              </w:rPr>
            </w:pPr>
            <w:r w:rsidRPr="001F4FE5">
              <w:rPr>
                <w:rFonts w:cstheme="minorHAnsi"/>
                <w:b/>
                <w:color w:val="4472C4" w:themeColor="accent1"/>
                <w:sz w:val="20"/>
                <w:szCs w:val="20"/>
              </w:rPr>
              <w:t>Pausa, lo puedes dejar en No.</w:t>
            </w:r>
          </w:p>
          <w:p w14:paraId="72D392AD" w14:textId="77777777" w:rsidR="006F15B4" w:rsidRDefault="006F15B4" w:rsidP="00602175">
            <w:pPr>
              <w:spacing w:before="60" w:after="60"/>
              <w:rPr>
                <w:rFonts w:cstheme="minorHAnsi"/>
                <w:b/>
                <w:color w:val="4472C4" w:themeColor="accent1"/>
                <w:sz w:val="20"/>
                <w:szCs w:val="20"/>
              </w:rPr>
            </w:pPr>
          </w:p>
          <w:p w14:paraId="39AEE37F" w14:textId="77777777" w:rsidR="006F15B4" w:rsidRPr="001F4FE5" w:rsidRDefault="006F15B4" w:rsidP="00602175">
            <w:pPr>
              <w:spacing w:before="60" w:after="60"/>
              <w:rPr>
                <w:rFonts w:cstheme="minorHAnsi"/>
                <w:b/>
                <w:color w:val="4472C4" w:themeColor="accent1"/>
                <w:sz w:val="20"/>
                <w:szCs w:val="20"/>
              </w:rPr>
            </w:pPr>
            <w:r>
              <w:rPr>
                <w:rFonts w:cstheme="minorHAnsi"/>
                <w:b/>
                <w:color w:val="4472C4" w:themeColor="accent1"/>
                <w:sz w:val="20"/>
                <w:szCs w:val="20"/>
              </w:rPr>
              <w:t>E</w:t>
            </w:r>
            <w:r w:rsidRPr="001F4FE5">
              <w:rPr>
                <w:rFonts w:cstheme="minorHAnsi"/>
                <w:b/>
                <w:color w:val="4472C4" w:themeColor="accent1"/>
                <w:sz w:val="20"/>
                <w:szCs w:val="20"/>
              </w:rPr>
              <w:t xml:space="preserve">liges </w:t>
            </w:r>
            <w:r>
              <w:rPr>
                <w:rFonts w:cstheme="minorHAnsi"/>
                <w:b/>
                <w:color w:val="4472C4" w:themeColor="accent1"/>
                <w:sz w:val="20"/>
                <w:szCs w:val="20"/>
              </w:rPr>
              <w:t>“</w:t>
            </w:r>
            <w:r w:rsidRPr="0058452F">
              <w:rPr>
                <w:rFonts w:cstheme="minorHAnsi"/>
                <w:b/>
                <w:color w:val="FF0000"/>
                <w:sz w:val="20"/>
                <w:szCs w:val="20"/>
              </w:rPr>
              <w:t>Potencias</w:t>
            </w:r>
            <w:r>
              <w:rPr>
                <w:rFonts w:cstheme="minorHAnsi"/>
                <w:b/>
                <w:color w:val="4472C4" w:themeColor="accent1"/>
                <w:sz w:val="20"/>
                <w:szCs w:val="20"/>
              </w:rPr>
              <w:t>”</w:t>
            </w:r>
            <w:r w:rsidRPr="001F4FE5">
              <w:rPr>
                <w:rFonts w:cstheme="minorHAnsi"/>
                <w:b/>
                <w:color w:val="4472C4" w:themeColor="accent1"/>
                <w:sz w:val="20"/>
                <w:szCs w:val="20"/>
              </w:rPr>
              <w:t>.</w:t>
            </w:r>
          </w:p>
          <w:p w14:paraId="055A414D" w14:textId="77777777" w:rsidR="006F15B4" w:rsidRPr="001F4FE5" w:rsidRDefault="006F15B4" w:rsidP="00602175">
            <w:pPr>
              <w:spacing w:before="60" w:after="60"/>
              <w:rPr>
                <w:rFonts w:cstheme="minorHAnsi"/>
                <w:b/>
                <w:color w:val="4472C4" w:themeColor="accent1"/>
                <w:sz w:val="20"/>
                <w:szCs w:val="20"/>
              </w:rPr>
            </w:pPr>
          </w:p>
          <w:p w14:paraId="7287E95B" w14:textId="77777777" w:rsidR="006F15B4" w:rsidRPr="001F4FE5" w:rsidRDefault="006F15B4" w:rsidP="00602175">
            <w:pPr>
              <w:spacing w:before="60" w:after="60"/>
              <w:rPr>
                <w:rFonts w:cstheme="minorHAnsi"/>
                <w:b/>
                <w:color w:val="4472C4" w:themeColor="accent1"/>
                <w:sz w:val="20"/>
                <w:szCs w:val="20"/>
              </w:rPr>
            </w:pPr>
          </w:p>
          <w:p w14:paraId="631045B6" w14:textId="77777777" w:rsidR="006F15B4" w:rsidRDefault="006F15B4" w:rsidP="00602175">
            <w:pPr>
              <w:spacing w:before="60" w:after="60"/>
              <w:rPr>
                <w:rFonts w:cstheme="minorHAnsi"/>
                <w:b/>
                <w:color w:val="4472C4" w:themeColor="accent1"/>
                <w:sz w:val="20"/>
                <w:szCs w:val="20"/>
              </w:rPr>
            </w:pPr>
          </w:p>
          <w:p w14:paraId="024F487D" w14:textId="77777777" w:rsidR="006F15B4" w:rsidRDefault="006F15B4" w:rsidP="00602175">
            <w:pPr>
              <w:spacing w:before="60" w:after="60"/>
              <w:rPr>
                <w:rFonts w:cstheme="minorHAnsi"/>
                <w:b/>
                <w:color w:val="4472C4" w:themeColor="accent1"/>
                <w:sz w:val="20"/>
                <w:szCs w:val="20"/>
              </w:rPr>
            </w:pPr>
          </w:p>
          <w:p w14:paraId="369C9011" w14:textId="04BD1EF3" w:rsidR="006F15B4" w:rsidRPr="001F4FE5" w:rsidRDefault="006F15B4" w:rsidP="00602175">
            <w:pPr>
              <w:spacing w:before="60" w:after="60"/>
              <w:rPr>
                <w:rFonts w:cstheme="minorHAnsi"/>
                <w:b/>
                <w:color w:val="4472C4" w:themeColor="accent1"/>
                <w:sz w:val="20"/>
                <w:szCs w:val="20"/>
              </w:rPr>
            </w:pPr>
            <w:r>
              <w:rPr>
                <w:rFonts w:cstheme="minorHAnsi"/>
                <w:b/>
                <w:color w:val="4472C4" w:themeColor="accent1"/>
                <w:sz w:val="20"/>
                <w:szCs w:val="20"/>
              </w:rPr>
              <w:t xml:space="preserve">Y, luego, para lo que queramos practicar iremos marcando </w:t>
            </w:r>
            <w:r w:rsidR="0058452F">
              <w:rPr>
                <w:rFonts w:cstheme="minorHAnsi"/>
                <w:b/>
                <w:color w:val="4472C4" w:themeColor="accent1"/>
                <w:sz w:val="20"/>
                <w:szCs w:val="20"/>
              </w:rPr>
              <w:t xml:space="preserve">las opciones </w:t>
            </w:r>
            <w:r>
              <w:rPr>
                <w:rFonts w:cstheme="minorHAnsi"/>
                <w:b/>
                <w:color w:val="4472C4" w:themeColor="accent1"/>
                <w:sz w:val="20"/>
                <w:szCs w:val="20"/>
              </w:rPr>
              <w:t>con un tic. La marcada</w:t>
            </w:r>
            <w:r w:rsidR="0058452F">
              <w:rPr>
                <w:rFonts w:cstheme="minorHAnsi"/>
                <w:b/>
                <w:color w:val="4472C4" w:themeColor="accent1"/>
                <w:sz w:val="20"/>
                <w:szCs w:val="20"/>
              </w:rPr>
              <w:t xml:space="preserve"> pide</w:t>
            </w:r>
            <w:r>
              <w:rPr>
                <w:rFonts w:cstheme="minorHAnsi"/>
                <w:b/>
                <w:color w:val="4472C4" w:themeColor="accent1"/>
                <w:sz w:val="20"/>
                <w:szCs w:val="20"/>
              </w:rPr>
              <w:t xml:space="preserve"> el exponente al multiplicar potencias de igual base.</w:t>
            </w:r>
          </w:p>
          <w:p w14:paraId="2F4FBFE9" w14:textId="66590ED7" w:rsidR="006F15B4" w:rsidRDefault="0058452F" w:rsidP="00602175">
            <w:pPr>
              <w:spacing w:before="60" w:after="60"/>
              <w:rPr>
                <w:rFonts w:ascii="Arial" w:hAnsi="Arial" w:cs="Arial"/>
                <w:b/>
                <w:color w:val="4472C4" w:themeColor="accent1"/>
              </w:rPr>
            </w:pPr>
            <w:r>
              <w:rPr>
                <w:rFonts w:ascii="Arial" w:hAnsi="Arial" w:cs="Arial"/>
                <w:b/>
                <w:color w:val="4472C4" w:themeColor="accent1"/>
              </w:rPr>
              <w:t xml:space="preserve"> </w:t>
            </w:r>
          </w:p>
          <w:p w14:paraId="21820F0F" w14:textId="77777777" w:rsidR="006F15B4" w:rsidRDefault="006F15B4" w:rsidP="00602175">
            <w:pPr>
              <w:spacing w:before="60" w:after="60"/>
              <w:rPr>
                <w:rFonts w:ascii="Arial" w:hAnsi="Arial" w:cs="Arial"/>
                <w:b/>
                <w:color w:val="4472C4" w:themeColor="accent1"/>
              </w:rPr>
            </w:pPr>
          </w:p>
        </w:tc>
      </w:tr>
    </w:tbl>
    <w:p w14:paraId="300540E1" w14:textId="77777777" w:rsidR="006F15B4" w:rsidRDefault="006F15B4" w:rsidP="006F15B4">
      <w:pPr>
        <w:spacing w:after="0" w:line="240" w:lineRule="auto"/>
        <w:rPr>
          <w:rFonts w:ascii="Arial" w:hAnsi="Arial" w:cs="Arial"/>
          <w:b/>
          <w:color w:val="0070C0"/>
          <w:szCs w:val="20"/>
        </w:rPr>
      </w:pPr>
    </w:p>
    <w:p w14:paraId="5496BEEB" w14:textId="77777777" w:rsidR="006F15B4" w:rsidRPr="00260AE2" w:rsidRDefault="006F15B4" w:rsidP="006F15B4">
      <w:pPr>
        <w:spacing w:after="0" w:line="240" w:lineRule="auto"/>
        <w:rPr>
          <w:rFonts w:cstheme="minorHAnsi"/>
          <w:bCs/>
          <w:color w:val="0070C0"/>
          <w:szCs w:val="20"/>
        </w:rPr>
      </w:pPr>
      <w:r>
        <w:rPr>
          <w:rFonts w:cstheme="minorHAnsi"/>
          <w:b/>
          <w:color w:val="0070C0"/>
          <w:szCs w:val="20"/>
        </w:rPr>
        <w:t>Puede realizar la misma actividad que se propone en la Guía del estudiante. “</w:t>
      </w:r>
      <w:r w:rsidRPr="00260AE2">
        <w:rPr>
          <w:rFonts w:cstheme="minorHAnsi"/>
          <w:b/>
          <w:color w:val="0070C0"/>
          <w:szCs w:val="20"/>
        </w:rPr>
        <w:t>¡Práct</w:t>
      </w:r>
      <w:r>
        <w:rPr>
          <w:rFonts w:cstheme="minorHAnsi"/>
          <w:b/>
          <w:color w:val="0070C0"/>
          <w:szCs w:val="20"/>
        </w:rPr>
        <w:t>i</w:t>
      </w:r>
      <w:r w:rsidRPr="00260AE2">
        <w:rPr>
          <w:rFonts w:cstheme="minorHAnsi"/>
          <w:b/>
          <w:color w:val="0070C0"/>
          <w:szCs w:val="20"/>
        </w:rPr>
        <w:t>ca!</w:t>
      </w:r>
      <w:r>
        <w:rPr>
          <w:rFonts w:ascii="Arial" w:hAnsi="Arial" w:cs="Arial"/>
          <w:b/>
          <w:color w:val="0070C0"/>
          <w:szCs w:val="20"/>
        </w:rPr>
        <w:t xml:space="preserve"> </w:t>
      </w:r>
      <w:r w:rsidRPr="00260AE2">
        <w:rPr>
          <w:rFonts w:cstheme="minorHAnsi"/>
          <w:bCs/>
          <w:color w:val="0070C0"/>
          <w:szCs w:val="20"/>
        </w:rPr>
        <w:t>Elige multiplicaciones y divisiones de potencias de igual base, como en la figura</w:t>
      </w:r>
      <w:r>
        <w:rPr>
          <w:rFonts w:cstheme="minorHAnsi"/>
          <w:bCs/>
          <w:color w:val="0070C0"/>
          <w:szCs w:val="20"/>
        </w:rPr>
        <w:t>”</w:t>
      </w:r>
      <w:r w:rsidRPr="00260AE2">
        <w:rPr>
          <w:rFonts w:cstheme="minorHAnsi"/>
          <w:bCs/>
          <w:color w:val="0070C0"/>
          <w:szCs w:val="20"/>
        </w:rPr>
        <w:t>:</w:t>
      </w:r>
    </w:p>
    <w:p w14:paraId="36272CA4" w14:textId="77777777" w:rsidR="006F15B4" w:rsidRPr="00260AE2" w:rsidRDefault="006F15B4" w:rsidP="006F15B4">
      <w:pPr>
        <w:spacing w:after="0" w:line="240" w:lineRule="auto"/>
        <w:rPr>
          <w:rFonts w:cstheme="minorHAnsi"/>
          <w:bCs/>
          <w:color w:val="0070C0"/>
          <w:szCs w:val="20"/>
        </w:rPr>
      </w:pPr>
    </w:p>
    <w:p w14:paraId="17E85F4E" w14:textId="77777777" w:rsidR="006F15B4" w:rsidRDefault="006F15B4" w:rsidP="006F15B4">
      <w:pPr>
        <w:spacing w:after="0" w:line="240" w:lineRule="auto"/>
        <w:jc w:val="center"/>
        <w:rPr>
          <w:rFonts w:ascii="Arial" w:hAnsi="Arial" w:cs="Arial"/>
          <w:b/>
          <w:color w:val="0070C0"/>
          <w:szCs w:val="20"/>
        </w:rPr>
      </w:pPr>
      <w:r>
        <w:rPr>
          <w:rFonts w:ascii="Arial" w:hAnsi="Arial" w:cs="Arial"/>
          <w:b/>
          <w:noProof/>
          <w:color w:val="0070C0"/>
          <w:szCs w:val="20"/>
        </w:rPr>
        <w:drawing>
          <wp:inline distT="0" distB="0" distL="0" distR="0" wp14:anchorId="097064C6" wp14:editId="37D6BB33">
            <wp:extent cx="4337050" cy="1866742"/>
            <wp:effectExtent l="0" t="0" r="635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9552" cy="1885036"/>
                    </a:xfrm>
                    <a:prstGeom prst="rect">
                      <a:avLst/>
                    </a:prstGeom>
                    <a:noFill/>
                    <a:ln>
                      <a:noFill/>
                    </a:ln>
                  </pic:spPr>
                </pic:pic>
              </a:graphicData>
            </a:graphic>
          </wp:inline>
        </w:drawing>
      </w:r>
    </w:p>
    <w:p w14:paraId="489CF100" w14:textId="77777777" w:rsidR="006F15B4" w:rsidRDefault="006F15B4" w:rsidP="006F15B4">
      <w:pPr>
        <w:spacing w:after="0" w:line="240" w:lineRule="auto"/>
        <w:rPr>
          <w:rFonts w:ascii="Arial" w:hAnsi="Arial" w:cs="Arial"/>
          <w:b/>
          <w:color w:val="0070C0"/>
          <w:szCs w:val="20"/>
        </w:rPr>
      </w:pPr>
    </w:p>
    <w:p w14:paraId="47D679A5" w14:textId="77777777" w:rsidR="006F15B4" w:rsidRPr="00260AE2" w:rsidRDefault="006F15B4" w:rsidP="006F15B4">
      <w:pPr>
        <w:spacing w:after="0" w:line="240" w:lineRule="auto"/>
        <w:rPr>
          <w:rFonts w:cstheme="minorHAnsi"/>
          <w:bCs/>
          <w:color w:val="0070C0"/>
          <w:szCs w:val="20"/>
        </w:rPr>
      </w:pPr>
      <w:r w:rsidRPr="00260AE2">
        <w:rPr>
          <w:rFonts w:cstheme="minorHAnsi"/>
          <w:bCs/>
          <w:color w:val="0070C0"/>
          <w:szCs w:val="20"/>
        </w:rPr>
        <w:t>Observ</w:t>
      </w:r>
      <w:r>
        <w:rPr>
          <w:rFonts w:cstheme="minorHAnsi"/>
          <w:bCs/>
          <w:color w:val="0070C0"/>
          <w:szCs w:val="20"/>
        </w:rPr>
        <w:t>e</w:t>
      </w:r>
      <w:r w:rsidRPr="00260AE2">
        <w:rPr>
          <w:rFonts w:cstheme="minorHAnsi"/>
          <w:bCs/>
          <w:color w:val="0070C0"/>
          <w:szCs w:val="20"/>
        </w:rPr>
        <w:t xml:space="preserve"> dónde marcamos los clics: en potencias y dos casilleros con igual base. Nos está pidiendo el exponente del resultado, en este caso 6.  Sigue con 10 preguntas más. </w:t>
      </w:r>
    </w:p>
    <w:p w14:paraId="0A059752" w14:textId="77777777" w:rsidR="006F15B4" w:rsidRPr="00260AE2" w:rsidRDefault="006F15B4" w:rsidP="006F15B4">
      <w:pPr>
        <w:spacing w:after="0" w:line="240" w:lineRule="auto"/>
        <w:rPr>
          <w:rFonts w:cstheme="minorHAnsi"/>
          <w:bCs/>
          <w:color w:val="0070C0"/>
          <w:szCs w:val="20"/>
        </w:rPr>
      </w:pPr>
    </w:p>
    <w:p w14:paraId="138AD93E" w14:textId="7DDDC0FB" w:rsidR="006F15B4" w:rsidRDefault="00AC1D72" w:rsidP="006F15B4">
      <w:pPr>
        <w:spacing w:after="0" w:line="240" w:lineRule="auto"/>
        <w:rPr>
          <w:rFonts w:ascii="Arial" w:hAnsi="Arial" w:cs="Arial"/>
          <w:b/>
          <w:color w:val="0070C0"/>
          <w:szCs w:val="20"/>
        </w:rPr>
      </w:pPr>
      <w:r>
        <w:rPr>
          <w:rFonts w:cstheme="minorHAnsi"/>
          <w:bCs/>
          <w:color w:val="0070C0"/>
          <w:szCs w:val="20"/>
        </w:rPr>
        <w:t>Pregunta propuesta por el software,</w:t>
      </w:r>
      <w:r w:rsidR="006F15B4" w:rsidRPr="00932056">
        <w:rPr>
          <w:rFonts w:cstheme="minorHAnsi"/>
          <w:bCs/>
          <w:color w:val="0070C0"/>
          <w:szCs w:val="20"/>
        </w:rPr>
        <w:t xml:space="preserve"> una división de potencias: </w:t>
      </w:r>
      <w:r w:rsidR="006F15B4" w:rsidRPr="00932056">
        <w:rPr>
          <w:rFonts w:cstheme="minorHAnsi"/>
          <w:bCs/>
          <w:noProof/>
          <w:color w:val="0070C0"/>
          <w:szCs w:val="20"/>
        </w:rPr>
        <w:drawing>
          <wp:inline distT="0" distB="0" distL="0" distR="0" wp14:anchorId="43D86101" wp14:editId="5F0E3628">
            <wp:extent cx="2330450" cy="613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2909" cy="627371"/>
                    </a:xfrm>
                    <a:prstGeom prst="rect">
                      <a:avLst/>
                    </a:prstGeom>
                    <a:noFill/>
                    <a:ln>
                      <a:noFill/>
                    </a:ln>
                  </pic:spPr>
                </pic:pic>
              </a:graphicData>
            </a:graphic>
          </wp:inline>
        </w:drawing>
      </w:r>
    </w:p>
    <w:p w14:paraId="50BCD8B1" w14:textId="77777777" w:rsidR="006F15B4" w:rsidRDefault="006F15B4" w:rsidP="006F15B4">
      <w:pPr>
        <w:spacing w:after="0" w:line="240" w:lineRule="auto"/>
        <w:rPr>
          <w:bCs/>
        </w:rPr>
      </w:pPr>
    </w:p>
    <w:p w14:paraId="4BC4A790" w14:textId="77777777" w:rsidR="006F15B4" w:rsidRPr="00932056" w:rsidRDefault="006F15B4" w:rsidP="006F15B4">
      <w:pPr>
        <w:spacing w:after="0" w:line="240" w:lineRule="auto"/>
        <w:rPr>
          <w:rFonts w:cstheme="minorHAnsi"/>
          <w:bCs/>
          <w:color w:val="0070C0"/>
          <w:szCs w:val="20"/>
        </w:rPr>
      </w:pPr>
      <w:r w:rsidRPr="00932056">
        <w:rPr>
          <w:rFonts w:cstheme="minorHAnsi"/>
          <w:bCs/>
          <w:color w:val="0070C0"/>
          <w:szCs w:val="20"/>
        </w:rPr>
        <w:lastRenderedPageBreak/>
        <w:t xml:space="preserve">Al completar las diez preguntas </w:t>
      </w:r>
      <w:r>
        <w:rPr>
          <w:rFonts w:cstheme="minorHAnsi"/>
          <w:bCs/>
          <w:color w:val="0070C0"/>
          <w:szCs w:val="20"/>
        </w:rPr>
        <w:t xml:space="preserve">entrega un </w:t>
      </w:r>
      <w:r w:rsidRPr="00932056">
        <w:rPr>
          <w:rFonts w:cstheme="minorHAnsi"/>
          <w:bCs/>
          <w:color w:val="0070C0"/>
          <w:szCs w:val="20"/>
        </w:rPr>
        <w:t xml:space="preserve">resumen: </w:t>
      </w:r>
    </w:p>
    <w:p w14:paraId="525D2A16" w14:textId="77777777" w:rsidR="006F15B4" w:rsidRPr="00932056" w:rsidRDefault="006F15B4" w:rsidP="006F15B4">
      <w:pPr>
        <w:spacing w:after="0" w:line="240" w:lineRule="auto"/>
        <w:rPr>
          <w:rFonts w:cstheme="minorHAnsi"/>
          <w:bCs/>
          <w:color w:val="0070C0"/>
          <w:szCs w:val="20"/>
        </w:rPr>
      </w:pPr>
    </w:p>
    <w:p w14:paraId="5B24619C" w14:textId="77777777" w:rsidR="006F15B4" w:rsidRDefault="006F15B4" w:rsidP="006F15B4">
      <w:pPr>
        <w:spacing w:after="0" w:line="240" w:lineRule="auto"/>
        <w:jc w:val="center"/>
        <w:rPr>
          <w:bCs/>
        </w:rPr>
      </w:pPr>
      <w:r>
        <w:rPr>
          <w:bCs/>
          <w:noProof/>
        </w:rPr>
        <w:drawing>
          <wp:inline distT="0" distB="0" distL="0" distR="0" wp14:anchorId="3F4091B8" wp14:editId="3D822951">
            <wp:extent cx="2178050" cy="106119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476" cy="1104283"/>
                    </a:xfrm>
                    <a:prstGeom prst="rect">
                      <a:avLst/>
                    </a:prstGeom>
                    <a:noFill/>
                    <a:ln>
                      <a:noFill/>
                    </a:ln>
                  </pic:spPr>
                </pic:pic>
              </a:graphicData>
            </a:graphic>
          </wp:inline>
        </w:drawing>
      </w:r>
    </w:p>
    <w:p w14:paraId="1DC192CA" w14:textId="77777777" w:rsidR="006F15B4" w:rsidRDefault="006F15B4" w:rsidP="006F15B4">
      <w:pPr>
        <w:spacing w:after="0" w:line="240" w:lineRule="auto"/>
        <w:jc w:val="center"/>
        <w:rPr>
          <w:bCs/>
        </w:rPr>
      </w:pPr>
    </w:p>
    <w:p w14:paraId="0DD2A9EF" w14:textId="2D43D566" w:rsidR="006F15B4" w:rsidRDefault="006F15B4" w:rsidP="006F15B4">
      <w:pPr>
        <w:spacing w:after="0" w:line="240" w:lineRule="auto"/>
        <w:rPr>
          <w:rFonts w:cstheme="minorHAnsi"/>
          <w:b/>
          <w:color w:val="0070C0"/>
          <w:sz w:val="24"/>
        </w:rPr>
      </w:pPr>
      <w:r w:rsidRPr="00825499">
        <w:rPr>
          <w:rFonts w:cstheme="minorHAnsi"/>
          <w:b/>
          <w:color w:val="0070C0"/>
          <w:sz w:val="24"/>
        </w:rPr>
        <w:t>Una segunda actividad</w:t>
      </w:r>
      <w:r w:rsidR="00AC1D72">
        <w:rPr>
          <w:rFonts w:cstheme="minorHAnsi"/>
          <w:b/>
          <w:color w:val="0070C0"/>
          <w:sz w:val="24"/>
        </w:rPr>
        <w:t xml:space="preserve">, en la segunda parte de la guía del alumno, </w:t>
      </w:r>
      <w:r w:rsidR="009B18A6">
        <w:rPr>
          <w:rFonts w:cstheme="minorHAnsi"/>
          <w:b/>
          <w:color w:val="0070C0"/>
          <w:sz w:val="24"/>
        </w:rPr>
        <w:t xml:space="preserve">muestra el uso del nivel de dificultad. En este caso </w:t>
      </w:r>
      <w:r>
        <w:rPr>
          <w:rFonts w:cstheme="minorHAnsi"/>
          <w:b/>
          <w:color w:val="0070C0"/>
          <w:sz w:val="24"/>
        </w:rPr>
        <w:t>nivel 5</w:t>
      </w:r>
      <w:r w:rsidR="009B18A6">
        <w:rPr>
          <w:rFonts w:cstheme="minorHAnsi"/>
          <w:b/>
          <w:color w:val="0070C0"/>
          <w:sz w:val="24"/>
        </w:rPr>
        <w:t>. Se lo eligió para</w:t>
      </w:r>
      <w:r w:rsidR="00822EA2">
        <w:rPr>
          <w:rFonts w:cstheme="minorHAnsi"/>
          <w:b/>
          <w:color w:val="0070C0"/>
          <w:sz w:val="24"/>
        </w:rPr>
        <w:t xml:space="preserve"> </w:t>
      </w:r>
      <w:r w:rsidR="009B18A6">
        <w:rPr>
          <w:rFonts w:cstheme="minorHAnsi"/>
          <w:b/>
          <w:color w:val="0070C0"/>
          <w:sz w:val="24"/>
        </w:rPr>
        <w:t xml:space="preserve">incluir </w:t>
      </w:r>
      <w:r>
        <w:rPr>
          <w:rFonts w:cstheme="minorHAnsi"/>
          <w:b/>
          <w:color w:val="0070C0"/>
          <w:sz w:val="24"/>
        </w:rPr>
        <w:t>exponentes cero y negativos.</w:t>
      </w:r>
    </w:p>
    <w:p w14:paraId="28EECFF7" w14:textId="77777777" w:rsidR="006F15B4" w:rsidRDefault="006F15B4" w:rsidP="006F15B4">
      <w:pPr>
        <w:spacing w:after="0" w:line="240" w:lineRule="auto"/>
        <w:rPr>
          <w:rFonts w:cstheme="minorHAnsi"/>
          <w:b/>
          <w:color w:val="0070C0"/>
          <w:sz w:val="24"/>
        </w:rPr>
      </w:pPr>
    </w:p>
    <w:tbl>
      <w:tblPr>
        <w:tblStyle w:val="Tablaconcuadrcula"/>
        <w:tblW w:w="8887" w:type="dxa"/>
        <w:tblLook w:val="04A0" w:firstRow="1" w:lastRow="0" w:firstColumn="1" w:lastColumn="0" w:noHBand="0" w:noVBand="1"/>
      </w:tblPr>
      <w:tblGrid>
        <w:gridCol w:w="4482"/>
        <w:gridCol w:w="4405"/>
      </w:tblGrid>
      <w:tr w:rsidR="006F15B4" w14:paraId="6F321417" w14:textId="77777777" w:rsidTr="00602175">
        <w:trPr>
          <w:trHeight w:val="1663"/>
        </w:trPr>
        <w:tc>
          <w:tcPr>
            <w:tcW w:w="4482" w:type="dxa"/>
          </w:tcPr>
          <w:p w14:paraId="6CACEF39" w14:textId="77777777" w:rsidR="006F15B4" w:rsidRDefault="006F15B4" w:rsidP="00602175">
            <w:pPr>
              <w:spacing w:after="0" w:line="240" w:lineRule="auto"/>
              <w:jc w:val="center"/>
              <w:rPr>
                <w:rFonts w:cstheme="minorHAnsi"/>
                <w:b/>
                <w:noProof/>
                <w:color w:val="0070C0"/>
                <w:sz w:val="24"/>
              </w:rPr>
            </w:pPr>
          </w:p>
          <w:p w14:paraId="41625C43" w14:textId="77777777" w:rsidR="006F15B4" w:rsidRDefault="006F15B4" w:rsidP="00602175">
            <w:pPr>
              <w:spacing w:after="0" w:line="240" w:lineRule="auto"/>
              <w:jc w:val="center"/>
              <w:rPr>
                <w:rFonts w:cstheme="minorHAnsi"/>
                <w:b/>
                <w:color w:val="0070C0"/>
                <w:sz w:val="24"/>
              </w:rPr>
            </w:pPr>
            <w:r>
              <w:rPr>
                <w:rFonts w:cstheme="minorHAnsi"/>
                <w:b/>
                <w:noProof/>
                <w:color w:val="0070C0"/>
                <w:sz w:val="24"/>
              </w:rPr>
              <w:drawing>
                <wp:inline distT="0" distB="0" distL="0" distR="0" wp14:anchorId="7D1B9A8D" wp14:editId="27051D78">
                  <wp:extent cx="1187450" cy="73113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2902" cy="740651"/>
                          </a:xfrm>
                          <a:prstGeom prst="rect">
                            <a:avLst/>
                          </a:prstGeom>
                          <a:noFill/>
                          <a:ln>
                            <a:noFill/>
                          </a:ln>
                        </pic:spPr>
                      </pic:pic>
                    </a:graphicData>
                  </a:graphic>
                </wp:inline>
              </w:drawing>
            </w:r>
          </w:p>
        </w:tc>
        <w:tc>
          <w:tcPr>
            <w:tcW w:w="4405" w:type="dxa"/>
          </w:tcPr>
          <w:p w14:paraId="757A483C" w14:textId="77777777" w:rsidR="006F15B4" w:rsidRDefault="006F15B4" w:rsidP="00602175">
            <w:pPr>
              <w:spacing w:after="0" w:line="240" w:lineRule="auto"/>
              <w:jc w:val="center"/>
              <w:rPr>
                <w:rFonts w:cstheme="minorHAnsi"/>
                <w:b/>
                <w:color w:val="0070C0"/>
                <w:sz w:val="24"/>
              </w:rPr>
            </w:pPr>
            <w:r>
              <w:rPr>
                <w:rFonts w:cstheme="minorHAnsi"/>
                <w:b/>
                <w:noProof/>
                <w:color w:val="0070C0"/>
                <w:sz w:val="24"/>
              </w:rPr>
              <w:drawing>
                <wp:inline distT="0" distB="0" distL="0" distR="0" wp14:anchorId="0A483D05" wp14:editId="105993AE">
                  <wp:extent cx="844550" cy="1002369"/>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585" cy="1017839"/>
                          </a:xfrm>
                          <a:prstGeom prst="rect">
                            <a:avLst/>
                          </a:prstGeom>
                          <a:noFill/>
                          <a:ln>
                            <a:noFill/>
                          </a:ln>
                        </pic:spPr>
                      </pic:pic>
                    </a:graphicData>
                  </a:graphic>
                </wp:inline>
              </w:drawing>
            </w:r>
          </w:p>
        </w:tc>
      </w:tr>
    </w:tbl>
    <w:p w14:paraId="6F399E94" w14:textId="77777777" w:rsidR="006F15B4" w:rsidRDefault="006F15B4" w:rsidP="006F15B4">
      <w:pPr>
        <w:spacing w:after="0" w:line="240" w:lineRule="auto"/>
        <w:rPr>
          <w:rFonts w:cstheme="minorHAnsi"/>
          <w:b/>
          <w:color w:val="0070C0"/>
          <w:sz w:val="24"/>
        </w:rPr>
      </w:pPr>
    </w:p>
    <w:p w14:paraId="10858715" w14:textId="77777777" w:rsidR="006F15B4" w:rsidRDefault="006F15B4" w:rsidP="006F15B4">
      <w:pPr>
        <w:spacing w:after="0" w:line="240" w:lineRule="auto"/>
        <w:rPr>
          <w:rFonts w:cstheme="minorHAnsi"/>
          <w:b/>
          <w:color w:val="0070C0"/>
          <w:sz w:val="24"/>
        </w:rPr>
      </w:pPr>
    </w:p>
    <w:p w14:paraId="6D9BF915" w14:textId="77777777" w:rsidR="006F15B4" w:rsidRDefault="006F15B4" w:rsidP="006F15B4">
      <w:pPr>
        <w:spacing w:after="0" w:line="240" w:lineRule="auto"/>
        <w:rPr>
          <w:rFonts w:cstheme="minorHAnsi"/>
          <w:b/>
          <w:color w:val="0070C0"/>
          <w:sz w:val="24"/>
        </w:rPr>
      </w:pPr>
      <w:r w:rsidRPr="00A8202F">
        <w:rPr>
          <w:rFonts w:cstheme="minorHAnsi"/>
          <w:bCs/>
          <w:color w:val="0070C0"/>
          <w:szCs w:val="20"/>
        </w:rPr>
        <w:t xml:space="preserve">Este fue el primer desafío que nos envió: </w:t>
      </w:r>
      <w:r>
        <w:rPr>
          <w:rFonts w:cstheme="minorHAnsi"/>
          <w:b/>
          <w:color w:val="0070C0"/>
          <w:sz w:val="24"/>
        </w:rPr>
        <w:t xml:space="preserve"> </w:t>
      </w:r>
      <w:r>
        <w:rPr>
          <w:rFonts w:cstheme="minorHAnsi"/>
          <w:b/>
          <w:noProof/>
          <w:color w:val="0070C0"/>
          <w:sz w:val="24"/>
        </w:rPr>
        <w:drawing>
          <wp:inline distT="0" distB="0" distL="0" distR="0" wp14:anchorId="578329CA" wp14:editId="7CDFD2BE">
            <wp:extent cx="1778000" cy="41812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2716" cy="452155"/>
                    </a:xfrm>
                    <a:prstGeom prst="rect">
                      <a:avLst/>
                    </a:prstGeom>
                    <a:noFill/>
                    <a:ln>
                      <a:noFill/>
                    </a:ln>
                  </pic:spPr>
                </pic:pic>
              </a:graphicData>
            </a:graphic>
          </wp:inline>
        </w:drawing>
      </w:r>
    </w:p>
    <w:p w14:paraId="13AF8D46" w14:textId="77777777" w:rsidR="006F15B4" w:rsidRDefault="006F15B4" w:rsidP="006F15B4">
      <w:pPr>
        <w:spacing w:after="0" w:line="240" w:lineRule="auto"/>
        <w:rPr>
          <w:rFonts w:cstheme="minorHAnsi"/>
          <w:b/>
          <w:color w:val="0070C0"/>
          <w:sz w:val="24"/>
        </w:rPr>
      </w:pPr>
    </w:p>
    <w:p w14:paraId="50CB669C" w14:textId="77777777" w:rsidR="006F15B4" w:rsidRDefault="006F15B4" w:rsidP="006F15B4">
      <w:pPr>
        <w:spacing w:after="0" w:line="240" w:lineRule="auto"/>
        <w:rPr>
          <w:rFonts w:cstheme="minorHAnsi"/>
          <w:bCs/>
          <w:color w:val="0070C0"/>
          <w:szCs w:val="20"/>
        </w:rPr>
      </w:pPr>
    </w:p>
    <w:p w14:paraId="262C40A5" w14:textId="77777777" w:rsidR="006F15B4" w:rsidRDefault="006F15B4" w:rsidP="006F15B4">
      <w:pPr>
        <w:spacing w:after="0" w:line="240" w:lineRule="auto"/>
        <w:rPr>
          <w:rFonts w:cstheme="minorHAnsi"/>
          <w:bCs/>
          <w:color w:val="0070C0"/>
          <w:szCs w:val="20"/>
        </w:rPr>
      </w:pPr>
      <w:r>
        <w:rPr>
          <w:rFonts w:cstheme="minorHAnsi"/>
          <w:bCs/>
          <w:color w:val="0070C0"/>
          <w:szCs w:val="20"/>
        </w:rPr>
        <w:t>Para obtener preguntas como:</w:t>
      </w:r>
    </w:p>
    <w:p w14:paraId="0AB8C8D8" w14:textId="77777777" w:rsidR="006F15B4" w:rsidRDefault="006F15B4" w:rsidP="006F15B4">
      <w:pPr>
        <w:spacing w:after="0" w:line="240" w:lineRule="auto"/>
        <w:jc w:val="center"/>
        <w:rPr>
          <w:rFonts w:cstheme="minorHAnsi"/>
          <w:bCs/>
          <w:color w:val="0070C0"/>
          <w:szCs w:val="20"/>
        </w:rPr>
      </w:pPr>
      <w:r>
        <w:rPr>
          <w:rFonts w:cstheme="minorHAnsi"/>
          <w:bCs/>
          <w:noProof/>
          <w:color w:val="0070C0"/>
          <w:szCs w:val="20"/>
        </w:rPr>
        <w:drawing>
          <wp:inline distT="0" distB="0" distL="0" distR="0" wp14:anchorId="0490D9C0" wp14:editId="3FD81790">
            <wp:extent cx="1720850" cy="651683"/>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3030" cy="682804"/>
                    </a:xfrm>
                    <a:prstGeom prst="rect">
                      <a:avLst/>
                    </a:prstGeom>
                    <a:noFill/>
                    <a:ln>
                      <a:noFill/>
                    </a:ln>
                  </pic:spPr>
                </pic:pic>
              </a:graphicData>
            </a:graphic>
          </wp:inline>
        </w:drawing>
      </w:r>
    </w:p>
    <w:p w14:paraId="749A1E4C" w14:textId="6B829E02" w:rsidR="00103295" w:rsidRDefault="006F15B4" w:rsidP="00103295">
      <w:pPr>
        <w:spacing w:after="0" w:line="240" w:lineRule="auto"/>
        <w:rPr>
          <w:rFonts w:cstheme="minorHAnsi"/>
          <w:bCs/>
          <w:color w:val="0070C0"/>
          <w:szCs w:val="20"/>
        </w:rPr>
      </w:pPr>
      <w:r>
        <w:rPr>
          <w:rFonts w:cstheme="minorHAnsi"/>
          <w:bCs/>
          <w:color w:val="0070C0"/>
          <w:szCs w:val="20"/>
        </w:rPr>
        <w:t xml:space="preserve">Use las opciones: </w:t>
      </w:r>
      <w:r w:rsidR="00103295">
        <w:rPr>
          <w:rFonts w:cstheme="minorHAnsi"/>
          <w:bCs/>
          <w:color w:val="0070C0"/>
          <w:szCs w:val="20"/>
        </w:rPr>
        <w:t>por ejemplo, el formato de fracciones, en ese caso marque los casilleros que se indican:</w:t>
      </w:r>
    </w:p>
    <w:p w14:paraId="6DFDC435" w14:textId="4FC5DC1D" w:rsidR="006F15B4" w:rsidRDefault="006F15B4" w:rsidP="006F15B4">
      <w:pPr>
        <w:spacing w:after="0" w:line="240" w:lineRule="auto"/>
        <w:rPr>
          <w:rFonts w:cstheme="minorHAnsi"/>
          <w:bCs/>
          <w:color w:val="0070C0"/>
          <w:szCs w:val="20"/>
        </w:rPr>
      </w:pPr>
    </w:p>
    <w:p w14:paraId="3B5D18DE" w14:textId="3B78B0CC" w:rsidR="006F15B4" w:rsidRDefault="006F15B4" w:rsidP="006F15B4">
      <w:pPr>
        <w:spacing w:after="0" w:line="240" w:lineRule="auto"/>
        <w:rPr>
          <w:rFonts w:cstheme="minorHAnsi"/>
          <w:bCs/>
          <w:color w:val="0070C0"/>
          <w:szCs w:val="20"/>
        </w:rPr>
      </w:pPr>
    </w:p>
    <w:tbl>
      <w:tblPr>
        <w:tblStyle w:val="Tablaconcuadrcula"/>
        <w:tblW w:w="0" w:type="auto"/>
        <w:tblLook w:val="04A0" w:firstRow="1" w:lastRow="0" w:firstColumn="1" w:lastColumn="0" w:noHBand="0" w:noVBand="1"/>
      </w:tblPr>
      <w:tblGrid>
        <w:gridCol w:w="5102"/>
        <w:gridCol w:w="5103"/>
      </w:tblGrid>
      <w:tr w:rsidR="0087667A" w14:paraId="1C8CE1E2" w14:textId="77777777" w:rsidTr="0087667A">
        <w:tc>
          <w:tcPr>
            <w:tcW w:w="5102" w:type="dxa"/>
          </w:tcPr>
          <w:p w14:paraId="6532BEB6" w14:textId="2FB3E998" w:rsidR="0087667A" w:rsidRDefault="0087667A" w:rsidP="0087667A">
            <w:pPr>
              <w:spacing w:after="0" w:line="240" w:lineRule="auto"/>
              <w:jc w:val="center"/>
              <w:rPr>
                <w:rFonts w:cstheme="minorHAnsi"/>
                <w:bCs/>
                <w:color w:val="0070C0"/>
                <w:szCs w:val="20"/>
              </w:rPr>
            </w:pPr>
            <w:r>
              <w:rPr>
                <w:rFonts w:cstheme="minorHAnsi"/>
                <w:bCs/>
                <w:noProof/>
                <w:color w:val="0070C0"/>
                <w:szCs w:val="20"/>
              </w:rPr>
              <w:drawing>
                <wp:inline distT="0" distB="0" distL="0" distR="0" wp14:anchorId="24152F5B" wp14:editId="5BC6864E">
                  <wp:extent cx="889000" cy="531519"/>
                  <wp:effectExtent l="0" t="0" r="635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6382" cy="547890"/>
                          </a:xfrm>
                          <a:prstGeom prst="rect">
                            <a:avLst/>
                          </a:prstGeom>
                          <a:noFill/>
                          <a:ln>
                            <a:noFill/>
                          </a:ln>
                        </pic:spPr>
                      </pic:pic>
                    </a:graphicData>
                  </a:graphic>
                </wp:inline>
              </w:drawing>
            </w:r>
          </w:p>
        </w:tc>
        <w:tc>
          <w:tcPr>
            <w:tcW w:w="5103" w:type="dxa"/>
          </w:tcPr>
          <w:p w14:paraId="66CB33BE" w14:textId="4DB95BAC" w:rsidR="0087667A" w:rsidRDefault="00103295" w:rsidP="00103295">
            <w:pPr>
              <w:spacing w:after="0" w:line="240" w:lineRule="auto"/>
              <w:jc w:val="center"/>
              <w:rPr>
                <w:rFonts w:cstheme="minorHAnsi"/>
                <w:bCs/>
                <w:color w:val="0070C0"/>
                <w:szCs w:val="20"/>
              </w:rPr>
            </w:pPr>
            <w:r>
              <w:rPr>
                <w:rFonts w:cstheme="minorHAnsi"/>
                <w:bCs/>
                <w:noProof/>
                <w:color w:val="0070C0"/>
                <w:szCs w:val="20"/>
              </w:rPr>
              <w:drawing>
                <wp:inline distT="0" distB="0" distL="0" distR="0" wp14:anchorId="5AFEA1C3" wp14:editId="3C9C245F">
                  <wp:extent cx="533400" cy="76786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557" cy="811273"/>
                          </a:xfrm>
                          <a:prstGeom prst="rect">
                            <a:avLst/>
                          </a:prstGeom>
                          <a:noFill/>
                          <a:ln>
                            <a:noFill/>
                          </a:ln>
                        </pic:spPr>
                      </pic:pic>
                    </a:graphicData>
                  </a:graphic>
                </wp:inline>
              </w:drawing>
            </w:r>
          </w:p>
        </w:tc>
      </w:tr>
    </w:tbl>
    <w:p w14:paraId="1C56B02C" w14:textId="38677033" w:rsidR="006F15B4" w:rsidRDefault="006F15B4" w:rsidP="00762984">
      <w:pPr>
        <w:spacing w:after="0" w:line="240" w:lineRule="auto"/>
        <w:rPr>
          <w:rFonts w:cstheme="minorHAnsi"/>
          <w:bCs/>
          <w:color w:val="0070C0"/>
          <w:szCs w:val="20"/>
        </w:rPr>
      </w:pPr>
    </w:p>
    <w:p w14:paraId="7348303D" w14:textId="336F7A97" w:rsidR="00762984" w:rsidRDefault="00762984" w:rsidP="00762984">
      <w:pPr>
        <w:spacing w:after="0" w:line="240" w:lineRule="auto"/>
        <w:jc w:val="center"/>
        <w:rPr>
          <w:rFonts w:cstheme="minorHAnsi"/>
          <w:bCs/>
          <w:color w:val="0070C0"/>
          <w:szCs w:val="20"/>
        </w:rPr>
      </w:pPr>
      <w:r>
        <w:rPr>
          <w:rFonts w:cstheme="minorHAnsi"/>
          <w:bCs/>
          <w:noProof/>
          <w:color w:val="0070C0"/>
          <w:szCs w:val="20"/>
        </w:rPr>
        <w:drawing>
          <wp:inline distT="0" distB="0" distL="0" distR="0" wp14:anchorId="56BEB205" wp14:editId="6CC04860">
            <wp:extent cx="4476750" cy="916711"/>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8547" cy="958033"/>
                    </a:xfrm>
                    <a:prstGeom prst="rect">
                      <a:avLst/>
                    </a:prstGeom>
                    <a:noFill/>
                    <a:ln>
                      <a:noFill/>
                    </a:ln>
                  </pic:spPr>
                </pic:pic>
              </a:graphicData>
            </a:graphic>
          </wp:inline>
        </w:drawing>
      </w:r>
    </w:p>
    <w:p w14:paraId="44B15130" w14:textId="77777777" w:rsidR="006F15B4" w:rsidRDefault="006F15B4" w:rsidP="006F15B4">
      <w:pPr>
        <w:spacing w:after="0" w:line="240" w:lineRule="auto"/>
        <w:jc w:val="center"/>
        <w:rPr>
          <w:rFonts w:cstheme="minorHAnsi"/>
          <w:bCs/>
          <w:color w:val="0070C0"/>
          <w:szCs w:val="20"/>
        </w:rPr>
      </w:pPr>
    </w:p>
    <w:p w14:paraId="3B44436F" w14:textId="145AE115" w:rsidR="006F15B4" w:rsidRDefault="006F15B4" w:rsidP="006F15B4">
      <w:pPr>
        <w:spacing w:after="0" w:line="240" w:lineRule="auto"/>
        <w:rPr>
          <w:rFonts w:cstheme="minorHAnsi"/>
          <w:bCs/>
          <w:color w:val="0070C0"/>
          <w:szCs w:val="20"/>
        </w:rPr>
      </w:pPr>
      <w:r>
        <w:rPr>
          <w:rFonts w:cstheme="minorHAnsi"/>
          <w:bCs/>
          <w:color w:val="0070C0"/>
          <w:szCs w:val="20"/>
        </w:rPr>
        <w:t>Si observas al costado derecho, hay un panel con información.</w:t>
      </w:r>
      <w:r w:rsidR="00822EA2">
        <w:rPr>
          <w:rFonts w:cstheme="minorHAnsi"/>
          <w:bCs/>
          <w:color w:val="0070C0"/>
          <w:szCs w:val="20"/>
        </w:rPr>
        <w:t xml:space="preserve"> </w:t>
      </w:r>
      <w:r>
        <w:rPr>
          <w:rFonts w:cstheme="minorHAnsi"/>
          <w:bCs/>
          <w:color w:val="0070C0"/>
          <w:szCs w:val="20"/>
        </w:rPr>
        <w:t>Está diciendo que esa respuesta está correcta, que hubo 3 correctas, 7 erradas y 3.39 minutos</w:t>
      </w:r>
      <w:r w:rsidR="00822EA2">
        <w:rPr>
          <w:rFonts w:cstheme="minorHAnsi"/>
          <w:bCs/>
          <w:color w:val="0070C0"/>
          <w:szCs w:val="20"/>
        </w:rPr>
        <w:t xml:space="preserve">. </w:t>
      </w:r>
      <w:r w:rsidR="00DA21CA">
        <w:rPr>
          <w:rFonts w:cstheme="minorHAnsi"/>
          <w:bCs/>
          <w:color w:val="0070C0"/>
          <w:szCs w:val="20"/>
        </w:rPr>
        <w:t xml:space="preserve">Una vez terminada una secuencia y entregado el informe, se </w:t>
      </w:r>
      <w:r w:rsidR="00DA21CA">
        <w:rPr>
          <w:rFonts w:cstheme="minorHAnsi"/>
          <w:bCs/>
          <w:color w:val="0070C0"/>
          <w:szCs w:val="20"/>
        </w:rPr>
        <w:lastRenderedPageBreak/>
        <w:t xml:space="preserve">puede recorrer los resultados parciales usando </w:t>
      </w:r>
      <w:r w:rsidR="003D204B">
        <w:rPr>
          <w:rFonts w:cstheme="minorHAnsi"/>
          <w:bCs/>
          <w:color w:val="0070C0"/>
          <w:szCs w:val="20"/>
        </w:rPr>
        <w:t>l</w:t>
      </w:r>
      <w:r>
        <w:rPr>
          <w:rFonts w:cstheme="minorHAnsi"/>
          <w:bCs/>
          <w:color w:val="0070C0"/>
          <w:szCs w:val="20"/>
        </w:rPr>
        <w:t xml:space="preserve">os botones </w:t>
      </w:r>
      <w:r>
        <w:rPr>
          <w:rFonts w:cstheme="minorHAnsi"/>
          <w:bCs/>
          <w:noProof/>
          <w:color w:val="0070C0"/>
          <w:szCs w:val="20"/>
        </w:rPr>
        <w:drawing>
          <wp:inline distT="0" distB="0" distL="0" distR="0" wp14:anchorId="3FE103B4" wp14:editId="3657F95E">
            <wp:extent cx="1174750" cy="47563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6732" cy="480481"/>
                    </a:xfrm>
                    <a:prstGeom prst="rect">
                      <a:avLst/>
                    </a:prstGeom>
                    <a:noFill/>
                    <a:ln>
                      <a:noFill/>
                    </a:ln>
                  </pic:spPr>
                </pic:pic>
              </a:graphicData>
            </a:graphic>
          </wp:inline>
        </w:drawing>
      </w:r>
      <w:r>
        <w:rPr>
          <w:rFonts w:cstheme="minorHAnsi"/>
          <w:bCs/>
          <w:color w:val="0070C0"/>
          <w:szCs w:val="20"/>
        </w:rPr>
        <w:t xml:space="preserve"> </w:t>
      </w:r>
      <w:r w:rsidR="003D204B">
        <w:rPr>
          <w:rFonts w:cstheme="minorHAnsi"/>
          <w:bCs/>
          <w:color w:val="0070C0"/>
          <w:szCs w:val="20"/>
        </w:rPr>
        <w:t xml:space="preserve">emula los controles de una grabadora. </w:t>
      </w:r>
      <w:r>
        <w:rPr>
          <w:rFonts w:cstheme="minorHAnsi"/>
          <w:bCs/>
          <w:color w:val="0070C0"/>
          <w:szCs w:val="20"/>
        </w:rPr>
        <w:t xml:space="preserve"> </w:t>
      </w:r>
    </w:p>
    <w:p w14:paraId="07DEB2BF" w14:textId="32FC930D" w:rsidR="006F15B4" w:rsidRDefault="006F15B4" w:rsidP="006F15B4">
      <w:pPr>
        <w:spacing w:after="0" w:line="240" w:lineRule="auto"/>
        <w:rPr>
          <w:rFonts w:cstheme="minorHAnsi"/>
          <w:bCs/>
          <w:color w:val="0070C0"/>
          <w:szCs w:val="20"/>
        </w:rPr>
      </w:pPr>
    </w:p>
    <w:p w14:paraId="057C1033" w14:textId="77777777" w:rsidR="006F15B4" w:rsidRDefault="006F15B4" w:rsidP="006F15B4">
      <w:pPr>
        <w:spacing w:after="0" w:line="240" w:lineRule="auto"/>
        <w:jc w:val="center"/>
        <w:rPr>
          <w:rFonts w:cstheme="minorHAnsi"/>
          <w:bCs/>
          <w:color w:val="0070C0"/>
          <w:szCs w:val="20"/>
        </w:rPr>
      </w:pPr>
    </w:p>
    <w:p w14:paraId="4BC54A20" w14:textId="77777777" w:rsidR="00A23196" w:rsidRPr="00141E5D" w:rsidRDefault="00141E5D" w:rsidP="00141E5D">
      <w:pPr>
        <w:spacing w:after="0"/>
        <w:rPr>
          <w:rFonts w:ascii="Arial" w:hAnsi="Arial" w:cs="Arial"/>
          <w:b/>
          <w:color w:val="D557AF"/>
          <w:sz w:val="30"/>
          <w:szCs w:val="30"/>
        </w:rPr>
      </w:pPr>
      <w:r w:rsidRPr="00141E5D">
        <w:rPr>
          <w:rFonts w:ascii="Arial" w:hAnsi="Arial" w:cs="Arial"/>
          <w:b/>
          <w:color w:val="D557AF"/>
          <w:sz w:val="30"/>
          <w:szCs w:val="30"/>
        </w:rPr>
        <w:t>Organización de la actividad</w:t>
      </w:r>
    </w:p>
    <w:p w14:paraId="6AB97CD2" w14:textId="0C72DD71" w:rsidR="00BD6C45" w:rsidRDefault="00BD6C45" w:rsidP="006D3B99"/>
    <w:p w14:paraId="2DA5F86A" w14:textId="57EF3413" w:rsidR="001959D0" w:rsidRDefault="001959D0" w:rsidP="006D3B99">
      <w:r>
        <w:t>Plan de la lección</w:t>
      </w:r>
    </w:p>
    <w:p w14:paraId="09BEB465" w14:textId="77777777" w:rsidR="006969EB" w:rsidRDefault="006969EB" w:rsidP="006969EB">
      <w:pPr>
        <w:pStyle w:val="Prrafodelista"/>
        <w:numPr>
          <w:ilvl w:val="0"/>
          <w:numId w:val="6"/>
        </w:numPr>
        <w:spacing w:after="0" w:line="240" w:lineRule="auto"/>
        <w:rPr>
          <w:rFonts w:cstheme="minorHAnsi"/>
          <w:color w:val="404040"/>
          <w:sz w:val="24"/>
          <w:szCs w:val="24"/>
        </w:rPr>
      </w:pPr>
      <w:r>
        <w:rPr>
          <w:rFonts w:cstheme="minorHAnsi"/>
          <w:color w:val="404040"/>
          <w:sz w:val="24"/>
          <w:szCs w:val="24"/>
        </w:rPr>
        <w:t>Se plantea la necesidad de dar un significado a exponentes cero y enteros negativos.</w:t>
      </w:r>
    </w:p>
    <w:p w14:paraId="3CED9691" w14:textId="77777777" w:rsidR="003D204B" w:rsidRDefault="006969EB" w:rsidP="006969EB">
      <w:pPr>
        <w:pStyle w:val="Prrafodelista"/>
        <w:numPr>
          <w:ilvl w:val="0"/>
          <w:numId w:val="6"/>
        </w:numPr>
        <w:spacing w:after="0" w:line="240" w:lineRule="auto"/>
        <w:rPr>
          <w:rFonts w:cstheme="minorHAnsi"/>
          <w:color w:val="404040"/>
          <w:sz w:val="24"/>
          <w:szCs w:val="24"/>
        </w:rPr>
      </w:pPr>
      <w:r w:rsidRPr="00F22075">
        <w:rPr>
          <w:rFonts w:cstheme="minorHAnsi"/>
          <w:color w:val="404040"/>
          <w:sz w:val="24"/>
          <w:szCs w:val="24"/>
        </w:rPr>
        <w:t>Propone recordar y practicar las reglas que se aplican al dividir potencias de igual base con</w:t>
      </w:r>
      <w:r>
        <w:rPr>
          <w:rFonts w:cstheme="minorHAnsi"/>
          <w:color w:val="404040"/>
          <w:sz w:val="24"/>
          <w:szCs w:val="24"/>
        </w:rPr>
        <w:t xml:space="preserve"> base y </w:t>
      </w:r>
      <w:r w:rsidRPr="00F22075">
        <w:rPr>
          <w:rFonts w:cstheme="minorHAnsi"/>
          <w:color w:val="404040"/>
          <w:sz w:val="24"/>
          <w:szCs w:val="24"/>
        </w:rPr>
        <w:t xml:space="preserve">exponente natural. </w:t>
      </w:r>
    </w:p>
    <w:p w14:paraId="741B4315" w14:textId="7D7998F3" w:rsidR="006969EB" w:rsidRPr="00F22075" w:rsidRDefault="006969EB" w:rsidP="006969EB">
      <w:pPr>
        <w:pStyle w:val="Prrafodelista"/>
        <w:numPr>
          <w:ilvl w:val="0"/>
          <w:numId w:val="6"/>
        </w:numPr>
        <w:spacing w:after="0" w:line="240" w:lineRule="auto"/>
        <w:rPr>
          <w:rFonts w:cstheme="minorHAnsi"/>
          <w:color w:val="404040"/>
          <w:sz w:val="24"/>
          <w:szCs w:val="24"/>
        </w:rPr>
      </w:pPr>
      <w:r w:rsidRPr="00F22075">
        <w:rPr>
          <w:rFonts w:cstheme="minorHAnsi"/>
          <w:color w:val="404040"/>
          <w:sz w:val="24"/>
          <w:szCs w:val="24"/>
        </w:rPr>
        <w:t xml:space="preserve">Se introduce el software: </w:t>
      </w:r>
      <w:hyperlink r:id="rId24" w:history="1">
        <w:r>
          <w:rPr>
            <w:rStyle w:val="Hipervnculo"/>
          </w:rPr>
          <w:t>https://www.thatquiz.org/es/</w:t>
        </w:r>
      </w:hyperlink>
    </w:p>
    <w:p w14:paraId="54E965E7" w14:textId="77777777" w:rsidR="006969EB" w:rsidRPr="007259E0" w:rsidRDefault="006969EB" w:rsidP="006969EB">
      <w:pPr>
        <w:pStyle w:val="Prrafodelista"/>
        <w:numPr>
          <w:ilvl w:val="0"/>
          <w:numId w:val="6"/>
        </w:numPr>
        <w:spacing w:after="0" w:line="240" w:lineRule="auto"/>
        <w:rPr>
          <w:rFonts w:cstheme="minorHAnsi"/>
          <w:color w:val="404040"/>
          <w:sz w:val="24"/>
          <w:szCs w:val="24"/>
        </w:rPr>
      </w:pPr>
      <w:r>
        <w:t>A partir de la división de potencias de igual base en los números naturales se da un sentido al exponente cero.</w:t>
      </w:r>
    </w:p>
    <w:p w14:paraId="18F730B4" w14:textId="77777777" w:rsidR="006969EB" w:rsidRPr="00883499" w:rsidRDefault="006969EB" w:rsidP="006969EB">
      <w:pPr>
        <w:pStyle w:val="Prrafodelista"/>
        <w:numPr>
          <w:ilvl w:val="0"/>
          <w:numId w:val="6"/>
        </w:numPr>
        <w:spacing w:after="0" w:line="240" w:lineRule="auto"/>
        <w:rPr>
          <w:rFonts w:cstheme="minorHAnsi"/>
          <w:color w:val="404040"/>
          <w:sz w:val="24"/>
          <w:szCs w:val="24"/>
        </w:rPr>
      </w:pPr>
      <w:r>
        <w:rPr>
          <w:rFonts w:cstheme="minorHAnsi"/>
          <w:color w:val="404040"/>
        </w:rPr>
        <w:t>Se argumenta para excluir el cero de los números que pueden ser elevados a cero.</w:t>
      </w:r>
    </w:p>
    <w:p w14:paraId="5E141E70" w14:textId="77777777" w:rsidR="006969EB" w:rsidRPr="004E5EE2" w:rsidRDefault="006969EB" w:rsidP="006969EB">
      <w:pPr>
        <w:pStyle w:val="Prrafodelista"/>
        <w:numPr>
          <w:ilvl w:val="0"/>
          <w:numId w:val="6"/>
        </w:numPr>
        <w:spacing w:after="0" w:line="240" w:lineRule="auto"/>
        <w:rPr>
          <w:rFonts w:cstheme="minorHAnsi"/>
          <w:color w:val="404040"/>
          <w:sz w:val="24"/>
          <w:szCs w:val="24"/>
        </w:rPr>
      </w:pPr>
      <w:r>
        <w:rPr>
          <w:rFonts w:cstheme="minorHAnsi"/>
          <w:color w:val="404040"/>
        </w:rPr>
        <w:t>De modo similar y con el mismo antecedente, se da un sentido a exponentes enteros negativos. Se dan las razones para excluir al cero como base de una potencia con exponente entero negativo.</w:t>
      </w:r>
    </w:p>
    <w:p w14:paraId="44E09F9B" w14:textId="77777777" w:rsidR="006969EB" w:rsidRPr="00FA09E2" w:rsidRDefault="006969EB" w:rsidP="006969EB">
      <w:pPr>
        <w:pStyle w:val="Prrafodelista"/>
        <w:numPr>
          <w:ilvl w:val="0"/>
          <w:numId w:val="6"/>
        </w:numPr>
        <w:spacing w:after="0" w:line="240" w:lineRule="auto"/>
        <w:rPr>
          <w:rFonts w:cstheme="minorHAnsi"/>
          <w:color w:val="404040"/>
          <w:sz w:val="24"/>
          <w:szCs w:val="24"/>
        </w:rPr>
      </w:pPr>
      <w:r>
        <w:rPr>
          <w:rFonts w:cstheme="minorHAnsi"/>
          <w:color w:val="404040"/>
        </w:rPr>
        <w:t xml:space="preserve">Se dan las reglas que rigen las potencias con base racional y exponente entero. </w:t>
      </w:r>
    </w:p>
    <w:p w14:paraId="7857CCE1" w14:textId="77777777" w:rsidR="006969EB" w:rsidRPr="00E359DA" w:rsidRDefault="006969EB" w:rsidP="006969EB">
      <w:pPr>
        <w:pStyle w:val="Prrafodelista"/>
        <w:numPr>
          <w:ilvl w:val="0"/>
          <w:numId w:val="6"/>
        </w:numPr>
        <w:spacing w:after="0" w:line="240" w:lineRule="auto"/>
        <w:rPr>
          <w:rFonts w:cstheme="minorHAnsi"/>
          <w:color w:val="404040"/>
          <w:sz w:val="24"/>
          <w:szCs w:val="24"/>
        </w:rPr>
      </w:pPr>
      <w:r>
        <w:rPr>
          <w:rFonts w:cstheme="minorHAnsi"/>
          <w:color w:val="404040"/>
        </w:rPr>
        <w:t>Se propone practica y auto evaluación usando el software.</w:t>
      </w:r>
    </w:p>
    <w:p w14:paraId="5B5BD031" w14:textId="77777777" w:rsidR="006969EB" w:rsidRPr="00763DFF" w:rsidRDefault="006969EB" w:rsidP="006969EB">
      <w:pPr>
        <w:pStyle w:val="Prrafodelista"/>
        <w:numPr>
          <w:ilvl w:val="0"/>
          <w:numId w:val="6"/>
        </w:numPr>
        <w:spacing w:after="0" w:line="240" w:lineRule="auto"/>
        <w:rPr>
          <w:rFonts w:cstheme="minorHAnsi"/>
          <w:color w:val="404040"/>
          <w:sz w:val="24"/>
          <w:szCs w:val="24"/>
        </w:rPr>
      </w:pPr>
      <w:r>
        <w:rPr>
          <w:rFonts w:cstheme="minorHAnsi"/>
          <w:color w:val="404040"/>
        </w:rPr>
        <w:t xml:space="preserve">Cierre, se resume lo aprendido y se propone retomar las preguntas iniciales. </w:t>
      </w:r>
    </w:p>
    <w:p w14:paraId="6C4EDCC3" w14:textId="77777777" w:rsidR="006969EB" w:rsidRPr="00DB0BED" w:rsidRDefault="006969EB" w:rsidP="006969EB">
      <w:pPr>
        <w:pStyle w:val="Prrafodelista"/>
        <w:spacing w:after="0" w:line="240" w:lineRule="auto"/>
        <w:rPr>
          <w:rFonts w:cstheme="minorHAnsi"/>
          <w:color w:val="404040"/>
          <w:sz w:val="24"/>
          <w:szCs w:val="24"/>
        </w:rPr>
      </w:pPr>
    </w:p>
    <w:p w14:paraId="45525CEF" w14:textId="6B6BBE08" w:rsidR="000E27D4" w:rsidRDefault="00E54089" w:rsidP="006D3B99">
      <w:r>
        <w:t xml:space="preserve">Una </w:t>
      </w:r>
      <w:r w:rsidR="00BE0CFF">
        <w:t xml:space="preserve">alternativa </w:t>
      </w:r>
      <w:r w:rsidR="00895F35">
        <w:t xml:space="preserve">puede ser una </w:t>
      </w:r>
      <w:r w:rsidR="00BE6A29">
        <w:t>clase tipo</w:t>
      </w:r>
      <w:r w:rsidR="00895F35">
        <w:t xml:space="preserve"> “</w:t>
      </w:r>
      <w:r w:rsidR="00895F35" w:rsidRPr="00BA423A">
        <w:rPr>
          <w:i/>
          <w:iCs/>
        </w:rPr>
        <w:t>descubrimiento guiado</w:t>
      </w:r>
      <w:r w:rsidR="00895F35">
        <w:t>”</w:t>
      </w:r>
      <w:r w:rsidR="00A75328">
        <w:t>. E</w:t>
      </w:r>
      <w:r w:rsidR="001C24D8">
        <w:t xml:space="preserve">xposiciones muy breves o proyecciones </w:t>
      </w:r>
      <w:r w:rsidR="00BA5300">
        <w:t>de las imágenes que permite el software, preguntas, conjeturas o posibles explicaciones generadas por la audiencia</w:t>
      </w:r>
      <w:r w:rsidR="00535FD0">
        <w:t xml:space="preserve">. </w:t>
      </w:r>
      <w:r>
        <w:t xml:space="preserve">Luego, con un teléfono o computador por cada dos o tres alumnos, </w:t>
      </w:r>
      <w:r w:rsidR="00F167BB">
        <w:t>u</w:t>
      </w:r>
      <w:r w:rsidR="00BE6A29">
        <w:t>na secuencia</w:t>
      </w:r>
      <w:r w:rsidR="00535FD0">
        <w:t xml:space="preserve"> de ciclos</w:t>
      </w:r>
      <w:r w:rsidR="00BE6A29">
        <w:t>: e</w:t>
      </w:r>
      <w:r w:rsidR="000E27D4">
        <w:t>xposición</w:t>
      </w:r>
      <w:r w:rsidR="00D4590A">
        <w:t>-</w:t>
      </w:r>
      <w:r w:rsidR="000E27D4">
        <w:t>proyección</w:t>
      </w:r>
      <w:r w:rsidR="00D4590A">
        <w:t xml:space="preserve"> / </w:t>
      </w:r>
      <w:r w:rsidR="000E27D4">
        <w:t>pregunta</w:t>
      </w:r>
      <w:r w:rsidR="00D4590A">
        <w:t xml:space="preserve"> /</w:t>
      </w:r>
      <w:r w:rsidR="000E27D4">
        <w:t xml:space="preserve"> respuestas</w:t>
      </w:r>
      <w:r w:rsidR="009A02A2">
        <w:t xml:space="preserve">-argumentos / nuevo ciclo. </w:t>
      </w:r>
      <w:r w:rsidR="00D4590A">
        <w:t xml:space="preserve"> </w:t>
      </w:r>
      <w:r w:rsidR="009A02A2">
        <w:t xml:space="preserve">Durante el proceso, en la pizarra </w:t>
      </w:r>
      <w:r w:rsidR="00100897">
        <w:t>el, la docente anota hitos -sean conjeturas, argumentos o nuevas preguntas-.</w:t>
      </w:r>
      <w:r w:rsidR="00A75328">
        <w:t xml:space="preserve"> La secuencia de ciclos se puede organizar siguiendo la que se propone en la guía del estudiante. </w:t>
      </w:r>
      <w:r w:rsidR="00571FCA">
        <w:t>En este caso el uso de la versión t</w:t>
      </w:r>
      <w:r w:rsidR="00CB7D6D">
        <w:t>el</w:t>
      </w:r>
      <w:r w:rsidR="00571FCA">
        <w:t xml:space="preserve">éfono de Thatquiz </w:t>
      </w:r>
      <w:r w:rsidR="00CB7D6D">
        <w:t xml:space="preserve">puede ser muy atractiva. </w:t>
      </w:r>
    </w:p>
    <w:p w14:paraId="03C41817" w14:textId="77777777" w:rsidR="00100897" w:rsidRDefault="00A5431A" w:rsidP="006D3B99">
      <w:r>
        <w:t xml:space="preserve">Otra </w:t>
      </w:r>
      <w:r w:rsidR="00797A3D">
        <w:t>alternativa es combinar la exposición con el trabajo colaborativo. Una breve exposición inicial para motivar, contextualizar, explorar el software y organizar el trabajo; la actividad colaborativa en grupos pequeños y el cierre.</w:t>
      </w:r>
    </w:p>
    <w:p w14:paraId="14DCE6FA" w14:textId="77777777" w:rsidR="00422319" w:rsidRDefault="00A5431A" w:rsidP="006D3B99">
      <w:r>
        <w:t>En este caso, d</w:t>
      </w:r>
      <w:r w:rsidR="00422319">
        <w:t>isponga la sala o laboratorio de modo que los alumnos puedan trabajar en grupos pequeños, con copias de la guía del estudiante y con acceso a un computador y que usted disponga de un computador conectado a un proyector.</w:t>
      </w:r>
    </w:p>
    <w:p w14:paraId="7995B645" w14:textId="358EB0CB" w:rsidR="00096B7B" w:rsidRDefault="008C5A0A" w:rsidP="00DF27A7">
      <w:pPr>
        <w:spacing w:after="0"/>
      </w:pPr>
      <w:r>
        <w:t>Puede, en este momento proyectar las preguntas de inicio</w:t>
      </w:r>
      <w:r w:rsidR="00096B7B">
        <w:t xml:space="preserve"> y los diferentes software, mostrando brevemente cuáles son, cóm</w:t>
      </w:r>
      <w:r w:rsidR="007B6D9B">
        <w:t>o</w:t>
      </w:r>
      <w:r w:rsidR="00096B7B">
        <w:t xml:space="preserve"> abrirlos y dar una idea de </w:t>
      </w:r>
      <w:r w:rsidR="007B6D9B">
        <w:t>cómo</w:t>
      </w:r>
      <w:r w:rsidR="00096B7B">
        <w:t xml:space="preserve"> activarlos.</w:t>
      </w:r>
      <w:r w:rsidR="007B6D9B">
        <w:t xml:space="preserve"> </w:t>
      </w:r>
    </w:p>
    <w:p w14:paraId="7F7E70C5" w14:textId="77777777" w:rsidR="007B6D9B" w:rsidRDefault="007B6D9B" w:rsidP="00DF27A7">
      <w:pPr>
        <w:spacing w:after="0"/>
      </w:pPr>
    </w:p>
    <w:p w14:paraId="30B93193" w14:textId="77777777" w:rsidR="008C5A0A" w:rsidRDefault="008C5A0A" w:rsidP="008C5A0A">
      <w:r w:rsidRPr="00E34602">
        <w:t xml:space="preserve">Luego de comentar entre todos lo que hace el software, inicie la actividad </w:t>
      </w:r>
      <w:r w:rsidR="00B14AC8">
        <w:t>propuesta</w:t>
      </w:r>
      <w:r w:rsidRPr="00E34602">
        <w:t xml:space="preserve"> por la guía.</w:t>
      </w:r>
    </w:p>
    <w:p w14:paraId="4BAF9F8E" w14:textId="77777777" w:rsidR="0069202C" w:rsidRDefault="0069202C" w:rsidP="006D3B99">
      <w:r>
        <w:lastRenderedPageBreak/>
        <w:t xml:space="preserve">Durante el proceso, observe, intervenga si hay preguntas, dificultades y/o si puede aportar ideas o subrayar situaciones. Tome nota de lo que puede ser interesante incluir en la fase de cierre. Puede ir haciendo anotaciones en la pizarra para tener luego un soporte para el cierre. </w:t>
      </w:r>
    </w:p>
    <w:p w14:paraId="2B88EB8B" w14:textId="77777777" w:rsidR="0069202C" w:rsidRDefault="0069202C" w:rsidP="006D3B99">
      <w:r>
        <w:t xml:space="preserve">Ponga especial atención a acciones, preguntas o comentarios que demuestran, sea una comprensión interesante o </w:t>
      </w:r>
      <w:r w:rsidR="008C5A0A">
        <w:t xml:space="preserve">que sobresalgan y puedan significar un aporte para el resto de los alumnos. </w:t>
      </w:r>
    </w:p>
    <w:p w14:paraId="0F68AB12" w14:textId="6FC02025" w:rsidR="00EC1984" w:rsidRDefault="008C5A0A" w:rsidP="00E34602">
      <w:r>
        <w:t xml:space="preserve">Recapitule el propósito de la actividad y señale los principales logros, las preguntas y las situaciones de interés. En lo posible utilice las construcciones, ideas, preguntas y comentarios de los alumnos. Distinga entre </w:t>
      </w:r>
      <w:r w:rsidR="00EC1984">
        <w:t>simulación y demostración, señalando que en esta oportunidad optamos por la simulación</w:t>
      </w:r>
      <w:r w:rsidR="00D40788">
        <w:t xml:space="preserve"> </w:t>
      </w:r>
    </w:p>
    <w:p w14:paraId="3D779CFE" w14:textId="77777777" w:rsidR="00A54080" w:rsidRDefault="00A54080" w:rsidP="00E34602">
      <w:r>
        <w:t xml:space="preserve">Aproveche el trabajo de los diferentes grupos para anotar diversos casos. Cada verificación enseña algo o, al menos, aporta nueva confianza en la veracidad de la conjetura.  </w:t>
      </w:r>
    </w:p>
    <w:p w14:paraId="30CE92BE" w14:textId="77777777" w:rsidR="00A54080" w:rsidRDefault="00A54080" w:rsidP="00E34602">
      <w:r>
        <w:t xml:space="preserve">Es una oportunidad para poner en común y/o reforzar lo que saben acerca de del software. </w:t>
      </w:r>
    </w:p>
    <w:p w14:paraId="7FE04E06" w14:textId="77777777" w:rsidR="00E34602" w:rsidRDefault="00E34602" w:rsidP="00E34602">
      <w:r>
        <w:t>Pu</w:t>
      </w:r>
      <w:r w:rsidR="009A06FE">
        <w:t>e</w:t>
      </w:r>
      <w:r>
        <w:t xml:space="preserve">de, </w:t>
      </w:r>
      <w:r w:rsidR="008C5A0A">
        <w:t xml:space="preserve">durante el cierre, </w:t>
      </w:r>
      <w:r>
        <w:t xml:space="preserve">proyectar las preguntas de inicio, leerlas con los estudiantes e invitarlos a </w:t>
      </w:r>
      <w:r w:rsidR="008C5A0A">
        <w:t xml:space="preserve">responderlas. </w:t>
      </w:r>
    </w:p>
    <w:p w14:paraId="773CABC4" w14:textId="77777777" w:rsidR="007505F0" w:rsidRDefault="007505F0" w:rsidP="00E34602">
      <w:r>
        <w:t xml:space="preserve">¡Gracias!, esperamos haberlo proporcionado recursos que apoyan su labor. </w:t>
      </w:r>
    </w:p>
    <w:p w14:paraId="6D96770F" w14:textId="77777777" w:rsidR="00EB3A80" w:rsidRDefault="00EB3A80" w:rsidP="00E34602"/>
    <w:p w14:paraId="40627A34" w14:textId="77777777" w:rsidR="00EB3A80" w:rsidRPr="0025624F" w:rsidRDefault="00EB3A80" w:rsidP="00EB3A80">
      <w:pPr>
        <w:spacing w:after="0" w:line="240" w:lineRule="auto"/>
        <w:rPr>
          <w:b/>
          <w:bCs/>
          <w:iCs/>
          <w:lang w:val="es-ES"/>
        </w:rPr>
      </w:pPr>
      <w:r w:rsidRPr="0025624F">
        <w:rPr>
          <w:b/>
          <w:bCs/>
          <w:iCs/>
          <w:lang w:val="es-ES"/>
        </w:rPr>
        <w:t>Referencias</w:t>
      </w:r>
    </w:p>
    <w:p w14:paraId="4CF6CB5E" w14:textId="428CDEF1" w:rsidR="002E1DFA" w:rsidRDefault="002E1DFA" w:rsidP="00EB3A80">
      <w:pPr>
        <w:spacing w:after="0" w:line="240" w:lineRule="auto"/>
        <w:rPr>
          <w:iCs/>
          <w:lang w:val="es-ES"/>
        </w:rPr>
      </w:pPr>
    </w:p>
    <w:p w14:paraId="220D22A4" w14:textId="731D25C6" w:rsidR="00C757E2" w:rsidRPr="00C757E2" w:rsidRDefault="00EF04A0" w:rsidP="00C757E2">
      <w:pPr>
        <w:spacing w:after="0" w:line="240" w:lineRule="auto"/>
        <w:rPr>
          <w:rFonts w:cstheme="minorHAnsi"/>
          <w:color w:val="404040"/>
          <w:sz w:val="24"/>
          <w:szCs w:val="24"/>
        </w:rPr>
      </w:pPr>
      <w:hyperlink r:id="rId25" w:history="1">
        <w:r w:rsidR="009B3493" w:rsidRPr="00124602">
          <w:rPr>
            <w:rStyle w:val="Hipervnculo"/>
          </w:rPr>
          <w:t>https://www.thatquiz.org/es/</w:t>
        </w:r>
      </w:hyperlink>
    </w:p>
    <w:p w14:paraId="315196A6" w14:textId="77777777" w:rsidR="00C757E2" w:rsidRDefault="00C757E2" w:rsidP="00EB3A80">
      <w:pPr>
        <w:spacing w:after="0" w:line="240" w:lineRule="auto"/>
        <w:rPr>
          <w:iCs/>
          <w:lang w:val="es-ES"/>
        </w:rPr>
      </w:pPr>
    </w:p>
    <w:p w14:paraId="66EBD794" w14:textId="1A4888F5" w:rsidR="00752A02" w:rsidRDefault="00752A02" w:rsidP="00EB3A80">
      <w:pPr>
        <w:spacing w:after="0" w:line="240" w:lineRule="auto"/>
        <w:rPr>
          <w:iCs/>
          <w:lang w:val="es-ES"/>
        </w:rPr>
      </w:pPr>
    </w:p>
    <w:sectPr w:rsidR="00752A02" w:rsidSect="00AF51CA">
      <w:headerReference w:type="default" r:id="rId26"/>
      <w:footerReference w:type="default" r:id="rId27"/>
      <w:headerReference w:type="first" r:id="rId28"/>
      <w:footerReference w:type="first" r:id="rId29"/>
      <w:pgSz w:w="12240" w:h="15840"/>
      <w:pgMar w:top="1179" w:right="1041" w:bottom="1417" w:left="1134" w:header="708"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D056D" w14:textId="77777777" w:rsidR="00EF04A0" w:rsidRDefault="00EF04A0" w:rsidP="004B034E">
      <w:pPr>
        <w:spacing w:after="0" w:line="240" w:lineRule="auto"/>
      </w:pPr>
      <w:r>
        <w:separator/>
      </w:r>
    </w:p>
  </w:endnote>
  <w:endnote w:type="continuationSeparator" w:id="0">
    <w:p w14:paraId="56997822" w14:textId="77777777" w:rsidR="00EF04A0" w:rsidRDefault="00EF04A0"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uhaus 93">
    <w:altName w:val="Arial Black"/>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2096B"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0ADDC"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3D736" w14:textId="77777777" w:rsidR="00EF04A0" w:rsidRDefault="00EF04A0" w:rsidP="004B034E">
      <w:pPr>
        <w:spacing w:after="0" w:line="240" w:lineRule="auto"/>
      </w:pPr>
      <w:r>
        <w:separator/>
      </w:r>
    </w:p>
  </w:footnote>
  <w:footnote w:type="continuationSeparator" w:id="0">
    <w:p w14:paraId="017FF127" w14:textId="77777777" w:rsidR="00EF04A0" w:rsidRDefault="00EF04A0" w:rsidP="004B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9DE1" w14:textId="77777777" w:rsidR="004B034E" w:rsidRPr="00687A91" w:rsidRDefault="00EF04A0" w:rsidP="00B445E6">
    <w:pPr>
      <w:pStyle w:val="Encabezado"/>
      <w:ind w:left="284"/>
    </w:pPr>
    <w:r>
      <w:rPr>
        <w:noProof/>
      </w:rPr>
      <w:pict w14:anchorId="662C81A9">
        <v:shapetype id="_x0000_t202" coordsize="21600,21600" o:spt="202" path="m,l,21600r21600,l21600,xe">
          <v:stroke joinstyle="miter"/>
          <v:path gradientshapeok="t" o:connecttype="rect"/>
        </v:shapetype>
        <v:shape id="Text Box 18" o:spid="_x0000_s2055" type="#_x0000_t202" style="position:absolute;left:0;text-align:left;margin-left:513.3pt;margin-top:147.6pt;width:33pt;height:542.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" filled="f" stroked="f">
          <v:textbox style="layout-flow:vertical">
            <w:txbxContent>
              <w:p w14:paraId="5C049BB4" w14:textId="2FD8B924" w:rsidR="00CA630E" w:rsidRDefault="00403E7C" w:rsidP="00403E7C">
                <w:pPr>
                  <w:rPr>
                    <w:rFonts w:ascii="Arial" w:hAnsi="Arial" w:cs="Arial"/>
                    <w:b/>
                    <w:color w:val="FFFFFF"/>
                    <w:sz w:val="20"/>
                    <w:szCs w:val="20"/>
                  </w:rPr>
                </w:pPr>
                <w:r>
                  <w:rPr>
                    <w:rFonts w:ascii="Arial" w:hAnsi="Arial" w:cs="Arial"/>
                    <w:b/>
                    <w:color w:val="404040"/>
                    <w:sz w:val="20"/>
                    <w:szCs w:val="20"/>
                  </w:rPr>
                  <w:t xml:space="preserve">Matemáticas </w:t>
                </w:r>
                <w:r w:rsidR="00655AE7">
                  <w:rPr>
                    <w:rFonts w:ascii="Arial" w:hAnsi="Arial" w:cs="Arial"/>
                    <w:b/>
                    <w:color w:val="404040"/>
                    <w:sz w:val="20"/>
                    <w:szCs w:val="20"/>
                  </w:rPr>
                  <w:t xml:space="preserve">1° </w:t>
                </w:r>
                <w:r w:rsidR="007A0E69">
                  <w:rPr>
                    <w:rFonts w:ascii="Arial" w:hAnsi="Arial" w:cs="Arial"/>
                    <w:b/>
                    <w:color w:val="404040"/>
                    <w:sz w:val="20"/>
                    <w:szCs w:val="20"/>
                  </w:rPr>
                  <w:t xml:space="preserve"> Medio</w:t>
                </w:r>
                <w:r w:rsidR="00CA630E" w:rsidRPr="00833651">
                  <w:rPr>
                    <w:rFonts w:ascii="Arial" w:hAnsi="Arial" w:cs="Arial"/>
                    <w:b/>
                    <w:color w:val="404040"/>
                    <w:sz w:val="20"/>
                    <w:szCs w:val="20"/>
                  </w:rPr>
                  <w:tab/>
                </w:r>
                <w:r w:rsidR="00CA630E" w:rsidRPr="00833651">
                  <w:rPr>
                    <w:rFonts w:ascii="Arial" w:hAnsi="Arial" w:cs="Arial"/>
                    <w:b/>
                    <w:color w:val="FFFFFF"/>
                    <w:sz w:val="20"/>
                    <w:szCs w:val="20"/>
                  </w:rPr>
                  <w:t xml:space="preserve">Unidad </w:t>
                </w:r>
                <w:r w:rsidR="007A0E69">
                  <w:rPr>
                    <w:rFonts w:ascii="Arial" w:hAnsi="Arial" w:cs="Arial"/>
                    <w:b/>
                    <w:color w:val="FFFFFF"/>
                    <w:sz w:val="20"/>
                    <w:szCs w:val="20"/>
                  </w:rPr>
                  <w:t xml:space="preserve">1 OA </w:t>
                </w:r>
                <w:r w:rsidR="00655AE7">
                  <w:rPr>
                    <w:rFonts w:ascii="Arial" w:hAnsi="Arial" w:cs="Arial"/>
                    <w:b/>
                    <w:color w:val="FFFFFF"/>
                    <w:sz w:val="20"/>
                    <w:szCs w:val="20"/>
                  </w:rPr>
                  <w:t xml:space="preserve">2 </w:t>
                </w:r>
                <w:r w:rsidR="00067635">
                  <w:rPr>
                    <w:rFonts w:ascii="Arial" w:hAnsi="Arial" w:cs="Arial"/>
                    <w:b/>
                    <w:color w:val="FFFFFF"/>
                    <w:sz w:val="20"/>
                    <w:szCs w:val="20"/>
                  </w:rPr>
                  <w:t>Potencias exponente entero</w:t>
                </w:r>
              </w:p>
              <w:p w14:paraId="37D63C01" w14:textId="77777777" w:rsidR="00403E7C" w:rsidRPr="00833651" w:rsidRDefault="00403E7C" w:rsidP="00403E7C">
                <w:pPr>
                  <w:rPr>
                    <w:rFonts w:ascii="Arial" w:hAnsi="Arial" w:cs="Arial"/>
                    <w:b/>
                    <w:color w:val="404040"/>
                    <w:sz w:val="20"/>
                    <w:szCs w:val="20"/>
                  </w:rPr>
                </w:pPr>
              </w:p>
            </w:txbxContent>
          </v:textbox>
        </v:shape>
      </w:pict>
    </w:r>
    <w:r>
      <w:rPr>
        <w:noProof/>
      </w:rPr>
      <w:pict w14:anchorId="54770BE2">
        <v:shape id="Text Box 19" o:spid="_x0000_s2054" type="#_x0000_t202" style="position:absolute;left:0;text-align:left;margin-left:516pt;margin-top:-16.2pt;width:33pt;height:34.3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" filled="f" stroked="f">
          <v:textbox style="layout-flow:vertical">
            <w:txbxContent>
              <w:p w14:paraId="23DE4697" w14:textId="77777777" w:rsidR="00B445E6" w:rsidRPr="00833651" w:rsidRDefault="00F71A68"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2246B8">
                  <w:rPr>
                    <w:rStyle w:val="Nmerodepgina"/>
                    <w:rFonts w:ascii="Arial" w:hAnsi="Arial" w:cs="Arial"/>
                    <w:b/>
                    <w:noProof/>
                    <w:color w:val="FFFFFF"/>
                  </w:rPr>
                  <w:t>4</w:t>
                </w:r>
                <w:r w:rsidRPr="00833651">
                  <w:rPr>
                    <w:rStyle w:val="Nmerodepgina"/>
                    <w:rFonts w:ascii="Arial" w:hAnsi="Arial" w:cs="Arial"/>
                    <w:b/>
                    <w:color w:val="FFFFFF"/>
                  </w:rPr>
                  <w:fldChar w:fldCharType="end"/>
                </w:r>
              </w:p>
              <w:p w14:paraId="2146C482" w14:textId="77777777" w:rsidR="00B445E6" w:rsidRPr="00833651" w:rsidRDefault="00B445E6" w:rsidP="00B445E6">
                <w:pPr>
                  <w:rPr>
                    <w:rFonts w:ascii="Arial" w:hAnsi="Arial" w:cs="Arial"/>
                    <w:b/>
                    <w:color w:val="FFFFFF"/>
                    <w:sz w:val="20"/>
                    <w:szCs w:val="20"/>
                  </w:rPr>
                </w:pPr>
              </w:p>
            </w:txbxContent>
          </v:textbox>
        </v:shape>
      </w:pict>
    </w:r>
    <w:r>
      <w:rPr>
        <w:noProof/>
      </w:rPr>
      <w:pict w14:anchorId="760FAE9F">
        <v:rect id="Rectángulo 9" o:spid="_x0000_s2053" style="position:absolute;left:0;text-align:left;margin-left:511.55pt;margin-top:-35.7pt;width:42.5pt;height:793.7pt;z-index:-251640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" fillcolor="#d557af"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693D" w14:textId="77777777" w:rsidR="00687A91" w:rsidRPr="000A38A6" w:rsidRDefault="00EF04A0" w:rsidP="00687A91">
    <w:pPr>
      <w:pStyle w:val="Encabezado"/>
      <w:ind w:left="142"/>
      <w:rPr>
        <w:rFonts w:ascii="Arial" w:hAnsi="Arial" w:cs="Arial"/>
        <w:color w:val="D557AF"/>
        <w:sz w:val="56"/>
        <w:szCs w:val="56"/>
      </w:rPr>
    </w:pPr>
    <w:r>
      <w:rPr>
        <w:noProof/>
      </w:rPr>
      <w:pict w14:anchorId="52AAFB94">
        <v:shapetype id="_x0000_t202" coordsize="21600,21600" o:spt="202" path="m,l,21600r21600,l21600,xe">
          <v:stroke joinstyle="miter"/>
          <v:path gradientshapeok="t" o:connecttype="rect"/>
        </v:shapetype>
        <v:shape id="Text Box 16" o:spid="_x0000_s2052" type="#_x0000_t202" style="position:absolute;left:0;text-align:left;margin-left:181.8pt;margin-top:-8.4pt;width:330pt;height:10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" filled="f" stroked="f">
          <v:textbox>
            <w:txbxContent>
              <w:p w14:paraId="5840E171" w14:textId="77777777" w:rsidR="00687A91" w:rsidRDefault="005B6E58" w:rsidP="00687A91">
                <w:pPr>
                  <w:rPr>
                    <w:rFonts w:ascii="Arial" w:hAnsi="Arial" w:cs="Arial"/>
                    <w:color w:val="4D4D4D"/>
                    <w:kern w:val="36"/>
                    <w:sz w:val="46"/>
                    <w:szCs w:val="46"/>
                    <w:lang w:val="es-ES_tradnl"/>
                  </w:rPr>
                </w:pPr>
                <w:r>
                  <w:rPr>
                    <w:rFonts w:ascii="Arial" w:hAnsi="Arial" w:cs="Arial"/>
                    <w:color w:val="4D4D4D"/>
                    <w:kern w:val="36"/>
                    <w:sz w:val="46"/>
                    <w:szCs w:val="46"/>
                    <w:lang w:val="es-ES_tradnl"/>
                  </w:rPr>
                  <w:t xml:space="preserve">        </w:t>
                </w:r>
                <w:r w:rsidR="00495600">
                  <w:rPr>
                    <w:rFonts w:ascii="Arial" w:hAnsi="Arial" w:cs="Arial"/>
                    <w:color w:val="4D4D4D"/>
                    <w:kern w:val="36"/>
                    <w:sz w:val="46"/>
                    <w:szCs w:val="46"/>
                    <w:lang w:val="es-ES_tradnl"/>
                  </w:rPr>
                  <w:t xml:space="preserve">                          </w:t>
                </w:r>
                <w:r w:rsidRPr="00176A66">
                  <w:rPr>
                    <w:rFonts w:ascii="Arial" w:hAnsi="Arial" w:cs="Arial"/>
                    <w:color w:val="4D4D4D"/>
                    <w:kern w:val="36"/>
                    <w:sz w:val="46"/>
                    <w:szCs w:val="46"/>
                    <w:lang w:val="es-ES_tradnl"/>
                  </w:rPr>
                  <w:t xml:space="preserve">Unidad </w:t>
                </w:r>
                <w:r w:rsidR="00FA126C">
                  <w:rPr>
                    <w:rFonts w:ascii="Arial" w:hAnsi="Arial" w:cs="Arial"/>
                    <w:color w:val="4D4D4D"/>
                    <w:kern w:val="36"/>
                    <w:sz w:val="46"/>
                    <w:szCs w:val="46"/>
                    <w:lang w:val="es-ES_tradnl"/>
                  </w:rPr>
                  <w:t>1</w:t>
                </w:r>
              </w:p>
              <w:p w14:paraId="4C158524" w14:textId="15856B91" w:rsidR="005B6E58" w:rsidRPr="000A38A6" w:rsidRDefault="005B6E58" w:rsidP="005B6E58">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sidR="00FA126C">
                  <w:rPr>
                    <w:rFonts w:ascii="Arial" w:hAnsi="Arial" w:cs="Arial"/>
                    <w:b/>
                    <w:color w:val="D557AF"/>
                    <w:kern w:val="36"/>
                    <w:sz w:val="46"/>
                    <w:szCs w:val="46"/>
                    <w:lang w:val="es-ES_tradnl"/>
                  </w:rPr>
                  <w:t xml:space="preserve"> </w:t>
                </w:r>
                <w:r w:rsidR="00ED6906">
                  <w:rPr>
                    <w:rFonts w:ascii="Arial" w:hAnsi="Arial" w:cs="Arial"/>
                    <w:b/>
                    <w:color w:val="D557AF"/>
                    <w:kern w:val="36"/>
                    <w:sz w:val="46"/>
                    <w:szCs w:val="46"/>
                    <w:lang w:val="es-ES_tradnl"/>
                  </w:rPr>
                  <w:t>2</w:t>
                </w:r>
              </w:p>
              <w:p w14:paraId="4E2BA2A4" w14:textId="77777777" w:rsidR="00655AE7" w:rsidRPr="00353187" w:rsidRDefault="00655AE7" w:rsidP="00655AE7">
                <w:pPr>
                  <w:shd w:val="clear" w:color="auto" w:fill="FFFFFF"/>
                  <w:spacing w:before="150" w:after="300" w:line="240" w:lineRule="auto"/>
                  <w:jc w:val="center"/>
                  <w:outlineLvl w:val="0"/>
                  <w:rPr>
                    <w:rFonts w:ascii="Arial" w:hAnsi="Arial" w:cs="Arial"/>
                    <w:b/>
                    <w:color w:val="4D4D4D"/>
                    <w:kern w:val="36"/>
                    <w:sz w:val="32"/>
                    <w:szCs w:val="32"/>
                    <w:lang w:val="es-ES_tradnl"/>
                  </w:rPr>
                </w:pPr>
                <w:r>
                  <w:rPr>
                    <w:rFonts w:ascii="Arial" w:hAnsi="Arial" w:cs="Arial"/>
                    <w:b/>
                    <w:color w:val="404040" w:themeColor="text1" w:themeTint="BF"/>
                    <w:sz w:val="28"/>
                    <w:szCs w:val="28"/>
                  </w:rPr>
                  <w:t xml:space="preserve">Potencias exponente entero </w:t>
                </w:r>
              </w:p>
              <w:p w14:paraId="70A18ECA" w14:textId="7AA95922" w:rsidR="005B6E58" w:rsidRPr="00176A66" w:rsidRDefault="005B6E58" w:rsidP="00ED6906">
                <w:pPr>
                  <w:shd w:val="clear" w:color="auto" w:fill="FFFFFF"/>
                  <w:spacing w:before="150" w:after="300" w:line="240" w:lineRule="auto"/>
                  <w:outlineLvl w:val="0"/>
                  <w:rPr>
                    <w:rFonts w:ascii="Arial" w:hAnsi="Arial" w:cs="Arial"/>
                    <w:b/>
                    <w:color w:val="4D4D4D"/>
                    <w:kern w:val="36"/>
                    <w:sz w:val="32"/>
                    <w:szCs w:val="32"/>
                    <w:lang w:val="es-ES_tradnl"/>
                  </w:rPr>
                </w:pPr>
              </w:p>
              <w:p w14:paraId="00EFDDFD" w14:textId="77777777" w:rsidR="005B6E58" w:rsidRDefault="005B6E58" w:rsidP="00687A91"/>
            </w:txbxContent>
          </v:textbox>
        </v:shape>
      </w:pict>
    </w:r>
    <w:r>
      <w:rPr>
        <w:noProof/>
      </w:rPr>
      <w:pict w14:anchorId="04823350">
        <v:rect id="Rectángulo 3" o:spid="_x0000_s2051" style="position:absolute;left:0;text-align:left;margin-left:511.6pt;margin-top:-35.4pt;width:42.5pt;height:793.7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" fillcolor="#d557af" stroked="f"/>
      </w:pict>
    </w:r>
    <w:r>
      <w:rPr>
        <w:noProof/>
      </w:rPr>
      <w:pict w14:anchorId="11F72FAD">
        <v:line id="Straight Connector 17" o:spid="_x0000_s2050" style="position:absolute;left:0;text-align:left;z-index:251662336;visibility:visible;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" strokecolor="#d557af" strokeweight="2pt">
          <o:lock v:ext="edit" shapetype="f"/>
        </v:line>
      </w:pict>
    </w:r>
    <w:r>
      <w:rPr>
        <w:noProof/>
      </w:rPr>
      <w:pict w14:anchorId="52ECA862">
        <v:oval id="Oval 6" o:spid="_x0000_s2049" style="position:absolute;left:0;text-align:left;margin-left:-17.55pt;margin-top:8.9pt;width:13.3pt;height:13.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" fillcolor="#d557af" stroked="f"/>
      </w:pict>
    </w:r>
    <w:r w:rsidR="00687A91">
      <w:rPr>
        <w:rFonts w:ascii="Arial" w:hAnsi="Arial" w:cs="Arial"/>
        <w:b/>
        <w:color w:val="D557AF"/>
        <w:sz w:val="56"/>
        <w:szCs w:val="56"/>
      </w:rPr>
      <w:t>Matemáticas</w:t>
    </w:r>
  </w:p>
  <w:p w14:paraId="35352A1E" w14:textId="42A63A82" w:rsidR="00687A91" w:rsidRPr="00833651" w:rsidRDefault="00ED6906" w:rsidP="00687A91">
    <w:pPr>
      <w:pStyle w:val="Encabezado"/>
      <w:rPr>
        <w:rFonts w:ascii="Arial" w:hAnsi="Arial" w:cs="Arial"/>
        <w:b/>
        <w:color w:val="595959"/>
        <w:sz w:val="44"/>
        <w:szCs w:val="44"/>
      </w:rPr>
    </w:pPr>
    <w:r>
      <w:rPr>
        <w:rFonts w:ascii="Arial" w:hAnsi="Arial" w:cs="Arial"/>
        <w:b/>
        <w:color w:val="595959"/>
        <w:sz w:val="44"/>
        <w:szCs w:val="44"/>
      </w:rPr>
      <w:t>1</w:t>
    </w:r>
    <w:r w:rsidR="00FA126C">
      <w:rPr>
        <w:rFonts w:ascii="Arial" w:hAnsi="Arial" w:cs="Arial"/>
        <w:b/>
        <w:color w:val="595959"/>
        <w:sz w:val="44"/>
        <w:szCs w:val="44"/>
      </w:rPr>
      <w:t>° Medio</w:t>
    </w:r>
  </w:p>
  <w:p w14:paraId="539D9C63" w14:textId="77777777" w:rsidR="004B034E" w:rsidRPr="00687A91" w:rsidRDefault="004B034E" w:rsidP="00687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588"/>
    <w:multiLevelType w:val="hybridMultilevel"/>
    <w:tmpl w:val="7B700D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FF6726"/>
    <w:multiLevelType w:val="hybridMultilevel"/>
    <w:tmpl w:val="E82467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4C96C4B"/>
    <w:multiLevelType w:val="hybridMultilevel"/>
    <w:tmpl w:val="7A7093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AA233A3"/>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D02BE0"/>
    <w:multiLevelType w:val="hybridMultilevel"/>
    <w:tmpl w:val="EA4640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B697C07"/>
    <w:multiLevelType w:val="hybridMultilevel"/>
    <w:tmpl w:val="DD9403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97F42C1"/>
    <w:multiLevelType w:val="hybridMultilevel"/>
    <w:tmpl w:val="586A5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E92784D"/>
    <w:multiLevelType w:val="hybridMultilevel"/>
    <w:tmpl w:val="FC9A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E3716E"/>
    <w:multiLevelType w:val="hybridMultilevel"/>
    <w:tmpl w:val="BF0CC7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CB96FB6"/>
    <w:multiLevelType w:val="hybridMultilevel"/>
    <w:tmpl w:val="DCCADA04"/>
    <w:lvl w:ilvl="0" w:tplc="B262D95A">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6C02E06"/>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6B31D1"/>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093B27"/>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5"/>
  </w:num>
  <w:num w:numId="5">
    <w:abstractNumId w:val="4"/>
  </w:num>
  <w:num w:numId="6">
    <w:abstractNumId w:val="6"/>
  </w:num>
  <w:num w:numId="7">
    <w:abstractNumId w:val="7"/>
  </w:num>
  <w:num w:numId="8">
    <w:abstractNumId w:val="3"/>
  </w:num>
  <w:num w:numId="9">
    <w:abstractNumId w:val="1"/>
  </w:num>
  <w:num w:numId="10">
    <w:abstractNumId w:val="0"/>
  </w:num>
  <w:num w:numId="11">
    <w:abstractNumId w:val="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1CA"/>
    <w:rsid w:val="00003489"/>
    <w:rsid w:val="00010C5E"/>
    <w:rsid w:val="000235EB"/>
    <w:rsid w:val="00030769"/>
    <w:rsid w:val="0004410C"/>
    <w:rsid w:val="000455FD"/>
    <w:rsid w:val="00050DA5"/>
    <w:rsid w:val="00051866"/>
    <w:rsid w:val="00061DA8"/>
    <w:rsid w:val="00063F0A"/>
    <w:rsid w:val="000659CF"/>
    <w:rsid w:val="00067635"/>
    <w:rsid w:val="00073038"/>
    <w:rsid w:val="00076565"/>
    <w:rsid w:val="000857DB"/>
    <w:rsid w:val="00090980"/>
    <w:rsid w:val="00092867"/>
    <w:rsid w:val="000958C2"/>
    <w:rsid w:val="00096B7B"/>
    <w:rsid w:val="000A1C86"/>
    <w:rsid w:val="000D58AE"/>
    <w:rsid w:val="000E27D4"/>
    <w:rsid w:val="000E627E"/>
    <w:rsid w:val="000F147B"/>
    <w:rsid w:val="00100897"/>
    <w:rsid w:val="00103295"/>
    <w:rsid w:val="00111468"/>
    <w:rsid w:val="0011586D"/>
    <w:rsid w:val="00116032"/>
    <w:rsid w:val="001272B0"/>
    <w:rsid w:val="0014013E"/>
    <w:rsid w:val="00140F44"/>
    <w:rsid w:val="00141E5D"/>
    <w:rsid w:val="0015284C"/>
    <w:rsid w:val="00157B48"/>
    <w:rsid w:val="00164CB2"/>
    <w:rsid w:val="001718BA"/>
    <w:rsid w:val="001759C9"/>
    <w:rsid w:val="00180ED5"/>
    <w:rsid w:val="0018124B"/>
    <w:rsid w:val="0018137C"/>
    <w:rsid w:val="001959D0"/>
    <w:rsid w:val="00197A29"/>
    <w:rsid w:val="001A1CC9"/>
    <w:rsid w:val="001C24D8"/>
    <w:rsid w:val="001C7018"/>
    <w:rsid w:val="001D6A95"/>
    <w:rsid w:val="001F41FD"/>
    <w:rsid w:val="00200C05"/>
    <w:rsid w:val="00200D24"/>
    <w:rsid w:val="00203557"/>
    <w:rsid w:val="00204520"/>
    <w:rsid w:val="00204682"/>
    <w:rsid w:val="00220405"/>
    <w:rsid w:val="002246B8"/>
    <w:rsid w:val="002263EC"/>
    <w:rsid w:val="002373D8"/>
    <w:rsid w:val="00240EF9"/>
    <w:rsid w:val="00241CEF"/>
    <w:rsid w:val="002450BB"/>
    <w:rsid w:val="0025175C"/>
    <w:rsid w:val="00253637"/>
    <w:rsid w:val="002540C2"/>
    <w:rsid w:val="00256AA9"/>
    <w:rsid w:val="0026003B"/>
    <w:rsid w:val="002C0D9B"/>
    <w:rsid w:val="002D021A"/>
    <w:rsid w:val="002D6A8E"/>
    <w:rsid w:val="002E1DFA"/>
    <w:rsid w:val="002F3E2A"/>
    <w:rsid w:val="00307092"/>
    <w:rsid w:val="0032716D"/>
    <w:rsid w:val="00336F6E"/>
    <w:rsid w:val="00340704"/>
    <w:rsid w:val="00345869"/>
    <w:rsid w:val="00351289"/>
    <w:rsid w:val="0037203B"/>
    <w:rsid w:val="00381232"/>
    <w:rsid w:val="003814F5"/>
    <w:rsid w:val="00394308"/>
    <w:rsid w:val="003A418D"/>
    <w:rsid w:val="003A6F40"/>
    <w:rsid w:val="003B75DB"/>
    <w:rsid w:val="003C090E"/>
    <w:rsid w:val="003C3D76"/>
    <w:rsid w:val="003C53AF"/>
    <w:rsid w:val="003D204B"/>
    <w:rsid w:val="003F0C18"/>
    <w:rsid w:val="003F3EE3"/>
    <w:rsid w:val="00403E7C"/>
    <w:rsid w:val="0041368B"/>
    <w:rsid w:val="00421A68"/>
    <w:rsid w:val="00422319"/>
    <w:rsid w:val="004401D9"/>
    <w:rsid w:val="00464878"/>
    <w:rsid w:val="00465CF4"/>
    <w:rsid w:val="00487867"/>
    <w:rsid w:val="00493C12"/>
    <w:rsid w:val="00495600"/>
    <w:rsid w:val="004A3663"/>
    <w:rsid w:val="004A41E6"/>
    <w:rsid w:val="004A69EB"/>
    <w:rsid w:val="004A7CC4"/>
    <w:rsid w:val="004B034E"/>
    <w:rsid w:val="004C31D6"/>
    <w:rsid w:val="004D7A91"/>
    <w:rsid w:val="004E128C"/>
    <w:rsid w:val="004E5C1B"/>
    <w:rsid w:val="004F1397"/>
    <w:rsid w:val="005047A6"/>
    <w:rsid w:val="00516238"/>
    <w:rsid w:val="00535FD0"/>
    <w:rsid w:val="00545C3B"/>
    <w:rsid w:val="005475FB"/>
    <w:rsid w:val="0055227F"/>
    <w:rsid w:val="00557EB1"/>
    <w:rsid w:val="005609E4"/>
    <w:rsid w:val="00567965"/>
    <w:rsid w:val="00571FCA"/>
    <w:rsid w:val="0058452F"/>
    <w:rsid w:val="00584590"/>
    <w:rsid w:val="00585372"/>
    <w:rsid w:val="00586324"/>
    <w:rsid w:val="005945B5"/>
    <w:rsid w:val="005A3CC7"/>
    <w:rsid w:val="005A635A"/>
    <w:rsid w:val="005B29D5"/>
    <w:rsid w:val="005B6E58"/>
    <w:rsid w:val="005B7CED"/>
    <w:rsid w:val="005C143F"/>
    <w:rsid w:val="005C273B"/>
    <w:rsid w:val="005C2C96"/>
    <w:rsid w:val="005E7635"/>
    <w:rsid w:val="005F495F"/>
    <w:rsid w:val="00614531"/>
    <w:rsid w:val="00624052"/>
    <w:rsid w:val="006254EA"/>
    <w:rsid w:val="006370CA"/>
    <w:rsid w:val="00640CF6"/>
    <w:rsid w:val="006534B3"/>
    <w:rsid w:val="00655AE7"/>
    <w:rsid w:val="0067176F"/>
    <w:rsid w:val="0067760B"/>
    <w:rsid w:val="00684DF1"/>
    <w:rsid w:val="00687A91"/>
    <w:rsid w:val="0069202C"/>
    <w:rsid w:val="006969EB"/>
    <w:rsid w:val="006A2ED1"/>
    <w:rsid w:val="006C25DC"/>
    <w:rsid w:val="006C2E6A"/>
    <w:rsid w:val="006C4A18"/>
    <w:rsid w:val="006C7C7F"/>
    <w:rsid w:val="006D3B99"/>
    <w:rsid w:val="006E4120"/>
    <w:rsid w:val="006E5B5E"/>
    <w:rsid w:val="006F15B4"/>
    <w:rsid w:val="006F7A90"/>
    <w:rsid w:val="00715AE9"/>
    <w:rsid w:val="0072439F"/>
    <w:rsid w:val="00727CAC"/>
    <w:rsid w:val="00736873"/>
    <w:rsid w:val="00737AC6"/>
    <w:rsid w:val="0074153E"/>
    <w:rsid w:val="007505F0"/>
    <w:rsid w:val="00750F8B"/>
    <w:rsid w:val="00752A02"/>
    <w:rsid w:val="00762984"/>
    <w:rsid w:val="007648F2"/>
    <w:rsid w:val="00766D03"/>
    <w:rsid w:val="00767C7E"/>
    <w:rsid w:val="007725BE"/>
    <w:rsid w:val="00772DC7"/>
    <w:rsid w:val="00797A3D"/>
    <w:rsid w:val="007A0E69"/>
    <w:rsid w:val="007A266C"/>
    <w:rsid w:val="007A368B"/>
    <w:rsid w:val="007A492B"/>
    <w:rsid w:val="007A697D"/>
    <w:rsid w:val="007B6D9B"/>
    <w:rsid w:val="007C4F04"/>
    <w:rsid w:val="007D019F"/>
    <w:rsid w:val="007D0344"/>
    <w:rsid w:val="007D439A"/>
    <w:rsid w:val="007D4BFF"/>
    <w:rsid w:val="007E2118"/>
    <w:rsid w:val="00816EF4"/>
    <w:rsid w:val="00822EA2"/>
    <w:rsid w:val="00827206"/>
    <w:rsid w:val="00827428"/>
    <w:rsid w:val="00840F6C"/>
    <w:rsid w:val="00841D2D"/>
    <w:rsid w:val="00855D54"/>
    <w:rsid w:val="00866F6C"/>
    <w:rsid w:val="00874FD1"/>
    <w:rsid w:val="0087667A"/>
    <w:rsid w:val="00880107"/>
    <w:rsid w:val="00883911"/>
    <w:rsid w:val="008870E2"/>
    <w:rsid w:val="00892B8D"/>
    <w:rsid w:val="00895AB0"/>
    <w:rsid w:val="00895F35"/>
    <w:rsid w:val="00895FA3"/>
    <w:rsid w:val="008A4F5C"/>
    <w:rsid w:val="008C1A68"/>
    <w:rsid w:val="008C5A0A"/>
    <w:rsid w:val="008C64BE"/>
    <w:rsid w:val="008D1930"/>
    <w:rsid w:val="008D3B24"/>
    <w:rsid w:val="008D4FBF"/>
    <w:rsid w:val="008E13E3"/>
    <w:rsid w:val="008E7C6E"/>
    <w:rsid w:val="008F0F5D"/>
    <w:rsid w:val="008F440A"/>
    <w:rsid w:val="00901615"/>
    <w:rsid w:val="0090279E"/>
    <w:rsid w:val="00907726"/>
    <w:rsid w:val="009176E4"/>
    <w:rsid w:val="00922192"/>
    <w:rsid w:val="00937CB6"/>
    <w:rsid w:val="00941D5D"/>
    <w:rsid w:val="00955EAB"/>
    <w:rsid w:val="00962D51"/>
    <w:rsid w:val="00964D3B"/>
    <w:rsid w:val="009678E4"/>
    <w:rsid w:val="009679A9"/>
    <w:rsid w:val="00976BC5"/>
    <w:rsid w:val="009859D6"/>
    <w:rsid w:val="009923E5"/>
    <w:rsid w:val="009A02A2"/>
    <w:rsid w:val="009A06FE"/>
    <w:rsid w:val="009A0FA6"/>
    <w:rsid w:val="009A7956"/>
    <w:rsid w:val="009B18A6"/>
    <w:rsid w:val="009B234C"/>
    <w:rsid w:val="009B3493"/>
    <w:rsid w:val="009D2585"/>
    <w:rsid w:val="009F0B33"/>
    <w:rsid w:val="009F6B70"/>
    <w:rsid w:val="00A11EE1"/>
    <w:rsid w:val="00A135AE"/>
    <w:rsid w:val="00A15DF6"/>
    <w:rsid w:val="00A175E4"/>
    <w:rsid w:val="00A23196"/>
    <w:rsid w:val="00A54080"/>
    <w:rsid w:val="00A5431A"/>
    <w:rsid w:val="00A562B1"/>
    <w:rsid w:val="00A61537"/>
    <w:rsid w:val="00A726D6"/>
    <w:rsid w:val="00A75328"/>
    <w:rsid w:val="00A75B0E"/>
    <w:rsid w:val="00A81B0D"/>
    <w:rsid w:val="00AB00B1"/>
    <w:rsid w:val="00AC1D72"/>
    <w:rsid w:val="00AD5562"/>
    <w:rsid w:val="00AF51CA"/>
    <w:rsid w:val="00AF7D69"/>
    <w:rsid w:val="00B054B6"/>
    <w:rsid w:val="00B059EF"/>
    <w:rsid w:val="00B11988"/>
    <w:rsid w:val="00B1268B"/>
    <w:rsid w:val="00B12E07"/>
    <w:rsid w:val="00B14AC8"/>
    <w:rsid w:val="00B17912"/>
    <w:rsid w:val="00B224DD"/>
    <w:rsid w:val="00B24ED7"/>
    <w:rsid w:val="00B25B2D"/>
    <w:rsid w:val="00B30209"/>
    <w:rsid w:val="00B33E77"/>
    <w:rsid w:val="00B367B0"/>
    <w:rsid w:val="00B44089"/>
    <w:rsid w:val="00B445E6"/>
    <w:rsid w:val="00B4609A"/>
    <w:rsid w:val="00B57046"/>
    <w:rsid w:val="00B66DED"/>
    <w:rsid w:val="00B77C42"/>
    <w:rsid w:val="00B800A5"/>
    <w:rsid w:val="00B91111"/>
    <w:rsid w:val="00B93BDA"/>
    <w:rsid w:val="00BA423A"/>
    <w:rsid w:val="00BA5300"/>
    <w:rsid w:val="00BB5882"/>
    <w:rsid w:val="00BD12E5"/>
    <w:rsid w:val="00BD2BFF"/>
    <w:rsid w:val="00BD6C45"/>
    <w:rsid w:val="00BE0CFF"/>
    <w:rsid w:val="00BE6A29"/>
    <w:rsid w:val="00C30063"/>
    <w:rsid w:val="00C4174F"/>
    <w:rsid w:val="00C45F4E"/>
    <w:rsid w:val="00C542F2"/>
    <w:rsid w:val="00C56A52"/>
    <w:rsid w:val="00C6482E"/>
    <w:rsid w:val="00C757E2"/>
    <w:rsid w:val="00CA26A6"/>
    <w:rsid w:val="00CA61E4"/>
    <w:rsid w:val="00CA630E"/>
    <w:rsid w:val="00CB057E"/>
    <w:rsid w:val="00CB33C5"/>
    <w:rsid w:val="00CB7D6D"/>
    <w:rsid w:val="00CC0B23"/>
    <w:rsid w:val="00CC0F74"/>
    <w:rsid w:val="00CC1D54"/>
    <w:rsid w:val="00CC27E7"/>
    <w:rsid w:val="00CC5FEB"/>
    <w:rsid w:val="00CC611A"/>
    <w:rsid w:val="00CF128A"/>
    <w:rsid w:val="00CF690B"/>
    <w:rsid w:val="00D10D02"/>
    <w:rsid w:val="00D16ABE"/>
    <w:rsid w:val="00D17157"/>
    <w:rsid w:val="00D26AA3"/>
    <w:rsid w:val="00D2714C"/>
    <w:rsid w:val="00D33C03"/>
    <w:rsid w:val="00D378CD"/>
    <w:rsid w:val="00D40788"/>
    <w:rsid w:val="00D4590A"/>
    <w:rsid w:val="00D5105F"/>
    <w:rsid w:val="00D512FB"/>
    <w:rsid w:val="00D5187F"/>
    <w:rsid w:val="00D73BD7"/>
    <w:rsid w:val="00D84989"/>
    <w:rsid w:val="00D84BEB"/>
    <w:rsid w:val="00D936FC"/>
    <w:rsid w:val="00DA0EC9"/>
    <w:rsid w:val="00DA21CA"/>
    <w:rsid w:val="00DA4C82"/>
    <w:rsid w:val="00DB41CE"/>
    <w:rsid w:val="00DB6A24"/>
    <w:rsid w:val="00DC1501"/>
    <w:rsid w:val="00DC193B"/>
    <w:rsid w:val="00DC2FB9"/>
    <w:rsid w:val="00DC399C"/>
    <w:rsid w:val="00DD196D"/>
    <w:rsid w:val="00DE4071"/>
    <w:rsid w:val="00DE4328"/>
    <w:rsid w:val="00DF27A7"/>
    <w:rsid w:val="00DF75BA"/>
    <w:rsid w:val="00E002E6"/>
    <w:rsid w:val="00E2073A"/>
    <w:rsid w:val="00E312CA"/>
    <w:rsid w:val="00E34602"/>
    <w:rsid w:val="00E378E6"/>
    <w:rsid w:val="00E54089"/>
    <w:rsid w:val="00E65419"/>
    <w:rsid w:val="00E92134"/>
    <w:rsid w:val="00EA6FBD"/>
    <w:rsid w:val="00EB0D40"/>
    <w:rsid w:val="00EB3A80"/>
    <w:rsid w:val="00EC1984"/>
    <w:rsid w:val="00ED3574"/>
    <w:rsid w:val="00ED5676"/>
    <w:rsid w:val="00ED5F5F"/>
    <w:rsid w:val="00ED6906"/>
    <w:rsid w:val="00ED70E2"/>
    <w:rsid w:val="00EE15BC"/>
    <w:rsid w:val="00EF04A0"/>
    <w:rsid w:val="00F105CF"/>
    <w:rsid w:val="00F10BE1"/>
    <w:rsid w:val="00F111EE"/>
    <w:rsid w:val="00F14A17"/>
    <w:rsid w:val="00F167BB"/>
    <w:rsid w:val="00F20007"/>
    <w:rsid w:val="00F22244"/>
    <w:rsid w:val="00F37E08"/>
    <w:rsid w:val="00F40374"/>
    <w:rsid w:val="00F45999"/>
    <w:rsid w:val="00F532AB"/>
    <w:rsid w:val="00F600BB"/>
    <w:rsid w:val="00F6333E"/>
    <w:rsid w:val="00F67F15"/>
    <w:rsid w:val="00F702D0"/>
    <w:rsid w:val="00F71A68"/>
    <w:rsid w:val="00F71B62"/>
    <w:rsid w:val="00F77F91"/>
    <w:rsid w:val="00F86324"/>
    <w:rsid w:val="00F87207"/>
    <w:rsid w:val="00F90BCA"/>
    <w:rsid w:val="00F964D8"/>
    <w:rsid w:val="00FA126C"/>
    <w:rsid w:val="00FB6080"/>
    <w:rsid w:val="00FC0B80"/>
    <w:rsid w:val="00FD089A"/>
    <w:rsid w:val="00FD1D02"/>
    <w:rsid w:val="00FD1D5E"/>
    <w:rsid w:val="00FD2861"/>
    <w:rsid w:val="00FD665E"/>
    <w:rsid w:val="00FE0B32"/>
    <w:rsid w:val="00FE0B8D"/>
    <w:rsid w:val="00FE74BA"/>
    <w:rsid w:val="00FF06B2"/>
    <w:rsid w:val="00FF19E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C606652"/>
  <w15:docId w15:val="{54B73423-BFF3-4954-A7F8-0033C1A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CA"/>
    <w:pPr>
      <w:spacing w:after="200" w:line="276" w:lineRule="auto"/>
    </w:pPr>
    <w:rPr>
      <w:rFonts w:eastAsia="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table" w:customStyle="1" w:styleId="Listamedia11">
    <w:name w:val="Lista media 11"/>
    <w:basedOn w:val="Tablanormal"/>
    <w:uiPriority w:val="65"/>
    <w:rsid w:val="00AF51CA"/>
    <w:rPr>
      <w:rFonts w:eastAsia="Times New Roman" w:cs="Times New Roman"/>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Tablaconcuadrcula">
    <w:name w:val="Table Grid"/>
    <w:basedOn w:val="Tablanormal"/>
    <w:uiPriority w:val="39"/>
    <w:rsid w:val="00AF51CA"/>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1CA"/>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51CA"/>
    <w:rPr>
      <w:rFonts w:ascii="Times New Roman" w:eastAsia="Times New Roman" w:hAnsi="Times New Roman" w:cs="Times New Roman"/>
      <w:sz w:val="18"/>
      <w:szCs w:val="18"/>
    </w:rPr>
  </w:style>
  <w:style w:type="character" w:styleId="Textodelmarcadordeposicin">
    <w:name w:val="Placeholder Text"/>
    <w:basedOn w:val="Fuentedeprrafopredeter"/>
    <w:uiPriority w:val="99"/>
    <w:semiHidden/>
    <w:rsid w:val="00A23196"/>
    <w:rPr>
      <w:color w:val="808080"/>
    </w:rPr>
  </w:style>
  <w:style w:type="paragraph" w:styleId="Textonotapie">
    <w:name w:val="footnote text"/>
    <w:basedOn w:val="Normal"/>
    <w:link w:val="TextonotapieCar"/>
    <w:uiPriority w:val="99"/>
    <w:semiHidden/>
    <w:unhideWhenUsed/>
    <w:rsid w:val="00594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5B5"/>
    <w:rPr>
      <w:rFonts w:eastAsia="Times New Roman" w:cs="Times New Roman"/>
      <w:sz w:val="20"/>
      <w:szCs w:val="20"/>
    </w:rPr>
  </w:style>
  <w:style w:type="character" w:styleId="Refdenotaalpie">
    <w:name w:val="footnote reference"/>
    <w:basedOn w:val="Fuentedeprrafopredeter"/>
    <w:uiPriority w:val="99"/>
    <w:semiHidden/>
    <w:unhideWhenUsed/>
    <w:rsid w:val="005945B5"/>
    <w:rPr>
      <w:vertAlign w:val="superscript"/>
    </w:rPr>
  </w:style>
  <w:style w:type="paragraph" w:styleId="Textoindependiente">
    <w:name w:val="Body Text"/>
    <w:basedOn w:val="Normal"/>
    <w:link w:val="TextoindependienteCar"/>
    <w:rsid w:val="00567965"/>
    <w:pPr>
      <w:spacing w:after="0" w:line="240" w:lineRule="auto"/>
    </w:pPr>
    <w:rPr>
      <w:rFonts w:ascii="Times New Roman" w:hAnsi="Times New Roman"/>
      <w:sz w:val="26"/>
      <w:szCs w:val="20"/>
      <w:lang w:val="es-ES" w:eastAsia="es-ES"/>
    </w:rPr>
  </w:style>
  <w:style w:type="character" w:customStyle="1" w:styleId="TextoindependienteCar">
    <w:name w:val="Texto independiente Car"/>
    <w:basedOn w:val="Fuentedeprrafopredeter"/>
    <w:link w:val="Textoindependiente"/>
    <w:rsid w:val="00567965"/>
    <w:rPr>
      <w:rFonts w:ascii="Times New Roman" w:eastAsia="Times New Roman" w:hAnsi="Times New Roman" w:cs="Times New Roman"/>
      <w:sz w:val="26"/>
      <w:szCs w:val="20"/>
      <w:lang w:val="es-ES" w:eastAsia="es-ES"/>
    </w:rPr>
  </w:style>
  <w:style w:type="character" w:styleId="Hipervnculo">
    <w:name w:val="Hyperlink"/>
    <w:basedOn w:val="Fuentedeprrafopredeter"/>
    <w:uiPriority w:val="99"/>
    <w:unhideWhenUsed/>
    <w:rsid w:val="00EB3A80"/>
    <w:rPr>
      <w:color w:val="0000FF"/>
      <w:u w:val="single"/>
    </w:rPr>
  </w:style>
  <w:style w:type="character" w:styleId="Mencinsinresolver">
    <w:name w:val="Unresolved Mention"/>
    <w:basedOn w:val="Fuentedeprrafopredeter"/>
    <w:uiPriority w:val="99"/>
    <w:semiHidden/>
    <w:unhideWhenUsed/>
    <w:rsid w:val="00C75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atquiz.org/es/"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hyperlink" Target="https://www.thatquiz.org/e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thatquiz.org/e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atquiz.org/es/"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4E375-2350-4F7C-9D37-881C491F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6</Pages>
  <Words>1333</Words>
  <Characters>7334</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Baeza Rojas</dc:creator>
  <cp:lastModifiedBy>Fidel Oteiza Morra</cp:lastModifiedBy>
  <cp:revision>29</cp:revision>
  <dcterms:created xsi:type="dcterms:W3CDTF">2019-05-31T21:25:00Z</dcterms:created>
  <dcterms:modified xsi:type="dcterms:W3CDTF">2019-07-21T17:18:00Z</dcterms:modified>
</cp:coreProperties>
</file>