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A" w:rsidRPr="00CC34CE" w:rsidRDefault="00AF51CA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 w:rsidRPr="00CC34CE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GUÍA DEL</w:t>
      </w:r>
      <w:r w:rsidR="00204520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 xml:space="preserve"> </w:t>
      </w:r>
      <w:r w:rsidRPr="00CC34CE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ESTUDIANTE</w:t>
      </w:r>
    </w:p>
    <w:p w:rsidR="00AF51CA" w:rsidRPr="00CC34CE" w:rsidRDefault="00204520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Raíz cuadrada</w:t>
      </w:r>
    </w:p>
    <w:p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AF51CA" w:rsidRPr="006D3B99" w:rsidRDefault="00FE0B32" w:rsidP="006D3B99">
      <w:r>
        <w:t>Raíz</w:t>
      </w:r>
      <w:r w:rsidR="00204520" w:rsidRPr="006D3B99">
        <w:t xml:space="preserve"> cuadrada, raíz cuadrada exacta, </w:t>
      </w:r>
      <w:r w:rsidR="00340704" w:rsidRPr="006D3B99">
        <w:t xml:space="preserve">raíz cuadrada aproximada, </w:t>
      </w:r>
      <w:r w:rsidRPr="006D3B99">
        <w:t xml:space="preserve">aproximación por defecto, aproximación por exceso, </w:t>
      </w:r>
      <w:r w:rsidR="00204520" w:rsidRPr="006D3B99">
        <w:t>cuadrado de un número, cuadrado</w:t>
      </w:r>
      <w:r w:rsidR="00545C3B" w:rsidRPr="006D3B99">
        <w:t xml:space="preserve">s perfectos, números naturales. </w:t>
      </w:r>
    </w:p>
    <w:p w:rsidR="00AF51CA" w:rsidRPr="00A5772A" w:rsidRDefault="00AF51CA" w:rsidP="00AF51CA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Preguntas de inicio</w:t>
      </w:r>
    </w:p>
    <w:p w:rsidR="00AF51CA" w:rsidRDefault="00AF51CA" w:rsidP="00AF51CA">
      <w:pPr>
        <w:pStyle w:val="Prrafodelista"/>
        <w:spacing w:after="0"/>
        <w:ind w:left="0"/>
        <w:rPr>
          <w:rFonts w:ascii="Arial" w:hAnsi="Arial" w:cs="Arial"/>
          <w:lang w:val="es-ES"/>
        </w:rPr>
      </w:pPr>
    </w:p>
    <w:p w:rsidR="00204520" w:rsidRPr="006D3B99" w:rsidRDefault="00CF690B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¿Qué significa extraer la raíz cuadrada de un número?</w:t>
      </w:r>
    </w:p>
    <w:p w:rsidR="008F440A" w:rsidRPr="006D3B99" w:rsidRDefault="008F440A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¿Por qué se la llama “cuadrada”?</w:t>
      </w:r>
    </w:p>
    <w:p w:rsidR="008F440A" w:rsidRPr="006D3B99" w:rsidRDefault="008F440A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¿Qué relación existe entre la elevación a potencia y la extracción de raíz?</w:t>
      </w:r>
    </w:p>
    <w:p w:rsidR="00340704" w:rsidRPr="006D3B99" w:rsidRDefault="00340704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¿Cuál es el lado de un cuadrado cuya área es 25 cm2?</w:t>
      </w:r>
    </w:p>
    <w:p w:rsidR="00340704" w:rsidRPr="006D3B99" w:rsidRDefault="00340704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¿Cuál es el lado de un cubo cuyo volumen es 8 m</w:t>
      </w:r>
      <w:r w:rsidR="00545C3B" w:rsidRPr="006D3B99">
        <w:rPr>
          <w:lang w:val="es-ES"/>
        </w:rPr>
        <w:t>3</w:t>
      </w:r>
      <w:r w:rsidRPr="006D3B99">
        <w:rPr>
          <w:lang w:val="es-ES"/>
        </w:rPr>
        <w:t>?</w:t>
      </w:r>
    </w:p>
    <w:p w:rsidR="00340704" w:rsidRPr="006D3B99" w:rsidRDefault="00340704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¿Qué número multiplicado por sí mismo es igual a 25?</w:t>
      </w:r>
    </w:p>
    <w:p w:rsidR="00340704" w:rsidRPr="006D3B99" w:rsidRDefault="00340704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¿Qué número multiplicado por sí mismo es igual a 3?</w:t>
      </w:r>
    </w:p>
    <w:p w:rsidR="00545C3B" w:rsidRPr="006D3B99" w:rsidRDefault="00545C3B" w:rsidP="006D3B99">
      <w:pPr>
        <w:pStyle w:val="Prrafodelista"/>
        <w:numPr>
          <w:ilvl w:val="0"/>
          <w:numId w:val="6"/>
        </w:numPr>
        <w:rPr>
          <w:lang w:val="es-ES"/>
        </w:rPr>
      </w:pPr>
      <w:r w:rsidRPr="006D3B99">
        <w:rPr>
          <w:lang w:val="es-ES"/>
        </w:rPr>
        <w:t>¿Es posible calcular la raíz cuadrada de cualquier número natural?</w:t>
      </w:r>
    </w:p>
    <w:p w:rsidR="00204520" w:rsidRDefault="00204520" w:rsidP="00AF51CA">
      <w:pPr>
        <w:pStyle w:val="Prrafodelista"/>
        <w:spacing w:after="0"/>
        <w:ind w:left="0"/>
        <w:rPr>
          <w:rFonts w:ascii="Arial" w:hAnsi="Arial" w:cs="Arial"/>
          <w:lang w:val="es-ES"/>
        </w:rPr>
      </w:pPr>
    </w:p>
    <w:p w:rsidR="00204520" w:rsidRDefault="008F440A" w:rsidP="008F440A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:rsidR="003F3EE3" w:rsidRPr="008F440A" w:rsidRDefault="003F3EE3" w:rsidP="008F440A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</w:p>
    <w:p w:rsidR="003F3EE3" w:rsidRPr="006D3B99" w:rsidRDefault="003F3EE3" w:rsidP="006D3B99">
      <w:r w:rsidRPr="006D3B99">
        <w:t>En esta opo</w:t>
      </w:r>
      <w:r w:rsidR="00F111EE" w:rsidRPr="006D3B99">
        <w:t xml:space="preserve">rtunidad nos </w:t>
      </w:r>
      <w:r w:rsidRPr="006D3B99">
        <w:t xml:space="preserve">proponemos comprender </w:t>
      </w:r>
      <w:r w:rsidR="009678E4" w:rsidRPr="006D3B99">
        <w:t xml:space="preserve">cómo </w:t>
      </w:r>
      <w:r w:rsidRPr="006D3B99">
        <w:t xml:space="preserve">obtener </w:t>
      </w:r>
      <w:r w:rsidR="009678E4" w:rsidRPr="006D3B99">
        <w:t xml:space="preserve">una aproximación de una raíz cuadrada. ¿Cuándo es necesaria una aproximación? </w:t>
      </w:r>
      <w:r w:rsidR="00A23196" w:rsidRPr="006D3B99">
        <w:t xml:space="preserve">Hay casos en que la raíz cuadrada la podemos obtener sin aproximar. Por ejemplo dado que 3 al cuadrado es igual a 9, la raíz cuadrada de 9 es 3. </w:t>
      </w:r>
    </w:p>
    <w:p w:rsidR="00A23196" w:rsidRPr="006D3B99" w:rsidRDefault="00A23196" w:rsidP="006D3B99">
      <w:r w:rsidRPr="006D3B99">
        <w:t>Pero ¿qué hacer si el número al que se le extrae raíz no es el cuadrad</w:t>
      </w:r>
      <w:r w:rsidR="00C56A52" w:rsidRPr="006D3B99">
        <w:t xml:space="preserve">o </w:t>
      </w:r>
      <w:r w:rsidRPr="006D3B99">
        <w:t xml:space="preserve">de otro </w:t>
      </w:r>
      <w:r w:rsidR="00F111EE" w:rsidRPr="006D3B99">
        <w:t>que conozcamos</w:t>
      </w:r>
      <w:r w:rsidRPr="006D3B99">
        <w:t>? Por ejemplo,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 w:rsidR="007A697D" w:rsidRPr="006D3B99">
        <w:t xml:space="preserve">. </w:t>
      </w:r>
      <w:r w:rsidRPr="006D3B99">
        <w:t xml:space="preserve">¿Qué número multiplicado por sí mismo es igual a 5? 2x2 es 4 y 3x3 es 9. Podemos concluir que la raíz cuadrada de 5 es un </w:t>
      </w:r>
      <w:r w:rsidR="00C56A52" w:rsidRPr="006D3B99">
        <w:t>número</w:t>
      </w:r>
      <w:r w:rsidRPr="006D3B99">
        <w:t xml:space="preserve"> entre 2 y 3. ¿Cómo encontrar una mejor aproximación? Veamos. </w:t>
      </w:r>
    </w:p>
    <w:p w:rsidR="008F440A" w:rsidRDefault="003F3EE3" w:rsidP="003F3EE3">
      <w:pPr>
        <w:spacing w:after="0"/>
        <w:rPr>
          <w:rFonts w:ascii="Arial" w:hAnsi="Arial" w:cs="Arial"/>
          <w:lang w:val="es-ES"/>
        </w:rPr>
      </w:pPr>
      <w:r w:rsidRPr="003F3EE3">
        <w:rPr>
          <w:rFonts w:ascii="Arial" w:hAnsi="Arial" w:cs="Arial"/>
          <w:lang w:val="es-ES"/>
        </w:rPr>
        <w:t xml:space="preserve"> </w:t>
      </w:r>
    </w:p>
    <w:p w:rsidR="00A15DF6" w:rsidRPr="00A15DF6" w:rsidRDefault="00A15DF6" w:rsidP="00A15DF6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A15DF6">
        <w:rPr>
          <w:rFonts w:ascii="Arial" w:hAnsi="Arial" w:cs="Arial"/>
          <w:b/>
          <w:color w:val="D557AF"/>
          <w:sz w:val="30"/>
          <w:szCs w:val="30"/>
        </w:rPr>
        <w:t xml:space="preserve">¡Comencemos! </w:t>
      </w:r>
    </w:p>
    <w:p w:rsidR="00A15DF6" w:rsidRDefault="00A15DF6" w:rsidP="003F3EE3">
      <w:pPr>
        <w:spacing w:after="0"/>
        <w:rPr>
          <w:rFonts w:ascii="Arial" w:hAnsi="Arial" w:cs="Arial"/>
          <w:lang w:val="es-ES"/>
        </w:rPr>
      </w:pPr>
    </w:p>
    <w:p w:rsidR="00CC27E7" w:rsidRDefault="0041368B" w:rsidP="007648F2">
      <w:r>
        <w:t>Para entender las raíces podemos comenzar por recordar las potencias. Elevar un número al cuadrado –o a dos- equivale a multiplicar el número por sí mismo. Así, 6</w:t>
      </w:r>
      <w:r>
        <w:rPr>
          <w:vertAlign w:val="superscript"/>
        </w:rPr>
        <w:t>2</w:t>
      </w:r>
      <w:r>
        <w:t xml:space="preserve"> es igual a 36. A la inversa,</w:t>
      </w:r>
      <w:r w:rsidR="00A15DF6">
        <w:t xml:space="preserve"> obtener la raíz cuadrada de 36, o sea calcular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</m:oMath>
      <w:r w:rsidR="00A15DF6">
        <w:t xml:space="preserve">, </w:t>
      </w:r>
      <w:r w:rsidR="00CC27E7">
        <w:t>es encontrar un número</w:t>
      </w:r>
      <w:r w:rsidR="00A15DF6">
        <w:t xml:space="preserve"> que multiplicado por sí mismo –o al cuadrado- </w:t>
      </w:r>
      <w:r w:rsidR="00CC27E7">
        <w:t xml:space="preserve"> sea igual a 36. </w:t>
      </w:r>
      <w:r w:rsidR="00A15DF6">
        <w:t xml:space="preserve">El número 6 cumple con esa condición: 6x6 = 36. En estos casos decimos que la raíz cuadrada es exacta. </w:t>
      </w:r>
      <w:r w:rsidR="00CC27E7">
        <w:t xml:space="preserve"> </w:t>
      </w:r>
      <w:r w:rsidR="00A15DF6">
        <w:t xml:space="preserve">Ahora un poco de práctica. </w:t>
      </w:r>
    </w:p>
    <w:p w:rsidR="00CC27E7" w:rsidRDefault="00CC27E7" w:rsidP="007648F2">
      <w:r>
        <w:lastRenderedPageBreak/>
        <w:t xml:space="preserve">1. </w:t>
      </w:r>
      <w:r w:rsidRPr="005C273B">
        <w:rPr>
          <w:b/>
        </w:rPr>
        <w:t>Completa la</w:t>
      </w:r>
      <w:r w:rsidR="00050DA5" w:rsidRPr="005C273B">
        <w:rPr>
          <w:b/>
        </w:rPr>
        <w:t>s</w:t>
      </w:r>
      <w:r w:rsidRPr="005C273B">
        <w:rPr>
          <w:b/>
        </w:rPr>
        <w:t xml:space="preserve"> tabla</w:t>
      </w:r>
      <w:r w:rsidR="00050DA5" w:rsidRPr="005C273B">
        <w:rPr>
          <w:b/>
        </w:rPr>
        <w:t>s</w:t>
      </w:r>
      <w: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DC399C" w:rsidTr="00DC399C">
        <w:trPr>
          <w:trHeight w:val="2743"/>
        </w:trPr>
        <w:tc>
          <w:tcPr>
            <w:tcW w:w="4489" w:type="dxa"/>
          </w:tcPr>
          <w:p w:rsidR="00DC399C" w:rsidRDefault="00DC399C" w:rsidP="00B6303B">
            <w:r>
              <w:tab/>
            </w:r>
          </w:p>
          <w:tbl>
            <w:tblPr>
              <w:tblStyle w:val="Tablaconcuadrcula"/>
              <w:tblW w:w="0" w:type="auto"/>
              <w:tblInd w:w="1809" w:type="dxa"/>
              <w:tblLook w:val="04A0"/>
            </w:tblPr>
            <w:tblGrid>
              <w:gridCol w:w="709"/>
              <w:gridCol w:w="709"/>
            </w:tblGrid>
            <w:tr w:rsidR="00DC399C" w:rsidRPr="00F111EE" w:rsidTr="00B6303B">
              <w:tc>
                <w:tcPr>
                  <w:tcW w:w="709" w:type="dxa"/>
                  <w:shd w:val="clear" w:color="auto" w:fill="D5DCE4" w:themeFill="text2" w:themeFillTint="33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D5DCE4" w:themeFill="text2" w:themeFillTint="33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x</w:t>
                  </w:r>
                  <w:r w:rsidRPr="00F111EE">
                    <w:rPr>
                      <w:sz w:val="20"/>
                      <w:vertAlign w:val="superscript"/>
                    </w:rPr>
                    <w:t>2</w:t>
                  </w: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DC399C" w:rsidRDefault="00DC399C" w:rsidP="00B6303B"/>
        </w:tc>
        <w:tc>
          <w:tcPr>
            <w:tcW w:w="4489" w:type="dxa"/>
          </w:tcPr>
          <w:p w:rsidR="00DC399C" w:rsidRDefault="00DC399C" w:rsidP="00B6303B"/>
          <w:tbl>
            <w:tblPr>
              <w:tblStyle w:val="Tablaconcuadrcula"/>
              <w:tblW w:w="0" w:type="auto"/>
              <w:tblInd w:w="1809" w:type="dxa"/>
              <w:tblLook w:val="04A0"/>
            </w:tblPr>
            <w:tblGrid>
              <w:gridCol w:w="709"/>
              <w:gridCol w:w="709"/>
            </w:tblGrid>
            <w:tr w:rsidR="00DC399C" w:rsidRPr="00F111EE" w:rsidTr="00B6303B">
              <w:tc>
                <w:tcPr>
                  <w:tcW w:w="709" w:type="dxa"/>
                  <w:shd w:val="clear" w:color="auto" w:fill="D5DCE4" w:themeFill="text2" w:themeFillTint="33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x</w:t>
                  </w:r>
                  <w:r w:rsidRPr="00F111EE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D5DCE4" w:themeFill="text2" w:themeFillTint="33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x</w:t>
                  </w: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49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81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C399C" w:rsidRPr="00F111EE" w:rsidTr="00B6303B"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  <w:r w:rsidRPr="00F111EE">
                    <w:rPr>
                      <w:sz w:val="20"/>
                    </w:rPr>
                    <w:t>2,25</w:t>
                  </w:r>
                </w:p>
              </w:tc>
              <w:tc>
                <w:tcPr>
                  <w:tcW w:w="709" w:type="dxa"/>
                </w:tcPr>
                <w:p w:rsidR="00DC399C" w:rsidRPr="00F111EE" w:rsidRDefault="00DC399C" w:rsidP="00B6303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DC399C" w:rsidRDefault="00DC399C" w:rsidP="00B6303B">
            <w:pPr>
              <w:jc w:val="center"/>
            </w:pPr>
          </w:p>
        </w:tc>
      </w:tr>
    </w:tbl>
    <w:p w:rsidR="00DC399C" w:rsidRDefault="00DC399C">
      <w:pPr>
        <w:spacing w:after="0" w:line="240" w:lineRule="auto"/>
      </w:pPr>
    </w:p>
    <w:p w:rsidR="00F111EE" w:rsidRDefault="00F702D0">
      <w:pPr>
        <w:spacing w:after="0" w:line="240" w:lineRule="auto"/>
        <w:rPr>
          <w:b/>
          <w:i/>
        </w:rPr>
      </w:pPr>
      <w:r>
        <w:t xml:space="preserve">En la primera tabla estamos </w:t>
      </w:r>
      <w:r w:rsidRPr="00F702D0">
        <w:rPr>
          <w:b/>
          <w:i/>
        </w:rPr>
        <w:t>elevando a potencia</w:t>
      </w:r>
      <w:r>
        <w:t>, elevando al cuadrado. En la segunda, conocido un número que es resultado de elevar al cuadrado, nos piden o buscamos el número que elevado al cuadrado lo pudo originar. En la segunda tabla estamos extrayendo raíz. Podemos decir que: “e</w:t>
      </w:r>
      <w:r w:rsidR="00F111EE" w:rsidRPr="00DC399C">
        <w:rPr>
          <w:b/>
          <w:i/>
        </w:rPr>
        <w:t>levar a potencia y extraer raíz son operaciones inversas</w:t>
      </w:r>
      <w:r>
        <w:rPr>
          <w:b/>
          <w:i/>
        </w:rPr>
        <w:t>”.</w:t>
      </w:r>
    </w:p>
    <w:p w:rsidR="00F702D0" w:rsidRDefault="00F702D0">
      <w:pPr>
        <w:spacing w:after="0" w:line="240" w:lineRule="auto"/>
      </w:pPr>
    </w:p>
    <w:p w:rsidR="00F111EE" w:rsidRDefault="00F111EE">
      <w:pPr>
        <w:spacing w:after="0" w:line="240" w:lineRule="auto"/>
      </w:pPr>
      <w:r>
        <w:t>También se puede pensar que extraer la raíz cuadrada equivale a buscar el lado de un cuadrado del que se conoce su área. ¿Cuál es el lado de un cuadrado cuya área es 36 cm</w:t>
      </w:r>
      <w:r>
        <w:rPr>
          <w:vertAlign w:val="superscript"/>
        </w:rPr>
        <w:t>2</w:t>
      </w:r>
      <w:r>
        <w:t xml:space="preserve">? Claro, 6cm, ya que 6x6 es igual a 36. </w:t>
      </w:r>
    </w:p>
    <w:p w:rsidR="009A7956" w:rsidRDefault="009A7956" w:rsidP="00050DA5"/>
    <w:p w:rsidR="00050DA5" w:rsidRDefault="00883911" w:rsidP="00050DA5">
      <w:r>
        <w:t xml:space="preserve">2. </w:t>
      </w:r>
      <w:r w:rsidR="005C273B">
        <w:rPr>
          <w:b/>
        </w:rPr>
        <w:t xml:space="preserve">¿Cuál es el lado del </w:t>
      </w:r>
      <w:r w:rsidR="00050DA5" w:rsidRPr="005C273B">
        <w:rPr>
          <w:b/>
        </w:rPr>
        <w:t xml:space="preserve"> cuadrado</w:t>
      </w:r>
      <w:r w:rsidR="005C273B">
        <w:rPr>
          <w:b/>
        </w:rPr>
        <w:t xml:space="preserve"> que se muestra para cada caso</w:t>
      </w:r>
      <w:r w:rsidR="00050DA5" w:rsidRPr="005C273B">
        <w:rPr>
          <w:b/>
        </w:rPr>
        <w:t>?</w:t>
      </w:r>
    </w:p>
    <w:tbl>
      <w:tblPr>
        <w:tblStyle w:val="Tablaconcuadrcula"/>
        <w:tblW w:w="0" w:type="auto"/>
        <w:tblInd w:w="1668" w:type="dxa"/>
        <w:tblLook w:val="04A0"/>
      </w:tblPr>
      <w:tblGrid>
        <w:gridCol w:w="2976"/>
        <w:gridCol w:w="2977"/>
      </w:tblGrid>
      <w:tr w:rsidR="00307092" w:rsidRPr="00F111EE" w:rsidTr="00307092">
        <w:tc>
          <w:tcPr>
            <w:tcW w:w="2976" w:type="dxa"/>
            <w:shd w:val="clear" w:color="auto" w:fill="D0CECE" w:themeFill="background2" w:themeFillShade="E6"/>
          </w:tcPr>
          <w:p w:rsidR="00307092" w:rsidRPr="00F111EE" w:rsidRDefault="00307092" w:rsidP="00816EF4">
            <w:pPr>
              <w:jc w:val="center"/>
              <w:rPr>
                <w:sz w:val="20"/>
              </w:rPr>
            </w:pPr>
            <w:r w:rsidRPr="00F111EE">
              <w:rPr>
                <w:sz w:val="20"/>
              </w:rPr>
              <w:t>Cuadrado y su área</w:t>
            </w:r>
            <w:r w:rsidR="00816EF4">
              <w:rPr>
                <w:sz w:val="20"/>
              </w:rPr>
              <w:t>, en cm</w:t>
            </w:r>
            <w:r w:rsidR="00816EF4">
              <w:rPr>
                <w:sz w:val="20"/>
                <w:vertAlign w:val="superscript"/>
              </w:rPr>
              <w:t>2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307092" w:rsidRPr="00F111EE" w:rsidRDefault="00307092" w:rsidP="00307092">
            <w:pPr>
              <w:jc w:val="center"/>
              <w:rPr>
                <w:sz w:val="20"/>
              </w:rPr>
            </w:pPr>
            <w:r w:rsidRPr="00F111EE">
              <w:rPr>
                <w:sz w:val="20"/>
              </w:rPr>
              <w:t>Lado del cuadrado</w:t>
            </w:r>
            <w:r w:rsidR="00816EF4">
              <w:rPr>
                <w:sz w:val="20"/>
              </w:rPr>
              <w:t>, en cm.</w:t>
            </w:r>
          </w:p>
        </w:tc>
      </w:tr>
      <w:tr w:rsidR="00307092" w:rsidRPr="00F111EE" w:rsidTr="00307092">
        <w:tc>
          <w:tcPr>
            <w:tcW w:w="2976" w:type="dxa"/>
          </w:tcPr>
          <w:p w:rsidR="00307092" w:rsidRPr="00F111EE" w:rsidRDefault="00307092" w:rsidP="00307092">
            <w:pPr>
              <w:rPr>
                <w:sz w:val="20"/>
              </w:rPr>
            </w:pPr>
            <w:r w:rsidRPr="00F111EE">
              <w:rPr>
                <w:sz w:val="20"/>
              </w:rPr>
              <w:t xml:space="preserve">  </w:t>
            </w:r>
          </w:p>
          <w:p w:rsidR="00307092" w:rsidRPr="00F111EE" w:rsidRDefault="00307092" w:rsidP="00307092">
            <w:pPr>
              <w:rPr>
                <w:sz w:val="20"/>
              </w:rPr>
            </w:pPr>
          </w:p>
          <w:p w:rsidR="00307092" w:rsidRPr="00F111EE" w:rsidRDefault="00D83E50" w:rsidP="00307092">
            <w:pPr>
              <w:rPr>
                <w:sz w:val="20"/>
              </w:rPr>
            </w:pPr>
            <w:r>
              <w:rPr>
                <w:noProof/>
                <w:sz w:val="20"/>
                <w:lang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margin-left:38pt;margin-top:-40.2pt;width:49.4pt;height:47.25pt;z-index:251675648" fillcolor="#f9f" strokecolor="black [3213]">
                  <v:textbox>
                    <w:txbxContent>
                      <w:p w:rsidR="00307092" w:rsidRDefault="00307092">
                        <w:r>
                          <w:t>9</w:t>
                        </w:r>
                        <w:r w:rsidR="005C273B">
                          <w:t xml:space="preserve"> </w:t>
                        </w:r>
                        <w:r w:rsidR="00DC399C">
                          <w:t>cm</w:t>
                        </w:r>
                        <w:r w:rsidR="005C273B" w:rsidRPr="005C273B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s-CL"/>
              </w:rPr>
              <w:pict>
                <v:rect id="_x0000_s1048" style="position:absolute;margin-left:38pt;margin-top:-40.25pt;width:49.4pt;height:47.25pt;z-index:-251641856" wrapcoords="-327 -343 -327 21257 21927 21257 21927 -343 -327 -343" fillcolor="#f9f">
                  <w10:wrap type="tight"/>
                </v:rect>
              </w:pict>
            </w:r>
          </w:p>
        </w:tc>
        <w:tc>
          <w:tcPr>
            <w:tcW w:w="2977" w:type="dxa"/>
          </w:tcPr>
          <w:p w:rsidR="00307092" w:rsidRDefault="00307092" w:rsidP="00307092">
            <w:pPr>
              <w:jc w:val="center"/>
              <w:rPr>
                <w:sz w:val="20"/>
              </w:rPr>
            </w:pPr>
          </w:p>
          <w:p w:rsidR="00DC399C" w:rsidRPr="00F111EE" w:rsidRDefault="00816EF4" w:rsidP="00307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cm</w:t>
            </w:r>
          </w:p>
        </w:tc>
      </w:tr>
      <w:tr w:rsidR="00307092" w:rsidRPr="00F111EE" w:rsidTr="00307092">
        <w:tc>
          <w:tcPr>
            <w:tcW w:w="2976" w:type="dxa"/>
          </w:tcPr>
          <w:p w:rsidR="00307092" w:rsidRPr="00F111EE" w:rsidRDefault="00D83E50" w:rsidP="00307092">
            <w:pPr>
              <w:rPr>
                <w:sz w:val="20"/>
              </w:rPr>
            </w:pPr>
            <w:r>
              <w:rPr>
                <w:noProof/>
                <w:sz w:val="20"/>
                <w:lang w:eastAsia="es-CL"/>
              </w:rPr>
              <w:pict>
                <v:shape id="_x0000_s1051" type="#_x0000_t202" style="position:absolute;margin-left:38pt;margin-top:9.55pt;width:54.25pt;height:51.6pt;z-index:251677696;mso-position-horizontal-relative:text;mso-position-vertical-relative:text" fillcolor="#cf6" strokecolor="black [3213]">
                  <v:textbox style="mso-next-textbox:#_x0000_s1051">
                    <w:txbxContent>
                      <w:p w:rsidR="00307092" w:rsidRDefault="00307092">
                        <w:r>
                          <w:t>100</w:t>
                        </w:r>
                        <w:r w:rsidR="005C273B" w:rsidRPr="005C273B">
                          <w:t xml:space="preserve"> </w:t>
                        </w:r>
                        <w:r w:rsidR="005C273B">
                          <w:t>cm</w:t>
                        </w:r>
                        <w:r w:rsidR="005C273B" w:rsidRPr="005C273B">
                          <w:rPr>
                            <w:vertAlign w:val="superscript"/>
                          </w:rPr>
                          <w:t>2</w:t>
                        </w:r>
                        <w:r w:rsidR="005C273B"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s-CL"/>
              </w:rPr>
              <w:pict>
                <v:rect id="_x0000_s1050" style="position:absolute;margin-left:38pt;margin-top:9.55pt;width:54.25pt;height:51.6pt;z-index:251676672;mso-position-horizontal-relative:text;mso-position-vertical-relative:text" fillcolor="#cf6"/>
              </w:pict>
            </w:r>
          </w:p>
          <w:p w:rsidR="00307092" w:rsidRPr="00F111EE" w:rsidRDefault="00307092" w:rsidP="00307092">
            <w:pPr>
              <w:rPr>
                <w:sz w:val="20"/>
              </w:rPr>
            </w:pPr>
            <w:r w:rsidRPr="00F111EE">
              <w:rPr>
                <w:sz w:val="20"/>
              </w:rPr>
              <w:t xml:space="preserve">  </w:t>
            </w:r>
          </w:p>
          <w:p w:rsidR="00307092" w:rsidRPr="00F111EE" w:rsidRDefault="00307092" w:rsidP="00307092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307092" w:rsidRPr="00F111EE" w:rsidRDefault="00307092" w:rsidP="00307092">
            <w:pPr>
              <w:jc w:val="center"/>
              <w:rPr>
                <w:sz w:val="20"/>
              </w:rPr>
            </w:pPr>
          </w:p>
        </w:tc>
      </w:tr>
      <w:tr w:rsidR="00307092" w:rsidRPr="00F111EE" w:rsidTr="00307092">
        <w:tc>
          <w:tcPr>
            <w:tcW w:w="2976" w:type="dxa"/>
          </w:tcPr>
          <w:p w:rsidR="00883911" w:rsidRPr="00F111EE" w:rsidRDefault="00D83E50" w:rsidP="00883911">
            <w:pPr>
              <w:rPr>
                <w:sz w:val="20"/>
              </w:rPr>
            </w:pPr>
            <w:r>
              <w:rPr>
                <w:noProof/>
                <w:sz w:val="20"/>
                <w:lang w:eastAsia="es-CL"/>
              </w:rPr>
              <w:pict>
                <v:rect id="_x0000_s1052" style="position:absolute;margin-left:38pt;margin-top:12.55pt;width:49.4pt;height:47.25pt;z-index:-251637760;mso-position-horizontal-relative:text;mso-position-vertical-relative:text" wrapcoords="-327 -343 -327 21257 21927 21257 21927 -343 -327 -343" fillcolor="#f9f">
                  <w10:wrap type="tight"/>
                </v:rect>
              </w:pict>
            </w:r>
          </w:p>
          <w:p w:rsidR="00307092" w:rsidRPr="00F111EE" w:rsidRDefault="00307092" w:rsidP="00883911">
            <w:pPr>
              <w:rPr>
                <w:sz w:val="20"/>
              </w:rPr>
            </w:pPr>
          </w:p>
          <w:p w:rsidR="002D021A" w:rsidRDefault="002D021A" w:rsidP="00307092">
            <w:pPr>
              <w:rPr>
                <w:sz w:val="20"/>
              </w:rPr>
            </w:pPr>
          </w:p>
          <w:p w:rsidR="00307092" w:rsidRPr="00F111EE" w:rsidRDefault="00D83E50" w:rsidP="00307092">
            <w:pPr>
              <w:rPr>
                <w:sz w:val="20"/>
              </w:rPr>
            </w:pPr>
            <w:r>
              <w:rPr>
                <w:noProof/>
                <w:sz w:val="20"/>
                <w:lang w:eastAsia="es-CL"/>
              </w:rPr>
              <w:pict>
                <v:shape id="_x0000_s1053" type="#_x0000_t202" style="position:absolute;margin-left:38pt;margin-top:-59.6pt;width:49.4pt;height:47.25pt;z-index:251679744" fillcolor="#f9f" strokecolor="black [3213]">
                  <v:textbox>
                    <w:txbxContent>
                      <w:p w:rsidR="00883911" w:rsidRDefault="00883911">
                        <w:r>
                          <w:t>3</w:t>
                        </w:r>
                        <w:r w:rsidR="005C273B" w:rsidRPr="005C273B">
                          <w:t xml:space="preserve"> </w:t>
                        </w:r>
                        <w:r w:rsidR="005C273B">
                          <w:t>cm</w:t>
                        </w:r>
                        <w:r w:rsidR="005C273B" w:rsidRPr="005C273B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:rsidR="00307092" w:rsidRPr="00F111EE" w:rsidRDefault="00307092" w:rsidP="00307092">
            <w:pPr>
              <w:jc w:val="center"/>
              <w:rPr>
                <w:sz w:val="20"/>
              </w:rPr>
            </w:pPr>
          </w:p>
        </w:tc>
      </w:tr>
      <w:tr w:rsidR="00307092" w:rsidRPr="00F111EE" w:rsidTr="00307092">
        <w:tc>
          <w:tcPr>
            <w:tcW w:w="2976" w:type="dxa"/>
          </w:tcPr>
          <w:p w:rsidR="00307092" w:rsidRPr="00F111EE" w:rsidRDefault="00D83E50" w:rsidP="00307092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CL"/>
              </w:rPr>
              <w:lastRenderedPageBreak/>
              <w:pict>
                <v:shape id="_x0000_s1055" type="#_x0000_t202" style="position:absolute;left:0;text-align:left;margin-left:38pt;margin-top:6.7pt;width:49.4pt;height:45.7pt;z-index:251681792;mso-position-horizontal-relative:text;mso-position-vertical-relative:text" fillcolor="#cf6" strokecolor="black [3213]">
                  <v:textbox>
                    <w:txbxContent>
                      <w:p w:rsidR="00883911" w:rsidRDefault="00883911" w:rsidP="00883911">
                        <w:r>
                          <w:t>5</w:t>
                        </w:r>
                        <w:r w:rsidR="005C273B">
                          <w:t xml:space="preserve"> cm</w:t>
                        </w:r>
                        <w:r w:rsidR="005C273B" w:rsidRPr="005C273B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s-CL"/>
              </w:rPr>
              <w:pict>
                <v:rect id="_x0000_s1054" style="position:absolute;left:0;text-align:left;margin-left:38pt;margin-top:6.7pt;width:49.4pt;height:45.7pt;z-index:251680768;mso-position-horizontal-relative:text;mso-position-vertical-relative:text" fillcolor="#cf6"/>
              </w:pict>
            </w:r>
          </w:p>
          <w:p w:rsidR="00883911" w:rsidRPr="00F111EE" w:rsidRDefault="00883911" w:rsidP="00883911">
            <w:pPr>
              <w:rPr>
                <w:sz w:val="20"/>
              </w:rPr>
            </w:pPr>
          </w:p>
          <w:p w:rsidR="00883911" w:rsidRPr="00F111EE" w:rsidRDefault="00883911" w:rsidP="00883911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307092" w:rsidRPr="00F111EE" w:rsidRDefault="00307092" w:rsidP="00307092">
            <w:pPr>
              <w:jc w:val="center"/>
              <w:rPr>
                <w:sz w:val="20"/>
              </w:rPr>
            </w:pPr>
          </w:p>
        </w:tc>
      </w:tr>
    </w:tbl>
    <w:p w:rsidR="005C273B" w:rsidRDefault="005C273B" w:rsidP="00050DA5">
      <w:pPr>
        <w:rPr>
          <w:lang w:val="es-ES"/>
        </w:rPr>
      </w:pPr>
    </w:p>
    <w:p w:rsidR="00BB5882" w:rsidRDefault="00BB5882" w:rsidP="00050DA5">
      <w:pPr>
        <w:rPr>
          <w:lang w:val="es-ES"/>
        </w:rPr>
      </w:pPr>
      <w:r w:rsidRPr="00BB5882">
        <w:rPr>
          <w:lang w:val="es-ES"/>
        </w:rPr>
        <w:t xml:space="preserve">¿Qué </w:t>
      </w:r>
      <w:r>
        <w:rPr>
          <w:lang w:val="es-ES"/>
        </w:rPr>
        <w:t>puedes decir de la raíz cuadrada de 3? ¿</w:t>
      </w:r>
      <w:r w:rsidR="002D021A">
        <w:rPr>
          <w:lang w:val="es-ES"/>
        </w:rPr>
        <w:t>De</w:t>
      </w:r>
      <w:r>
        <w:rPr>
          <w:lang w:val="es-ES"/>
        </w:rPr>
        <w:t xml:space="preserve"> la raíz cuadrada de 5?</w:t>
      </w:r>
    </w:p>
    <w:p w:rsidR="002D021A" w:rsidRDefault="002D021A" w:rsidP="00050DA5">
      <w:pPr>
        <w:rPr>
          <w:lang w:val="es-ES"/>
        </w:rPr>
      </w:pPr>
      <w:r>
        <w:rPr>
          <w:lang w:val="es-ES"/>
        </w:rPr>
        <w:t>¿Qué número, multiplicado por sí mismo es igual a 7? 2 x 2 es igual a 4, nos quedamos cortos. Seguimos con 3 x 3 es igual a 9, ¡Nos pasamos!, para la obtener la raíz de 7, necesitamos  un número entre 2 y 3, busquémoslo.</w:t>
      </w:r>
    </w:p>
    <w:p w:rsidR="002D021A" w:rsidRPr="006D3B99" w:rsidRDefault="005C273B" w:rsidP="00050DA5">
      <w:pPr>
        <w:rPr>
          <w:b/>
        </w:rPr>
      </w:pPr>
      <w:r w:rsidRPr="006D3B99">
        <w:rPr>
          <w:b/>
        </w:rPr>
        <w:t>3. Ahora con un software</w:t>
      </w:r>
    </w:p>
    <w:p w:rsidR="00A15DF6" w:rsidRDefault="00A15DF6" w:rsidP="00A15DF6">
      <w:pPr>
        <w:spacing w:after="0"/>
        <w:rPr>
          <w:rFonts w:ascii="Arial" w:hAnsi="Arial" w:cs="Arial"/>
          <w:b/>
          <w:color w:val="FF0000"/>
          <w:lang w:val="es-ES"/>
        </w:rPr>
      </w:pPr>
      <w:r w:rsidRPr="007648F2">
        <w:rPr>
          <w:rFonts w:ascii="Arial" w:hAnsi="Arial" w:cs="Arial"/>
          <w:b/>
          <w:color w:val="FF0000"/>
          <w:lang w:val="es-ES"/>
        </w:rPr>
        <w:t>Usaremo</w:t>
      </w:r>
      <w:r w:rsidR="00BB5882">
        <w:rPr>
          <w:rFonts w:ascii="Arial" w:hAnsi="Arial" w:cs="Arial"/>
          <w:b/>
          <w:color w:val="FF0000"/>
          <w:lang w:val="es-ES"/>
        </w:rPr>
        <w:t xml:space="preserve">s el software: “Raíz cuadrada”, y se lo preguntamos. </w:t>
      </w:r>
      <w:r w:rsidRPr="007648F2">
        <w:rPr>
          <w:rFonts w:ascii="Arial" w:hAnsi="Arial" w:cs="Arial"/>
          <w:b/>
          <w:color w:val="FF0000"/>
          <w:lang w:val="es-ES"/>
        </w:rPr>
        <w:t>Ábrelo.</w:t>
      </w:r>
    </w:p>
    <w:p w:rsidR="00BB5882" w:rsidRPr="007648F2" w:rsidRDefault="00BB5882" w:rsidP="00A15DF6">
      <w:pPr>
        <w:spacing w:after="0"/>
        <w:rPr>
          <w:rFonts w:ascii="Arial" w:hAnsi="Arial" w:cs="Arial"/>
          <w:b/>
          <w:color w:val="FF0000"/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2352"/>
        <w:gridCol w:w="1732"/>
        <w:gridCol w:w="146"/>
        <w:gridCol w:w="6051"/>
      </w:tblGrid>
      <w:tr w:rsidR="00A15DF6" w:rsidTr="00B6303B">
        <w:trPr>
          <w:trHeight w:val="2271"/>
        </w:trPr>
        <w:tc>
          <w:tcPr>
            <w:tcW w:w="2352" w:type="dxa"/>
            <w:shd w:val="clear" w:color="auto" w:fill="D9D9D9" w:themeFill="background1" w:themeFillShade="D9"/>
          </w:tcPr>
          <w:p w:rsidR="00A15DF6" w:rsidRPr="006D3B99" w:rsidRDefault="00A15DF6" w:rsidP="006D3B99">
            <w:pPr>
              <w:rPr>
                <w:lang w:val="es-ES"/>
              </w:rPr>
            </w:pPr>
            <w:r w:rsidRPr="006D3B99">
              <w:rPr>
                <w:lang w:val="es-ES"/>
              </w:rPr>
              <w:t>Debieras tener en pantalla una imagen como la adjunta.</w:t>
            </w:r>
          </w:p>
          <w:p w:rsidR="00A15DF6" w:rsidRPr="006D3B99" w:rsidRDefault="00A15DF6" w:rsidP="006D3B99">
            <w:pPr>
              <w:rPr>
                <w:lang w:val="es-ES"/>
              </w:rPr>
            </w:pPr>
            <w:r w:rsidRPr="006D3B99">
              <w:rPr>
                <w:lang w:val="es-ES"/>
              </w:rPr>
              <w:t xml:space="preserve">El software representa </w:t>
            </w:r>
            <w:r w:rsidR="00FD1D02" w:rsidRPr="006D3B99">
              <w:rPr>
                <w:lang w:val="es-ES"/>
              </w:rPr>
              <w:t>una aproximación geométrica del concepto de raíz cuadrada.</w:t>
            </w:r>
          </w:p>
          <w:p w:rsidR="00A15DF6" w:rsidRPr="006D3B99" w:rsidRDefault="00A15DF6" w:rsidP="006D3B99">
            <w:pPr>
              <w:rPr>
                <w:lang w:val="es-ES"/>
              </w:rPr>
            </w:pPr>
            <w:r w:rsidRPr="006D3B99">
              <w:rPr>
                <w:lang w:val="es-ES"/>
              </w:rPr>
              <w:t>La pantalla presenta dos vistas gráficas</w:t>
            </w:r>
            <w:r w:rsidR="00BB5882" w:rsidRPr="006D3B99">
              <w:rPr>
                <w:lang w:val="es-ES"/>
              </w:rPr>
              <w:t>.</w:t>
            </w:r>
          </w:p>
          <w:p w:rsidR="00F86324" w:rsidRPr="006D3B99" w:rsidRDefault="00F86324" w:rsidP="00B6303B">
            <w:pPr>
              <w:spacing w:after="0" w:line="240" w:lineRule="auto"/>
              <w:rPr>
                <w:lang w:val="es-ES"/>
              </w:rPr>
            </w:pPr>
          </w:p>
          <w:p w:rsidR="00BB5882" w:rsidRPr="006D3B99" w:rsidRDefault="00F86324" w:rsidP="00B6303B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 xml:space="preserve">La primera muestra un cuadrado que representa al número al que le buscamos la raíz y otro cuadrado que muestra una aproximación, sea por defecto (menor) o por exceso (mayor). </w:t>
            </w:r>
          </w:p>
          <w:p w:rsidR="00F86324" w:rsidRPr="006D3B99" w:rsidRDefault="00F86324" w:rsidP="00B6303B">
            <w:pPr>
              <w:spacing w:after="0" w:line="240" w:lineRule="auto"/>
              <w:rPr>
                <w:lang w:val="es-ES"/>
              </w:rPr>
            </w:pPr>
          </w:p>
          <w:p w:rsidR="00F86324" w:rsidRPr="006D3B99" w:rsidRDefault="00F86324" w:rsidP="00B6303B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>Con los deslizadores iremos buscando la mejor aproximación.</w:t>
            </w:r>
          </w:p>
          <w:p w:rsidR="00F86324" w:rsidRPr="006D3B99" w:rsidRDefault="00F86324" w:rsidP="00B6303B">
            <w:pPr>
              <w:spacing w:after="0" w:line="240" w:lineRule="auto"/>
              <w:rPr>
                <w:lang w:val="es-ES"/>
              </w:rPr>
            </w:pPr>
          </w:p>
          <w:p w:rsidR="00F86324" w:rsidRPr="006D3B99" w:rsidRDefault="00F86324" w:rsidP="00B6303B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 xml:space="preserve">La senda vista </w:t>
            </w:r>
            <w:r w:rsidR="0018137C" w:rsidRPr="006D3B99">
              <w:rPr>
                <w:lang w:val="es-ES"/>
              </w:rPr>
              <w:t xml:space="preserve">presenta </w:t>
            </w:r>
            <w:r w:rsidRPr="006D3B99">
              <w:rPr>
                <w:lang w:val="es-ES"/>
              </w:rPr>
              <w:t xml:space="preserve">la imagen ampliada, la que muestra una lupa </w:t>
            </w:r>
            <w:r w:rsidRPr="006D3B99">
              <w:rPr>
                <w:lang w:val="es-ES"/>
              </w:rPr>
              <w:lastRenderedPageBreak/>
              <w:t>puesta sobre la anterior</w:t>
            </w:r>
            <w:r w:rsidR="0018137C" w:rsidRPr="006D3B99">
              <w:rPr>
                <w:lang w:val="es-ES"/>
              </w:rPr>
              <w:t>.</w:t>
            </w:r>
          </w:p>
          <w:p w:rsidR="00BB5882" w:rsidRPr="006D3B99" w:rsidRDefault="00BB5882" w:rsidP="00B6303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929" w:type="dxa"/>
            <w:gridSpan w:val="3"/>
            <w:shd w:val="clear" w:color="auto" w:fill="D9D9D9" w:themeFill="background1" w:themeFillShade="D9"/>
            <w:vAlign w:val="center"/>
          </w:tcPr>
          <w:p w:rsidR="00A15DF6" w:rsidRDefault="00FD1D02" w:rsidP="00B6303B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FD1D02">
              <w:rPr>
                <w:rFonts w:ascii="Arial" w:hAnsi="Arial" w:cs="Arial"/>
                <w:noProof/>
                <w:lang w:eastAsia="es-CL"/>
              </w:rPr>
              <w:lastRenderedPageBreak/>
              <w:drawing>
                <wp:inline distT="0" distB="0" distL="0" distR="0">
                  <wp:extent cx="4509938" cy="2257425"/>
                  <wp:effectExtent l="19050" t="19050" r="23962" b="28575"/>
                  <wp:docPr id="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390" cy="226315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DF6" w:rsidTr="00B6303B">
        <w:tc>
          <w:tcPr>
            <w:tcW w:w="4084" w:type="dxa"/>
            <w:gridSpan w:val="2"/>
            <w:shd w:val="clear" w:color="auto" w:fill="D9D9D9" w:themeFill="background1" w:themeFillShade="D9"/>
            <w:vAlign w:val="center"/>
          </w:tcPr>
          <w:p w:rsidR="00A15DF6" w:rsidRPr="00993DE4" w:rsidRDefault="00A15DF6" w:rsidP="00B6303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6197" w:type="dxa"/>
            <w:gridSpan w:val="2"/>
            <w:shd w:val="clear" w:color="auto" w:fill="D9D9D9" w:themeFill="background1" w:themeFillShade="D9"/>
            <w:vAlign w:val="center"/>
          </w:tcPr>
          <w:p w:rsidR="00A15DF6" w:rsidRPr="001D2D71" w:rsidRDefault="00A15DF6" w:rsidP="00B6303B">
            <w:pPr>
              <w:spacing w:after="0" w:line="240" w:lineRule="auto"/>
              <w:rPr>
                <w:noProof/>
              </w:rPr>
            </w:pPr>
          </w:p>
        </w:tc>
      </w:tr>
      <w:tr w:rsidR="00A15DF6" w:rsidTr="00B6303B">
        <w:tc>
          <w:tcPr>
            <w:tcW w:w="4230" w:type="dxa"/>
            <w:gridSpan w:val="3"/>
            <w:shd w:val="clear" w:color="auto" w:fill="D9D9D9" w:themeFill="background1" w:themeFillShade="D9"/>
            <w:vAlign w:val="center"/>
          </w:tcPr>
          <w:p w:rsidR="00A15DF6" w:rsidRPr="006D3B99" w:rsidRDefault="0018137C" w:rsidP="00B6303B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 xml:space="preserve">En la vista gráfica izquierda, </w:t>
            </w:r>
            <w:r w:rsidR="00FD1D02" w:rsidRPr="006D3B99">
              <w:rPr>
                <w:lang w:val="es-ES"/>
              </w:rPr>
              <w:t>f</w:t>
            </w:r>
            <w:r w:rsidR="00A15DF6" w:rsidRPr="006D3B99">
              <w:rPr>
                <w:lang w:val="es-ES"/>
              </w:rPr>
              <w:t xml:space="preserve">íjate en el deslizador </w:t>
            </w:r>
            <w:r w:rsidRPr="006D3B99">
              <w:rPr>
                <w:lang w:val="es-ES"/>
              </w:rPr>
              <w:t xml:space="preserve">ubicado </w:t>
            </w:r>
            <w:r w:rsidR="00A15DF6" w:rsidRPr="006D3B99">
              <w:rPr>
                <w:lang w:val="es-ES"/>
              </w:rPr>
              <w:t xml:space="preserve">en la parte </w:t>
            </w:r>
            <w:r w:rsidR="00FD1D02" w:rsidRPr="006D3B99">
              <w:rPr>
                <w:lang w:val="es-ES"/>
              </w:rPr>
              <w:t>superior</w:t>
            </w:r>
            <w:r w:rsidR="004A69EB" w:rsidRPr="006D3B99">
              <w:rPr>
                <w:lang w:val="es-ES"/>
              </w:rPr>
              <w:t>.</w:t>
            </w:r>
          </w:p>
          <w:p w:rsidR="00A15DF6" w:rsidRPr="00993DE4" w:rsidRDefault="00A15DF6" w:rsidP="00B6303B">
            <w:pPr>
              <w:spacing w:after="0" w:line="240" w:lineRule="auto"/>
              <w:rPr>
                <w:rFonts w:ascii="Arial" w:hAnsi="Arial" w:cs="Arial"/>
              </w:rPr>
            </w:pPr>
            <w:r w:rsidRPr="006D3B99">
              <w:rPr>
                <w:lang w:val="es-ES"/>
              </w:rPr>
              <w:t>Bajo este deslizador aparece el valor entregado por calculadora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051" w:type="dxa"/>
            <w:shd w:val="clear" w:color="auto" w:fill="D9D9D9" w:themeFill="background1" w:themeFillShade="D9"/>
            <w:vAlign w:val="center"/>
          </w:tcPr>
          <w:p w:rsidR="00A15DF6" w:rsidRDefault="001C7018" w:rsidP="00B6303B">
            <w:pPr>
              <w:spacing w:after="0" w:line="240" w:lineRule="auto"/>
              <w:jc w:val="center"/>
            </w:pPr>
            <w:r>
              <w:object w:dxaOrig="4725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84pt" o:ole="">
                  <v:imagedata r:id="rId9" o:title=""/>
                </v:shape>
                <o:OLEObject Type="Embed" ProgID="PBrush" ShapeID="_x0000_i1025" DrawAspect="Content" ObjectID="_1617614037" r:id="rId10"/>
              </w:object>
            </w:r>
          </w:p>
          <w:p w:rsidR="001C7018" w:rsidRPr="00993DE4" w:rsidRDefault="001C7018" w:rsidP="00B6303B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lang w:eastAsia="es-CL"/>
              </w:rPr>
            </w:pPr>
          </w:p>
        </w:tc>
      </w:tr>
    </w:tbl>
    <w:p w:rsidR="00FD1D02" w:rsidRDefault="00FD1D02" w:rsidP="00A15DF6">
      <w:pPr>
        <w:spacing w:after="0" w:line="240" w:lineRule="auto"/>
        <w:rPr>
          <w:rFonts w:ascii="Arial" w:hAnsi="Arial" w:cs="Arial"/>
          <w:b/>
          <w:sz w:val="24"/>
        </w:rPr>
      </w:pPr>
    </w:p>
    <w:p w:rsidR="005C273B" w:rsidRDefault="005C273B" w:rsidP="00E002E6">
      <w:pPr>
        <w:rPr>
          <w:lang w:val="es-ES"/>
        </w:rPr>
      </w:pPr>
    </w:p>
    <w:p w:rsidR="00E002E6" w:rsidRDefault="002D021A" w:rsidP="00E002E6">
      <w:pPr>
        <w:rPr>
          <w:lang w:val="es-ES"/>
        </w:rPr>
      </w:pPr>
      <w:r w:rsidRPr="00E002E6">
        <w:rPr>
          <w:lang w:val="es-ES"/>
        </w:rPr>
        <w:t xml:space="preserve">Abre el </w:t>
      </w:r>
      <w:r w:rsidR="005C273B">
        <w:rPr>
          <w:lang w:val="es-ES"/>
        </w:rPr>
        <w:t>vi</w:t>
      </w:r>
      <w:r w:rsidRPr="00E002E6">
        <w:rPr>
          <w:lang w:val="es-ES"/>
        </w:rPr>
        <w:t xml:space="preserve">deo en que </w:t>
      </w:r>
      <w:r w:rsidR="00B059EF">
        <w:rPr>
          <w:lang w:val="es-ES"/>
        </w:rPr>
        <w:t>se</w:t>
      </w:r>
      <w:r w:rsidRPr="00E002E6">
        <w:rPr>
          <w:lang w:val="es-ES"/>
        </w:rPr>
        <w:t xml:space="preserve"> explica cómo usar el soft</w:t>
      </w:r>
      <w:r w:rsidR="005047A6">
        <w:rPr>
          <w:lang w:val="es-ES"/>
        </w:rPr>
        <w:t>ware</w:t>
      </w:r>
      <w:r w:rsidRPr="00E002E6">
        <w:rPr>
          <w:lang w:val="es-ES"/>
        </w:rPr>
        <w:t xml:space="preserve">. </w:t>
      </w:r>
    </w:p>
    <w:p w:rsidR="005945B5" w:rsidRPr="005047A6" w:rsidRDefault="005945B5" w:rsidP="005945B5">
      <w:pPr>
        <w:jc w:val="center"/>
        <w:rPr>
          <w:color w:val="FF0000"/>
          <w:lang w:val="es-ES"/>
        </w:rPr>
      </w:pPr>
      <w:r>
        <w:rPr>
          <w:noProof/>
          <w:lang w:eastAsia="es-CL"/>
        </w:rPr>
        <w:drawing>
          <wp:inline distT="0" distB="0" distL="0" distR="0">
            <wp:extent cx="1152525" cy="981075"/>
            <wp:effectExtent l="19050" t="0" r="9525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efdenotaalpie"/>
          <w:color w:val="FF0000"/>
          <w:lang w:val="es-ES"/>
        </w:rPr>
        <w:footnoteReference w:id="2"/>
      </w:r>
    </w:p>
    <w:p w:rsidR="009B234C" w:rsidRDefault="00E002E6" w:rsidP="00E002E6">
      <w:pPr>
        <w:rPr>
          <w:lang w:val="es-ES"/>
        </w:rPr>
      </w:pPr>
      <w:r w:rsidRPr="00E002E6">
        <w:rPr>
          <w:lang w:val="es-ES"/>
        </w:rPr>
        <w:t>Ten</w:t>
      </w:r>
      <w:r w:rsidR="005047A6">
        <w:rPr>
          <w:lang w:val="es-ES"/>
        </w:rPr>
        <w:t xml:space="preserve"> </w:t>
      </w:r>
      <w:r>
        <w:rPr>
          <w:lang w:val="es-ES"/>
        </w:rPr>
        <w:t>”</w:t>
      </w:r>
      <w:r w:rsidRPr="00E002E6">
        <w:rPr>
          <w:lang w:val="es-ES"/>
        </w:rPr>
        <w:t>Ra</w:t>
      </w:r>
      <w:r>
        <w:rPr>
          <w:lang w:val="es-ES"/>
        </w:rPr>
        <w:t>íz Cuadrada”</w:t>
      </w:r>
      <w:r w:rsidRPr="00E002E6">
        <w:rPr>
          <w:lang w:val="es-ES"/>
        </w:rPr>
        <w:t xml:space="preserve"> abierto y s</w:t>
      </w:r>
      <w:r>
        <w:rPr>
          <w:lang w:val="es-ES"/>
        </w:rPr>
        <w:t>igue la</w:t>
      </w:r>
      <w:r w:rsidRPr="00E002E6">
        <w:rPr>
          <w:lang w:val="es-ES"/>
        </w:rPr>
        <w:t>s instrucciones de</w:t>
      </w:r>
      <w:r w:rsidR="009B234C">
        <w:rPr>
          <w:lang w:val="es-ES"/>
        </w:rPr>
        <w:t>l vídeo. Puedes detenerlo</w:t>
      </w:r>
      <w:r w:rsidRPr="00E002E6">
        <w:rPr>
          <w:lang w:val="es-ES"/>
        </w:rPr>
        <w:t xml:space="preserve"> y </w:t>
      </w:r>
      <w:r w:rsidR="009B234C">
        <w:rPr>
          <w:lang w:val="es-ES"/>
        </w:rPr>
        <w:t xml:space="preserve">probar con </w:t>
      </w:r>
      <w:r w:rsidRPr="00E002E6">
        <w:rPr>
          <w:lang w:val="es-ES"/>
        </w:rPr>
        <w:t xml:space="preserve">el software. </w:t>
      </w:r>
    </w:p>
    <w:p w:rsidR="009B234C" w:rsidRDefault="009B234C" w:rsidP="00E002E6">
      <w:pPr>
        <w:rPr>
          <w:lang w:val="es-ES"/>
        </w:rPr>
      </w:pPr>
      <w:r>
        <w:rPr>
          <w:lang w:val="es-ES"/>
        </w:rPr>
        <w:t>La estrategia para aproximar el valor de una raíz cuadrada se basa en encontrar valores que al cuadrado se aproximan “por abajo” y valores que se aproximan por arriba”</w:t>
      </w:r>
      <w:r w:rsidR="00874FD1">
        <w:rPr>
          <w:lang w:val="es-ES"/>
        </w:rPr>
        <w:t xml:space="preserve"> </w:t>
      </w:r>
      <w:r>
        <w:rPr>
          <w:lang w:val="es-ES"/>
        </w:rPr>
        <w:t>se dice</w:t>
      </w:r>
      <w:r w:rsidR="00874FD1">
        <w:rPr>
          <w:lang w:val="es-ES"/>
        </w:rPr>
        <w:t>,</w:t>
      </w:r>
      <w:r>
        <w:rPr>
          <w:lang w:val="es-ES"/>
        </w:rPr>
        <w:t xml:space="preserve"> por defecto y por exceso. Elevamos al cuadrado los valores encontrados y observamos. El número que buscamos se encuen</w:t>
      </w:r>
      <w:r w:rsidR="0067176F">
        <w:rPr>
          <w:lang w:val="es-ES"/>
        </w:rPr>
        <w:t>tra entre estos dos valores. Primero, buscamos un entero que al cuadrado se aproxime por defecto</w:t>
      </w:r>
      <w:r w:rsidR="00FC0B80">
        <w:rPr>
          <w:lang w:val="es-ES"/>
        </w:rPr>
        <w:t xml:space="preserve"> y seguimos hasta que nos pasemos. El valor buscado se encuentra entre dos últimos  enteros encontrados. Nos quedamos con el menor y seguimos con las décimas, luego las centésimas y se podría seguir refinando la aproximación. </w:t>
      </w:r>
    </w:p>
    <w:p w:rsidR="00FC0B80" w:rsidRDefault="00FC0B80" w:rsidP="00E002E6">
      <w:pPr>
        <w:rPr>
          <w:lang w:val="es-ES"/>
        </w:rPr>
      </w:pPr>
      <w:r>
        <w:rPr>
          <w:lang w:val="es-ES"/>
        </w:rPr>
        <w:t>Aquí lo dejamos hasta las centésimas, se trata de comprender la idea, siempre se puede recurrir a la calculadora para obtener más cifras decimales.</w:t>
      </w:r>
    </w:p>
    <w:p w:rsidR="00E002E6" w:rsidRDefault="00E002E6" w:rsidP="00A15DF6">
      <w:pPr>
        <w:spacing w:after="0" w:line="240" w:lineRule="auto"/>
        <w:rPr>
          <w:rFonts w:ascii="Arial" w:hAnsi="Arial" w:cs="Arial"/>
          <w:sz w:val="24"/>
        </w:rPr>
      </w:pPr>
    </w:p>
    <w:p w:rsidR="005945B5" w:rsidRDefault="005945B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002E6" w:rsidRPr="006D3B99" w:rsidRDefault="00F87207" w:rsidP="00E002E6">
      <w:pPr>
        <w:rPr>
          <w:b/>
        </w:rPr>
      </w:pPr>
      <w:r w:rsidRPr="006D3B99">
        <w:rPr>
          <w:b/>
        </w:rPr>
        <w:lastRenderedPageBreak/>
        <w:t>4. Prueba por tu cuente, b</w:t>
      </w:r>
      <w:r w:rsidR="00E002E6" w:rsidRPr="006D3B99">
        <w:rPr>
          <w:b/>
        </w:rPr>
        <w:t xml:space="preserve">usca la raíz cuadrada de 3 usando el </w:t>
      </w:r>
      <w:r w:rsidR="000D58AE" w:rsidRPr="006D3B99">
        <w:rPr>
          <w:b/>
        </w:rPr>
        <w:t xml:space="preserve">software. </w:t>
      </w:r>
    </w:p>
    <w:p w:rsidR="00E002E6" w:rsidRPr="002D021A" w:rsidRDefault="00E002E6" w:rsidP="00A15DF6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5102"/>
        <w:gridCol w:w="5103"/>
      </w:tblGrid>
      <w:tr w:rsidR="00FD1D02" w:rsidTr="005945B5">
        <w:trPr>
          <w:trHeight w:val="2577"/>
        </w:trPr>
        <w:tc>
          <w:tcPr>
            <w:tcW w:w="5102" w:type="dxa"/>
          </w:tcPr>
          <w:p w:rsidR="00F87207" w:rsidRPr="006D3B99" w:rsidRDefault="00F87207" w:rsidP="006D3B99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>Comenzamos por usar los deslizadores para que k sea 3 y los enteros, las décimas y las centésimas estén en cero.</w:t>
            </w:r>
          </w:p>
          <w:p w:rsidR="004A69EB" w:rsidRDefault="004A69EB" w:rsidP="0037203B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</w:tcPr>
          <w:p w:rsidR="00FD1D02" w:rsidRDefault="00D83E50" w:rsidP="003720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83E50">
              <w:rPr>
                <w:noProof/>
              </w:rPr>
              <w:pict>
                <v:shape id="_x0000_s1058" type="#_x0000_t75" style="position:absolute;left:0;text-align:left;margin-left:82.7pt;margin-top:44.6pt;width:120.55pt;height:78.75pt;z-index:251683840;mso-position-horizontal-relative:text;mso-position-vertical-relative:text" wrapcoords="-125 0 -125 21409 21600 21409 21600 0 -125 0">
                  <v:imagedata r:id="rId12" o:title=""/>
                  <w10:wrap type="tight"/>
                </v:shape>
                <o:OLEObject Type="Embed" ProgID="PBrush" ShapeID="_x0000_s1058" DrawAspect="Content" ObjectID="_1617614039" r:id="rId13"/>
              </w:pict>
            </w:r>
            <w:r w:rsidR="0037203B">
              <w:object w:dxaOrig="3615" w:dyaOrig="885">
                <v:shape id="_x0000_i1026" type="#_x0000_t75" style="width:113.25pt;height:27.75pt" o:ole="">
                  <v:imagedata r:id="rId14" o:title=""/>
                </v:shape>
                <o:OLEObject Type="Embed" ProgID="PBrush" ShapeID="_x0000_i1026" DrawAspect="Content" ObjectID="_1617614038" r:id="rId15"/>
              </w:object>
            </w:r>
          </w:p>
        </w:tc>
      </w:tr>
    </w:tbl>
    <w:p w:rsidR="00FD1D02" w:rsidRDefault="00FD1D02" w:rsidP="00A15DF6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5102"/>
        <w:gridCol w:w="5103"/>
      </w:tblGrid>
      <w:tr w:rsidR="00FD1D02" w:rsidTr="00AA4D1F">
        <w:tc>
          <w:tcPr>
            <w:tcW w:w="5102" w:type="dxa"/>
          </w:tcPr>
          <w:p w:rsidR="00FD1D02" w:rsidRDefault="00FD1D02" w:rsidP="00AA4D1F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5047A6" w:rsidRDefault="005047A6" w:rsidP="00AA4D1F">
            <w:pPr>
              <w:spacing w:after="0" w:line="240" w:lineRule="auto"/>
              <w:rPr>
                <w:rFonts w:ascii="Arial" w:hAnsi="Arial" w:cs="Arial"/>
              </w:rPr>
            </w:pPr>
          </w:p>
          <w:p w:rsidR="005047A6" w:rsidRDefault="005047A6" w:rsidP="00AA4D1F">
            <w:pPr>
              <w:spacing w:after="0" w:line="240" w:lineRule="auto"/>
              <w:rPr>
                <w:rFonts w:ascii="Arial" w:hAnsi="Arial" w:cs="Arial"/>
              </w:rPr>
            </w:pPr>
          </w:p>
          <w:p w:rsidR="00F86324" w:rsidRPr="006D3B99" w:rsidRDefault="00F86324" w:rsidP="006D3B99">
            <w:pPr>
              <w:spacing w:after="0" w:line="240" w:lineRule="auto"/>
              <w:rPr>
                <w:lang w:val="es-ES"/>
              </w:rPr>
            </w:pPr>
            <w:r w:rsidRPr="006D3B99">
              <w:rPr>
                <w:lang w:val="es-ES"/>
              </w:rPr>
              <w:t>Repite las acciones que hizo Osvaldo en el vídeo para obtener las décimas y las centésimas de</w:t>
            </w:r>
            <w:r w:rsidR="0037203B" w:rsidRPr="006D3B99">
              <w:rPr>
                <w:lang w:val="es-ES"/>
              </w:rPr>
              <w:t xml:space="preserve"> un valor aproximado </w:t>
            </w:r>
            <w:r w:rsidRPr="006D3B99">
              <w:rPr>
                <w:lang w:val="es-ES"/>
              </w:rPr>
              <w:t>de la raíz cuadrada de 3.</w:t>
            </w:r>
          </w:p>
          <w:p w:rsidR="00F86324" w:rsidRPr="006D3B99" w:rsidRDefault="00F86324" w:rsidP="006D3B99">
            <w:pPr>
              <w:rPr>
                <w:lang w:val="es-ES"/>
              </w:rPr>
            </w:pPr>
          </w:p>
          <w:p w:rsidR="004A69EB" w:rsidRPr="004A69EB" w:rsidRDefault="004A69EB" w:rsidP="00AA4D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FD1D02" w:rsidRDefault="00964D3B" w:rsidP="00AA4D1F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964D3B">
              <w:rPr>
                <w:rFonts w:ascii="Arial" w:hAnsi="Arial" w:cs="Arial"/>
                <w:b/>
                <w:noProof/>
                <w:sz w:val="24"/>
                <w:lang w:eastAsia="es-CL"/>
              </w:rPr>
              <w:drawing>
                <wp:inline distT="0" distB="0" distL="0" distR="0">
                  <wp:extent cx="2914650" cy="2615447"/>
                  <wp:effectExtent l="19050" t="0" r="0" b="0"/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027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D02" w:rsidRDefault="00FD1D02" w:rsidP="00A15DF6">
      <w:pPr>
        <w:spacing w:after="0" w:line="240" w:lineRule="auto"/>
        <w:rPr>
          <w:rFonts w:ascii="Arial" w:hAnsi="Arial" w:cs="Arial"/>
          <w:b/>
          <w:sz w:val="24"/>
        </w:rPr>
      </w:pPr>
    </w:p>
    <w:p w:rsidR="00964D3B" w:rsidRDefault="00964D3B" w:rsidP="00A15DF6">
      <w:pPr>
        <w:spacing w:after="0" w:line="240" w:lineRule="auto"/>
        <w:rPr>
          <w:rFonts w:ascii="Arial" w:hAnsi="Arial" w:cs="Arial"/>
          <w:b/>
          <w:sz w:val="24"/>
        </w:rPr>
      </w:pPr>
    </w:p>
    <w:p w:rsidR="00964D3B" w:rsidRDefault="00964D3B" w:rsidP="00A15DF6">
      <w:pPr>
        <w:spacing w:after="0" w:line="240" w:lineRule="auto"/>
        <w:rPr>
          <w:rFonts w:ascii="Arial" w:hAnsi="Arial" w:cs="Arial"/>
          <w:b/>
          <w:sz w:val="24"/>
        </w:rPr>
      </w:pPr>
    </w:p>
    <w:p w:rsidR="00B25B2D" w:rsidRPr="006D3B99" w:rsidRDefault="006D3B99" w:rsidP="00A15DF6">
      <w:pPr>
        <w:spacing w:after="0" w:line="240" w:lineRule="auto"/>
        <w:rPr>
          <w:b/>
        </w:rPr>
      </w:pPr>
      <w:r>
        <w:rPr>
          <w:rFonts w:ascii="Arial" w:hAnsi="Arial" w:cs="Arial"/>
        </w:rPr>
        <w:t>5</w:t>
      </w:r>
      <w:r w:rsidRPr="006D3B99">
        <w:rPr>
          <w:lang w:val="es-ES"/>
        </w:rPr>
        <w:t xml:space="preserve">. </w:t>
      </w:r>
      <w:r w:rsidR="00B25B2D" w:rsidRPr="006D3B99">
        <w:rPr>
          <w:b/>
        </w:rPr>
        <w:t xml:space="preserve">Puedes, también, representar con el software las raíces de números como  4 y 9 en los que la raíz es un número natural. </w:t>
      </w:r>
      <w:r w:rsidR="000D58AE" w:rsidRPr="006D3B99">
        <w:rPr>
          <w:b/>
        </w:rPr>
        <w:t xml:space="preserve">Los textos dicen que tienen raíces exactas. </w:t>
      </w:r>
    </w:p>
    <w:p w:rsidR="00B25B2D" w:rsidRPr="006D3B99" w:rsidRDefault="00B25B2D" w:rsidP="00A15DF6">
      <w:pPr>
        <w:spacing w:after="0" w:line="240" w:lineRule="auto"/>
        <w:rPr>
          <w:lang w:val="es-ES"/>
        </w:rPr>
      </w:pPr>
    </w:p>
    <w:p w:rsidR="007A492B" w:rsidRPr="006D3B99" w:rsidRDefault="007A492B" w:rsidP="007A492B">
      <w:pPr>
        <w:spacing w:after="0" w:line="240" w:lineRule="auto"/>
        <w:rPr>
          <w:lang w:val="es-ES"/>
        </w:rPr>
      </w:pPr>
      <w:r w:rsidRPr="006D3B99">
        <w:rPr>
          <w:lang w:val="es-ES"/>
        </w:rPr>
        <w:t xml:space="preserve">Para completar esta actividad trabaja con el software la raíz cuadrada de 17. Tal como e los caso anteriores podrás obtener los dos primeros decimales. </w:t>
      </w:r>
    </w:p>
    <w:p w:rsidR="007A492B" w:rsidRPr="006D3B99" w:rsidRDefault="007A492B" w:rsidP="007A492B">
      <w:pPr>
        <w:spacing w:after="0" w:line="240" w:lineRule="auto"/>
        <w:rPr>
          <w:lang w:val="es-ES"/>
        </w:rPr>
      </w:pPr>
    </w:p>
    <w:p w:rsidR="007A492B" w:rsidRPr="006D3B99" w:rsidRDefault="007A492B" w:rsidP="007A492B">
      <w:pPr>
        <w:spacing w:after="0" w:line="240" w:lineRule="auto"/>
        <w:rPr>
          <w:lang w:val="es-ES"/>
        </w:rPr>
      </w:pPr>
      <w:r w:rsidRPr="006D3B99">
        <w:rPr>
          <w:lang w:val="es-ES"/>
        </w:rPr>
        <w:t xml:space="preserve">La imagen siguiente muestra la respuesta de la calculadora de nuestro computador. ¡Un montón de decimales! Y la teoría dice que son infinitos. Más adelante los conocerás como números irracionales. </w:t>
      </w:r>
    </w:p>
    <w:p w:rsidR="007A492B" w:rsidRPr="006D3B99" w:rsidRDefault="007A492B" w:rsidP="007A492B">
      <w:pPr>
        <w:spacing w:after="0" w:line="240" w:lineRule="auto"/>
        <w:rPr>
          <w:lang w:val="es-ES"/>
        </w:rPr>
      </w:pPr>
    </w:p>
    <w:p w:rsidR="007A492B" w:rsidRPr="006D3B99" w:rsidRDefault="00955EAB" w:rsidP="007A492B">
      <w:pPr>
        <w:spacing w:after="0" w:line="240" w:lineRule="auto"/>
        <w:rPr>
          <w:lang w:val="es-ES"/>
        </w:rPr>
      </w:pPr>
      <w:r w:rsidRPr="006D3B99">
        <w:rPr>
          <w:lang w:val="es-ES"/>
        </w:rPr>
        <w:t xml:space="preserve">  </w:t>
      </w:r>
    </w:p>
    <w:p w:rsidR="007A492B" w:rsidRDefault="007A492B" w:rsidP="00955EA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lastRenderedPageBreak/>
        <w:drawing>
          <wp:inline distT="0" distB="0" distL="0" distR="0">
            <wp:extent cx="4543425" cy="2554430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78" cy="255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92B" w:rsidRPr="00CC0F74" w:rsidRDefault="007A492B" w:rsidP="007A492B">
      <w:pPr>
        <w:spacing w:after="0" w:line="240" w:lineRule="auto"/>
        <w:rPr>
          <w:rFonts w:ascii="Arial" w:hAnsi="Arial" w:cs="Arial"/>
        </w:rPr>
      </w:pPr>
    </w:p>
    <w:p w:rsidR="007A492B" w:rsidRDefault="007A492B" w:rsidP="00A15DF6">
      <w:pPr>
        <w:spacing w:after="0" w:line="240" w:lineRule="auto"/>
        <w:rPr>
          <w:rFonts w:ascii="Arial" w:hAnsi="Arial" w:cs="Arial"/>
        </w:rPr>
      </w:pPr>
    </w:p>
    <w:p w:rsidR="00B25B2D" w:rsidRPr="006D3B99" w:rsidRDefault="006D3B99" w:rsidP="00A15DF6">
      <w:pPr>
        <w:spacing w:after="0" w:line="240" w:lineRule="auto"/>
        <w:rPr>
          <w:b/>
        </w:rPr>
      </w:pPr>
      <w:r w:rsidRPr="006D3B99">
        <w:rPr>
          <w:b/>
        </w:rPr>
        <w:t xml:space="preserve">6. </w:t>
      </w:r>
      <w:r w:rsidR="00B25B2D" w:rsidRPr="006D3B99">
        <w:rPr>
          <w:b/>
        </w:rPr>
        <w:t>Sin el software, ¿puedes</w:t>
      </w:r>
      <w:r w:rsidR="005945B5">
        <w:rPr>
          <w:b/>
        </w:rPr>
        <w:t xml:space="preserve"> estimar valores de las siguientes raíces hasta la centésima</w:t>
      </w:r>
      <w:r w:rsidR="00B25B2D" w:rsidRPr="006D3B99">
        <w:rPr>
          <w:b/>
        </w:rPr>
        <w:t xml:space="preserve">? </w:t>
      </w:r>
    </w:p>
    <w:p w:rsidR="00B25B2D" w:rsidRDefault="00B25B2D" w:rsidP="00A15DF6">
      <w:pPr>
        <w:spacing w:after="0" w:line="240" w:lineRule="auto"/>
        <w:rPr>
          <w:rFonts w:ascii="Arial" w:hAnsi="Arial" w:cs="Arial"/>
        </w:rPr>
      </w:pPr>
    </w:p>
    <w:p w:rsidR="00B25B2D" w:rsidRDefault="00D83E50" w:rsidP="00B25B2D">
      <w:pPr>
        <w:spacing w:after="0" w:line="240" w:lineRule="auto"/>
        <w:rPr>
          <w:rFonts w:ascii="Arial" w:hAnsi="Arial" w:cs="Arial"/>
        </w:rPr>
      </w:pP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25</m:t>
            </m:r>
          </m:e>
        </m:rad>
      </m:oMath>
      <w:r w:rsidR="005945B5">
        <w:rPr>
          <w:rFonts w:ascii="Arial" w:hAnsi="Arial" w:cs="Arial"/>
        </w:rPr>
        <w:t xml:space="preserve">, </w:t>
      </w: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36</m:t>
            </m:r>
          </m:e>
        </m:rad>
      </m:oMath>
      <w:r w:rsidR="005945B5">
        <w:rPr>
          <w:rFonts w:ascii="Arial" w:hAnsi="Arial" w:cs="Arial"/>
        </w:rPr>
        <w:t xml:space="preserve"> y </w:t>
      </w: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100</m:t>
            </m:r>
          </m:e>
        </m:rad>
      </m:oMath>
      <w:r w:rsidR="005945B5">
        <w:rPr>
          <w:rFonts w:ascii="Arial" w:hAnsi="Arial" w:cs="Arial"/>
        </w:rPr>
        <w:t>.</w:t>
      </w:r>
    </w:p>
    <w:p w:rsidR="007A492B" w:rsidRPr="00B25B2D" w:rsidRDefault="007A492B" w:rsidP="00B25B2D">
      <w:pPr>
        <w:spacing w:after="0" w:line="240" w:lineRule="auto"/>
        <w:rPr>
          <w:rFonts w:ascii="Arial" w:hAnsi="Arial" w:cs="Arial"/>
        </w:rPr>
      </w:pPr>
    </w:p>
    <w:p w:rsidR="007648F2" w:rsidRPr="006D3B99" w:rsidRDefault="005945B5" w:rsidP="006D3B99">
      <w:pPr>
        <w:spacing w:after="0" w:line="240" w:lineRule="auto"/>
        <w:rPr>
          <w:lang w:val="es-ES"/>
        </w:rPr>
      </w:pPr>
      <w:r>
        <w:rPr>
          <w:lang w:val="es-ES"/>
        </w:rPr>
        <w:t xml:space="preserve">Confirma </w:t>
      </w:r>
      <w:r w:rsidR="007A492B" w:rsidRPr="006D3B99">
        <w:rPr>
          <w:lang w:val="es-ES"/>
        </w:rPr>
        <w:t xml:space="preserve">usando una calculadora. </w:t>
      </w:r>
    </w:p>
    <w:p w:rsidR="007A492B" w:rsidRDefault="007A492B" w:rsidP="007648F2">
      <w:pPr>
        <w:rPr>
          <w:b/>
          <w:color w:val="7030A0"/>
          <w:lang w:val="es-ES"/>
        </w:rPr>
      </w:pPr>
    </w:p>
    <w:p w:rsidR="007A492B" w:rsidRDefault="006D3B99" w:rsidP="006D3B99">
      <w:pPr>
        <w:spacing w:after="0" w:line="240" w:lineRule="auto"/>
        <w:rPr>
          <w:b/>
        </w:rPr>
      </w:pPr>
      <w:r w:rsidRPr="006D3B99">
        <w:rPr>
          <w:b/>
        </w:rPr>
        <w:t xml:space="preserve">7. </w:t>
      </w:r>
      <w:r w:rsidR="00955EAB" w:rsidRPr="006D3B99">
        <w:rPr>
          <w:b/>
        </w:rPr>
        <w:t>¿</w:t>
      </w:r>
      <w:r w:rsidR="007A492B" w:rsidRPr="006D3B99">
        <w:rPr>
          <w:b/>
        </w:rPr>
        <w:t xml:space="preserve">Puedes explicar </w:t>
      </w:r>
      <w:r w:rsidR="00955EAB" w:rsidRPr="006D3B99">
        <w:rPr>
          <w:b/>
        </w:rPr>
        <w:t>cómo</w:t>
      </w:r>
      <w:r w:rsidR="00941D5D" w:rsidRPr="006D3B99">
        <w:rPr>
          <w:b/>
        </w:rPr>
        <w:t xml:space="preserve"> obtener </w:t>
      </w:r>
      <w:r w:rsidR="00955EAB" w:rsidRPr="006D3B99">
        <w:rPr>
          <w:b/>
        </w:rPr>
        <w:t xml:space="preserve"> la raíz cuadrada </w:t>
      </w:r>
      <w:r w:rsidR="00FE0B32" w:rsidRPr="006D3B99">
        <w:rPr>
          <w:b/>
        </w:rPr>
        <w:t xml:space="preserve">aproximada </w:t>
      </w:r>
      <w:r w:rsidR="00955EAB" w:rsidRPr="006D3B99">
        <w:rPr>
          <w:b/>
        </w:rPr>
        <w:t>de un número natural hasta las centésimas?</w:t>
      </w:r>
    </w:p>
    <w:p w:rsidR="006D3B99" w:rsidRPr="006D3B99" w:rsidRDefault="006D3B99" w:rsidP="006D3B99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0205"/>
      </w:tblGrid>
      <w:tr w:rsidR="00955EAB" w:rsidTr="00955EAB">
        <w:tc>
          <w:tcPr>
            <w:tcW w:w="10205" w:type="dxa"/>
          </w:tcPr>
          <w:p w:rsidR="00955EAB" w:rsidRDefault="00955EAB" w:rsidP="007648F2">
            <w:pPr>
              <w:rPr>
                <w:b/>
                <w:color w:val="7030A0"/>
                <w:lang w:val="es-ES"/>
              </w:rPr>
            </w:pPr>
          </w:p>
          <w:p w:rsidR="00955EAB" w:rsidRDefault="00955EAB" w:rsidP="007648F2">
            <w:pPr>
              <w:rPr>
                <w:b/>
                <w:color w:val="7030A0"/>
                <w:lang w:val="es-ES"/>
              </w:rPr>
            </w:pPr>
          </w:p>
          <w:p w:rsidR="00955EAB" w:rsidRDefault="00955EAB" w:rsidP="007648F2">
            <w:pPr>
              <w:rPr>
                <w:b/>
                <w:color w:val="7030A0"/>
                <w:lang w:val="es-ES"/>
              </w:rPr>
            </w:pPr>
          </w:p>
          <w:p w:rsidR="00941D5D" w:rsidRDefault="00941D5D" w:rsidP="007648F2">
            <w:pPr>
              <w:rPr>
                <w:b/>
                <w:color w:val="7030A0"/>
                <w:lang w:val="es-ES"/>
              </w:rPr>
            </w:pPr>
          </w:p>
          <w:p w:rsidR="00941D5D" w:rsidRDefault="00941D5D" w:rsidP="007648F2">
            <w:pPr>
              <w:rPr>
                <w:b/>
                <w:color w:val="7030A0"/>
                <w:lang w:val="es-ES"/>
              </w:rPr>
            </w:pPr>
          </w:p>
        </w:tc>
      </w:tr>
    </w:tbl>
    <w:p w:rsidR="00955EAB" w:rsidRDefault="00955EAB" w:rsidP="007648F2">
      <w:pPr>
        <w:rPr>
          <w:b/>
          <w:color w:val="7030A0"/>
          <w:lang w:val="es-ES"/>
        </w:rPr>
      </w:pPr>
    </w:p>
    <w:p w:rsidR="005945B5" w:rsidRDefault="006D3B99" w:rsidP="006D3B99">
      <w:pPr>
        <w:spacing w:after="0" w:line="240" w:lineRule="auto"/>
        <w:rPr>
          <w:b/>
        </w:rPr>
      </w:pPr>
      <w:r>
        <w:rPr>
          <w:b/>
        </w:rPr>
        <w:t>8</w:t>
      </w:r>
      <w:r w:rsidRPr="006D3B99">
        <w:rPr>
          <w:b/>
        </w:rPr>
        <w:t xml:space="preserve">. </w:t>
      </w:r>
      <w:r w:rsidR="005945B5">
        <w:rPr>
          <w:b/>
        </w:rPr>
        <w:t>Para cerrar</w:t>
      </w:r>
    </w:p>
    <w:p w:rsidR="005945B5" w:rsidRDefault="005945B5" w:rsidP="006D3B99">
      <w:pPr>
        <w:spacing w:after="0" w:line="240" w:lineRule="auto"/>
        <w:rPr>
          <w:b/>
        </w:rPr>
      </w:pPr>
    </w:p>
    <w:p w:rsidR="005945B5" w:rsidRDefault="005945B5" w:rsidP="006D3B99">
      <w:pPr>
        <w:spacing w:after="0" w:line="240" w:lineRule="auto"/>
        <w:rPr>
          <w:b/>
        </w:rPr>
      </w:pPr>
      <w:r>
        <w:rPr>
          <w:b/>
        </w:rPr>
        <w:t>¿Qué hemos aprendido?</w:t>
      </w:r>
    </w:p>
    <w:p w:rsidR="005945B5" w:rsidRDefault="005945B5" w:rsidP="006D3B99">
      <w:pPr>
        <w:spacing w:after="0" w:line="240" w:lineRule="auto"/>
        <w:rPr>
          <w:b/>
        </w:rPr>
      </w:pPr>
    </w:p>
    <w:p w:rsidR="005945B5" w:rsidRDefault="00203557" w:rsidP="006D3B99">
      <w:pPr>
        <w:spacing w:after="0" w:line="240" w:lineRule="auto"/>
      </w:pPr>
      <w:r>
        <w:t>Comenzamos por recordar el concepto de raíz cuadrada y obtener raíces de números para los que el resultado es un número natural. Así, dijimos que 3 es raíz cuadrada de 9 ya que 3</w:t>
      </w:r>
      <w:r>
        <w:rPr>
          <w:vertAlign w:val="superscript"/>
        </w:rPr>
        <w:t>2</w:t>
      </w:r>
      <w:r>
        <w:t xml:space="preserve"> es igual a 9. Para luego poner nuestra atención en aquellos casos en que la raíz no es un número natural. La raíz cuadrada de 5, por ejemplo.</w:t>
      </w:r>
    </w:p>
    <w:p w:rsidR="00203557" w:rsidRDefault="00203557" w:rsidP="006D3B99">
      <w:pPr>
        <w:spacing w:after="0" w:line="240" w:lineRule="auto"/>
      </w:pPr>
    </w:p>
    <w:p w:rsidR="00203557" w:rsidRDefault="00203557" w:rsidP="006D3B99">
      <w:pPr>
        <w:spacing w:after="0" w:line="240" w:lineRule="auto"/>
      </w:pPr>
      <w:r>
        <w:t>Aprendimos que una raíz puede aproximarse por medio de valores menores a ella, “por defecto” o por valores mayores que la buscada, “por exceso” y que la raíz que buscamos quede “entre” esos valores. Acercando el valor por defecto al valor por exceso, nos acercamos, nos aproximamos al valor de la raíz que buscamos.</w:t>
      </w:r>
    </w:p>
    <w:p w:rsidR="00203557" w:rsidRDefault="00203557" w:rsidP="006D3B99">
      <w:pPr>
        <w:spacing w:after="0" w:line="240" w:lineRule="auto"/>
      </w:pPr>
      <w:r>
        <w:lastRenderedPageBreak/>
        <w:t xml:space="preserve">Usamos la idea de que buscar una raíz cuadrada es equivalente a calcular el lado de un cuadrado </w:t>
      </w:r>
      <w:r w:rsidR="00C30063">
        <w:t>del que se conoce el área.</w:t>
      </w:r>
      <w:r>
        <w:t xml:space="preserve"> En esa idea se basa el software que usamos </w:t>
      </w:r>
    </w:p>
    <w:p w:rsidR="00203557" w:rsidRDefault="00203557" w:rsidP="006D3B99">
      <w:pPr>
        <w:spacing w:after="0" w:line="240" w:lineRule="auto"/>
      </w:pPr>
    </w:p>
    <w:p w:rsidR="006D3B99" w:rsidRDefault="00203557" w:rsidP="006D3B99">
      <w:pPr>
        <w:spacing w:after="0" w:line="240" w:lineRule="auto"/>
        <w:rPr>
          <w:b/>
        </w:rPr>
      </w:pPr>
      <w:r>
        <w:rPr>
          <w:b/>
        </w:rPr>
        <w:t>¿Podrías</w:t>
      </w:r>
      <w:r w:rsidR="006D3B99" w:rsidRPr="006D3B99">
        <w:rPr>
          <w:b/>
        </w:rPr>
        <w:t xml:space="preserve"> </w:t>
      </w:r>
      <w:r w:rsidR="006D3B99">
        <w:rPr>
          <w:b/>
        </w:rPr>
        <w:t>responder las preguntas con que iniciamos esta guía</w:t>
      </w:r>
      <w:r w:rsidR="006D3B99" w:rsidRPr="006D3B99">
        <w:rPr>
          <w:b/>
        </w:rPr>
        <w:t>?</w:t>
      </w:r>
    </w:p>
    <w:p w:rsidR="00203557" w:rsidRDefault="00203557" w:rsidP="00737AC6">
      <w:pPr>
        <w:spacing w:after="0" w:line="240" w:lineRule="auto"/>
        <w:rPr>
          <w:lang w:val="es-ES"/>
        </w:rPr>
      </w:pP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¿Qué significa extraer la raíz cuadrada de un número?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¿Por qué se la llama “cuadrada”?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¿Qué relación existe entre la elevación a potencia y la extracción de raíz?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¿Cuál es el lado de un cuadrado cuya área es 25 cm2?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¿Cuál es el lado de un cubo cuyo volumen es 8 m3?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¿Qué número multiplicado por sí mismo es igual a 25?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¿Qué número multiplicado por sí mismo es igual a 3?</w:t>
      </w:r>
    </w:p>
    <w:p w:rsidR="006D3B99" w:rsidRPr="00737AC6" w:rsidRDefault="006D3B99" w:rsidP="00203557">
      <w:pPr>
        <w:spacing w:after="0" w:line="240" w:lineRule="auto"/>
        <w:ind w:left="567"/>
        <w:rPr>
          <w:lang w:val="es-ES"/>
        </w:rPr>
      </w:pPr>
      <w:r w:rsidRPr="00737AC6">
        <w:rPr>
          <w:lang w:val="es-ES"/>
        </w:rPr>
        <w:t>¿Es posible calcular la raíz cuadrada de cualquier número natural?</w:t>
      </w:r>
    </w:p>
    <w:p w:rsidR="005E7635" w:rsidRPr="00737AC6" w:rsidRDefault="005E7635" w:rsidP="00AF51CA">
      <w:pPr>
        <w:spacing w:after="0" w:line="240" w:lineRule="auto"/>
        <w:rPr>
          <w:lang w:val="es-ES"/>
        </w:rPr>
      </w:pPr>
    </w:p>
    <w:p w:rsidR="006D3B99" w:rsidRDefault="006D3B99" w:rsidP="00AF51CA">
      <w:pPr>
        <w:spacing w:after="0" w:line="240" w:lineRule="auto"/>
        <w:rPr>
          <w:lang w:val="es-ES"/>
        </w:rPr>
      </w:pPr>
      <w:r w:rsidRPr="00737AC6">
        <w:rPr>
          <w:lang w:val="es-ES"/>
        </w:rPr>
        <w:t xml:space="preserve">Un momento para pensar, </w:t>
      </w:r>
      <w:r w:rsidR="00737AC6">
        <w:rPr>
          <w:lang w:val="es-ES"/>
        </w:rPr>
        <w:t xml:space="preserve">en la página siguiente nuestras respuestas. </w:t>
      </w:r>
    </w:p>
    <w:p w:rsidR="00737AC6" w:rsidRDefault="00737AC6">
      <w:pPr>
        <w:spacing w:after="0" w:line="240" w:lineRule="auto"/>
        <w:rPr>
          <w:lang w:val="es-ES"/>
        </w:rPr>
      </w:pPr>
    </w:p>
    <w:p w:rsidR="005945B5" w:rsidRDefault="005945B5">
      <w:pPr>
        <w:spacing w:after="0" w:line="240" w:lineRule="auto"/>
        <w:rPr>
          <w:lang w:val="es-ES"/>
        </w:rPr>
      </w:pPr>
    </w:p>
    <w:p w:rsidR="00737AC6" w:rsidRPr="00737AC6" w:rsidRDefault="00737AC6">
      <w:pPr>
        <w:spacing w:after="0" w:line="240" w:lineRule="auto"/>
        <w:rPr>
          <w:b/>
          <w:sz w:val="24"/>
          <w:lang w:val="es-ES"/>
        </w:rPr>
      </w:pPr>
      <w:r w:rsidRPr="00737AC6">
        <w:rPr>
          <w:b/>
          <w:sz w:val="24"/>
          <w:lang w:val="es-ES"/>
        </w:rPr>
        <w:t>¡Hasta la próxima!</w:t>
      </w:r>
    </w:p>
    <w:p w:rsidR="00737AC6" w:rsidRDefault="00737AC6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p w:rsidR="00737AC6" w:rsidRDefault="00737AC6" w:rsidP="00AF51CA">
      <w:pPr>
        <w:spacing w:after="0" w:line="240" w:lineRule="auto"/>
        <w:rPr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¿Qué significa extraer la raíz cuadrada de un número?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Obtener otro, que elevado al cuadrado sea igual al número dado.</w:t>
      </w: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¿Por qué se la llama “cuadrada”?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Por la analogía –que usamos- de obtener el lado de de un cuadrado conocida el área.</w:t>
      </w: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¿Qué relación existe entre la elevación a potencia y la extracción de raíz?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 xml:space="preserve">Son operaciones inversas. </w:t>
      </w: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¿Cuál es el lado de un cuadrado cuya área es 25 cm2?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Cinco, ya que 52 = 25.</w:t>
      </w:r>
    </w:p>
    <w:p w:rsidR="00737AC6" w:rsidRPr="00737AC6" w:rsidRDefault="00737AC6" w:rsidP="00737AC6">
      <w:pPr>
        <w:spacing w:after="0" w:line="240" w:lineRule="auto"/>
        <w:rPr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¿Cuál es el lado de un cubo cuyo volumen es 8 m3?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Dos, ya que 23 = 8.</w:t>
      </w:r>
    </w:p>
    <w:p w:rsidR="00737AC6" w:rsidRPr="00737AC6" w:rsidRDefault="00737AC6" w:rsidP="00737AC6">
      <w:pPr>
        <w:spacing w:after="0" w:line="240" w:lineRule="auto"/>
        <w:rPr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¿Qué número multiplicado por sí mismo es igual a 25?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Cinco (5)</w:t>
      </w:r>
    </w:p>
    <w:p w:rsidR="00737AC6" w:rsidRPr="00737AC6" w:rsidRDefault="00737AC6" w:rsidP="00737AC6">
      <w:pPr>
        <w:spacing w:after="0" w:line="240" w:lineRule="auto"/>
        <w:rPr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¿Qué número multiplicado por sí mismo es igual a 3?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>Aproximadamente, 1,732050…</w:t>
      </w: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</w:p>
    <w:p w:rsidR="00737AC6" w:rsidRDefault="00737AC6" w:rsidP="00737AC6">
      <w:pPr>
        <w:spacing w:after="0" w:line="240" w:lineRule="auto"/>
        <w:rPr>
          <w:lang w:val="es-ES"/>
        </w:rPr>
      </w:pPr>
      <w:r w:rsidRPr="00737AC6">
        <w:rPr>
          <w:lang w:val="es-ES"/>
        </w:rPr>
        <w:t>¿Es posible calcular la raíz cuadrada de cualquier número natural?</w:t>
      </w:r>
    </w:p>
    <w:p w:rsidR="00737AC6" w:rsidRDefault="00737AC6" w:rsidP="00737AC6">
      <w:pPr>
        <w:spacing w:after="0" w:line="240" w:lineRule="auto"/>
        <w:rPr>
          <w:lang w:val="es-ES"/>
        </w:rPr>
      </w:pPr>
    </w:p>
    <w:p w:rsidR="00737AC6" w:rsidRPr="00737AC6" w:rsidRDefault="00737AC6" w:rsidP="00737AC6">
      <w:pPr>
        <w:spacing w:after="0" w:line="240" w:lineRule="auto"/>
        <w:rPr>
          <w:i/>
          <w:lang w:val="es-ES"/>
        </w:rPr>
      </w:pPr>
      <w:r w:rsidRPr="00737AC6">
        <w:rPr>
          <w:i/>
          <w:lang w:val="es-ES"/>
        </w:rPr>
        <w:t xml:space="preserve">Si, en forma tan aproximada como se quiera o necesite. </w:t>
      </w:r>
    </w:p>
    <w:p w:rsidR="00737AC6" w:rsidRPr="00737AC6" w:rsidRDefault="00737AC6" w:rsidP="00AF51CA">
      <w:pPr>
        <w:spacing w:after="0" w:line="240" w:lineRule="auto"/>
        <w:rPr>
          <w:lang w:val="es-ES"/>
        </w:rPr>
      </w:pPr>
    </w:p>
    <w:sectPr w:rsidR="00737AC6" w:rsidRPr="00737AC6" w:rsidSect="00AF51CA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82" w:rsidRDefault="00A27682" w:rsidP="004B034E">
      <w:pPr>
        <w:spacing w:after="0" w:line="240" w:lineRule="auto"/>
      </w:pPr>
      <w:r>
        <w:separator/>
      </w:r>
    </w:p>
  </w:endnote>
  <w:endnote w:type="continuationSeparator" w:id="1">
    <w:p w:rsidR="00A27682" w:rsidRDefault="00A27682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82" w:rsidRDefault="00A27682" w:rsidP="004B034E">
      <w:pPr>
        <w:spacing w:after="0" w:line="240" w:lineRule="auto"/>
      </w:pPr>
      <w:r>
        <w:separator/>
      </w:r>
    </w:p>
  </w:footnote>
  <w:footnote w:type="continuationSeparator" w:id="1">
    <w:p w:rsidR="00A27682" w:rsidRDefault="00A27682" w:rsidP="004B034E">
      <w:pPr>
        <w:spacing w:after="0" w:line="240" w:lineRule="auto"/>
      </w:pPr>
      <w:r>
        <w:continuationSeparator/>
      </w:r>
    </w:p>
  </w:footnote>
  <w:footnote w:id="2">
    <w:p w:rsidR="005945B5" w:rsidRPr="005945B5" w:rsidRDefault="005945B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Debe contener linck que lleve al vídeo.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687A91" w:rsidRDefault="00D83E50" w:rsidP="00B445E6">
    <w:pPr>
      <w:pStyle w:val="Encabezado"/>
      <w:ind w:left="284"/>
    </w:pPr>
    <w:r>
      <w:rPr>
        <w:noProof/>
      </w:rPr>
      <w:pict>
        <v:rect id="Rectangle 1" o:spid="_x0000_s2053" alt="" style="position:absolute;left:0;text-align:left;margin-left:583.1pt;margin-top:-607.05pt;width:36.3pt;height:1217.95pt;rotation:90;z-index:-251652096;visibility:visible;mso-wrap-edited:f;mso-width-relative:margin;mso-height-relative:margin;v-text-anchor:middle" fillcolor="#d557af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7" type="#_x0000_t202" alt="" style="position:absolute;left:0;text-align:left;margin-left:516pt;margin-top:-16.2pt;width:33pt;height:34.35pt;z-index:251677696;visibility:visible;mso-wrap-edited:f;mso-width-relative:margin;mso-height-relative:margin" filled="f" stroked="f">
          <v:textbox style="layout-flow:vertical;mso-next-textbox:#Text Box 19">
            <w:txbxContent>
              <w:p w:rsidR="00B445E6" w:rsidRPr="00833651" w:rsidRDefault="00D83E50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515BC1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8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8" o:spid="_x0000_s2056" type="#_x0000_t202" alt="" style="position:absolute;left:0;text-align:left;margin-left:517.2pt;margin-top:278.25pt;width:33pt;height:396pt;z-index:251673600;visibility:visible;mso-wrap-edited:f;mso-width-relative:margin;mso-height-relative:margin" filled="f" stroked="f">
          <v:textbox style="layout-flow:vertical;mso-next-textbox:#Text Box 18">
            <w:txbxContent>
              <w:p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 </w:t>
                </w:r>
                <w:r w:rsidR="00C5431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8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</w:t>
                </w:r>
                <w:r w:rsidR="005609E4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4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 </w:t>
                </w:r>
                <w:r w:rsidR="00C5431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Raíz Cuadrada</w:t>
                </w:r>
              </w:p>
            </w:txbxContent>
          </v:textbox>
        </v:shape>
      </w:pict>
    </w:r>
    <w:r>
      <w:rPr>
        <w:noProof/>
      </w:rPr>
      <w:pict>
        <v:rect id="Rectángulo 9" o:spid="_x0000_s2055" alt="" style="position:absolute;left:0;text-align:left;margin-left:511.55pt;margin-top:-35.7pt;width:42.5pt;height:793.7pt;z-index:-251640832;visibility:visible;mso-wrap-edited:f;mso-width-relative:margin;mso-height-relative:margin;v-text-anchor:middle" fillcolor="#d557af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91" w:rsidRPr="000A38A6" w:rsidRDefault="00D83E50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 w:rsidRPr="00D83E5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alt="" style="position:absolute;left:0;text-align:left;margin-left:352.25pt;margin-top:-8.2pt;width:159.5pt;height:108pt;z-index:251661312;visibility:visible;mso-wrap-edited:f;mso-width-relative:margin;mso-height-relative:margin" filled="f" stroked="f">
          <v:textbox>
            <w:txbxContent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:rsidR="00687A91" w:rsidRPr="000A38A6" w:rsidRDefault="00687A91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5609E4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:rsidR="00687A91" w:rsidRPr="00176A66" w:rsidRDefault="00C54311" w:rsidP="005A635A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Raíz C</w:t>
                </w:r>
                <w:r w:rsidR="00204520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uadrada</w:t>
                </w:r>
              </w:p>
              <w:p w:rsidR="00687A91" w:rsidRDefault="00687A91" w:rsidP="00687A91"/>
            </w:txbxContent>
          </v:textbox>
        </v:shape>
      </w:pict>
    </w:r>
    <w:r w:rsidRPr="00D83E50">
      <w:rPr>
        <w:noProof/>
      </w:rPr>
      <w:pict>
        <v:rect id="Rectángulo 3" o:spid="_x0000_s2051" alt="" style="position:absolute;left:0;text-align:left;margin-left:511.6pt;margin-top:-35.4pt;width:42.5pt;height:793.7pt;z-index:-251649024;visibility:visible;mso-wrap-edited:f;mso-width-relative:margin;mso-height-relative:margin;v-text-anchor:middle" fillcolor="#d557af" stroked="f"/>
      </w:pict>
    </w:r>
    <w:r w:rsidRPr="00D83E50">
      <w:rPr>
        <w:noProof/>
      </w:rPr>
      <w:pict>
        <v:line id="Straight Connector 17" o:spid="_x0000_s2050" alt="" style="position:absolute;left:0;text-align:left;z-index:251662336;visibility:visible;mso-wrap-edited:f;mso-width-relative:margin" from="412.5pt,30.25pt" to="506pt,30.25pt" strokecolor="#d557af" strokeweight="2pt">
          <o:lock v:ext="edit" shapetype="f"/>
        </v:line>
      </w:pict>
    </w:r>
    <w:r w:rsidRPr="00D83E50">
      <w:rPr>
        <w:noProof/>
      </w:rPr>
      <w:pict>
        <v:oval id="Oval 6" o:spid="_x0000_s2049" alt="" style="position:absolute;left:0;text-align:left;margin-left:-17.55pt;margin-top:8.9pt;width:13.3pt;height:13.3pt;z-index:251660288;visibility:visible;mso-wrap-edited:f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204520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>
      <o:colormenu v:ext="edit" fillcolor="#cf6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51CA"/>
    <w:rsid w:val="00050DA5"/>
    <w:rsid w:val="00063F0A"/>
    <w:rsid w:val="000A1C86"/>
    <w:rsid w:val="000D58AE"/>
    <w:rsid w:val="00111468"/>
    <w:rsid w:val="0015284C"/>
    <w:rsid w:val="00164CB2"/>
    <w:rsid w:val="0018137C"/>
    <w:rsid w:val="001C7018"/>
    <w:rsid w:val="00203557"/>
    <w:rsid w:val="00204520"/>
    <w:rsid w:val="00220405"/>
    <w:rsid w:val="00253637"/>
    <w:rsid w:val="0026003B"/>
    <w:rsid w:val="002D021A"/>
    <w:rsid w:val="00307092"/>
    <w:rsid w:val="00340704"/>
    <w:rsid w:val="0037203B"/>
    <w:rsid w:val="003C53AF"/>
    <w:rsid w:val="003F3EE3"/>
    <w:rsid w:val="0041368B"/>
    <w:rsid w:val="004A41E6"/>
    <w:rsid w:val="004A69EB"/>
    <w:rsid w:val="004A7CC4"/>
    <w:rsid w:val="004B034E"/>
    <w:rsid w:val="004E128C"/>
    <w:rsid w:val="005047A6"/>
    <w:rsid w:val="00515BC1"/>
    <w:rsid w:val="00516238"/>
    <w:rsid w:val="00545C3B"/>
    <w:rsid w:val="005609E4"/>
    <w:rsid w:val="005945B5"/>
    <w:rsid w:val="005A635A"/>
    <w:rsid w:val="005B29D5"/>
    <w:rsid w:val="005C273B"/>
    <w:rsid w:val="005E7635"/>
    <w:rsid w:val="0067176F"/>
    <w:rsid w:val="00687A91"/>
    <w:rsid w:val="006D3B99"/>
    <w:rsid w:val="00727CAC"/>
    <w:rsid w:val="00737AC6"/>
    <w:rsid w:val="007648F2"/>
    <w:rsid w:val="007A368B"/>
    <w:rsid w:val="007A492B"/>
    <w:rsid w:val="007A697D"/>
    <w:rsid w:val="007D4BFF"/>
    <w:rsid w:val="007E2118"/>
    <w:rsid w:val="00816EF4"/>
    <w:rsid w:val="00841D2D"/>
    <w:rsid w:val="00874FD1"/>
    <w:rsid w:val="00883911"/>
    <w:rsid w:val="008D4FBF"/>
    <w:rsid w:val="008E7C6E"/>
    <w:rsid w:val="008F440A"/>
    <w:rsid w:val="00937CB6"/>
    <w:rsid w:val="00941D5D"/>
    <w:rsid w:val="00955EAB"/>
    <w:rsid w:val="00964D3B"/>
    <w:rsid w:val="009678E4"/>
    <w:rsid w:val="009A7956"/>
    <w:rsid w:val="009B234C"/>
    <w:rsid w:val="00A15DF6"/>
    <w:rsid w:val="00A175E4"/>
    <w:rsid w:val="00A23196"/>
    <w:rsid w:val="00A27682"/>
    <w:rsid w:val="00AF51CA"/>
    <w:rsid w:val="00B059EF"/>
    <w:rsid w:val="00B25B2D"/>
    <w:rsid w:val="00B445E6"/>
    <w:rsid w:val="00B66DED"/>
    <w:rsid w:val="00BB5882"/>
    <w:rsid w:val="00C30063"/>
    <w:rsid w:val="00C45F4E"/>
    <w:rsid w:val="00C54311"/>
    <w:rsid w:val="00C56A52"/>
    <w:rsid w:val="00C6482E"/>
    <w:rsid w:val="00CA630E"/>
    <w:rsid w:val="00CC0B23"/>
    <w:rsid w:val="00CC0F74"/>
    <w:rsid w:val="00CC27E7"/>
    <w:rsid w:val="00CF690B"/>
    <w:rsid w:val="00D17157"/>
    <w:rsid w:val="00D26AA3"/>
    <w:rsid w:val="00D33C03"/>
    <w:rsid w:val="00D83E50"/>
    <w:rsid w:val="00DC399C"/>
    <w:rsid w:val="00DD196D"/>
    <w:rsid w:val="00E002E6"/>
    <w:rsid w:val="00E378E6"/>
    <w:rsid w:val="00EA6FBD"/>
    <w:rsid w:val="00EB0D40"/>
    <w:rsid w:val="00ED5676"/>
    <w:rsid w:val="00ED5F5F"/>
    <w:rsid w:val="00ED70E2"/>
    <w:rsid w:val="00EE15BC"/>
    <w:rsid w:val="00F111EE"/>
    <w:rsid w:val="00F600BB"/>
    <w:rsid w:val="00F702D0"/>
    <w:rsid w:val="00F77F91"/>
    <w:rsid w:val="00F86324"/>
    <w:rsid w:val="00F87207"/>
    <w:rsid w:val="00FC0B80"/>
    <w:rsid w:val="00FD1D02"/>
    <w:rsid w:val="00FE0B32"/>
    <w:rsid w:val="00FF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cf6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5D46-809D-4708-8E7E-3F9747E0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1225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User</cp:lastModifiedBy>
  <cp:revision>11</cp:revision>
  <dcterms:created xsi:type="dcterms:W3CDTF">2019-04-16T21:09:00Z</dcterms:created>
  <dcterms:modified xsi:type="dcterms:W3CDTF">2019-04-24T16:27:00Z</dcterms:modified>
</cp:coreProperties>
</file>